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7E7D" w:rsidRDefault="00A77E7D" w:rsidP="00A77E7D">
      <w:pPr>
        <w:spacing w:after="0" w:line="240" w:lineRule="auto"/>
        <w:jc w:val="right"/>
        <w:textAlignment w:val="baseline"/>
        <w:rPr>
          <w:rFonts w:ascii="Times New Roman" w:eastAsia="Times New Roman" w:hAnsi="Times New Roman" w:cs="Times New Roman"/>
          <w:sz w:val="24"/>
          <w:szCs w:val="24"/>
          <w:lang w:eastAsia="ru-RU"/>
        </w:rPr>
      </w:pPr>
      <w:bookmarkStart w:id="0" w:name="_GoBack"/>
      <w:r w:rsidRPr="00E46F1E">
        <w:rPr>
          <w:rFonts w:ascii="Times New Roman" w:eastAsia="Times New Roman" w:hAnsi="Times New Roman" w:cs="Times New Roman"/>
          <w:sz w:val="24"/>
          <w:szCs w:val="24"/>
          <w:lang w:eastAsia="ru-RU"/>
        </w:rPr>
        <w:t>ГОСТ Р 22.8.05-2022</w:t>
      </w:r>
      <w:bookmarkEnd w:id="0"/>
    </w:p>
    <w:p w:rsidR="00957AED" w:rsidRPr="00E46F1E" w:rsidRDefault="00957AED" w:rsidP="00A77E7D">
      <w:pPr>
        <w:spacing w:after="0" w:line="240" w:lineRule="auto"/>
        <w:jc w:val="right"/>
        <w:textAlignment w:val="baseline"/>
        <w:rPr>
          <w:rFonts w:ascii="Times New Roman" w:eastAsia="Times New Roman" w:hAnsi="Times New Roman" w:cs="Times New Roman"/>
          <w:sz w:val="24"/>
          <w:szCs w:val="24"/>
          <w:lang w:eastAsia="ru-RU"/>
        </w:rPr>
      </w:pPr>
    </w:p>
    <w:p w:rsidR="00A77E7D" w:rsidRPr="00E46F1E" w:rsidRDefault="00A77E7D" w:rsidP="00A77E7D">
      <w:pPr>
        <w:spacing w:after="240" w:line="240" w:lineRule="auto"/>
        <w:jc w:val="center"/>
        <w:textAlignment w:val="baseline"/>
        <w:rPr>
          <w:rFonts w:ascii="Times New Roman" w:eastAsia="Times New Roman" w:hAnsi="Times New Roman" w:cs="Times New Roman"/>
          <w:b/>
          <w:bCs/>
          <w:sz w:val="24"/>
          <w:szCs w:val="24"/>
          <w:lang w:eastAsia="ru-RU"/>
        </w:rPr>
      </w:pPr>
      <w:r w:rsidRPr="00E46F1E">
        <w:rPr>
          <w:rFonts w:ascii="Times New Roman" w:eastAsia="Times New Roman" w:hAnsi="Times New Roman" w:cs="Times New Roman"/>
          <w:b/>
          <w:bCs/>
          <w:sz w:val="24"/>
          <w:szCs w:val="24"/>
          <w:lang w:eastAsia="ru-RU"/>
        </w:rPr>
        <w:t>НАЦИОНАЛЬНЫЙ СТАНДАРТ РОССИЙСКОЙ ФЕДЕРАЦИИ</w:t>
      </w:r>
      <w:r w:rsidRPr="00E46F1E">
        <w:rPr>
          <w:rFonts w:ascii="Times New Roman" w:eastAsia="Times New Roman" w:hAnsi="Times New Roman" w:cs="Times New Roman"/>
          <w:b/>
          <w:bCs/>
          <w:sz w:val="24"/>
          <w:szCs w:val="24"/>
          <w:lang w:eastAsia="ru-RU"/>
        </w:rPr>
        <w:br/>
      </w:r>
    </w:p>
    <w:p w:rsidR="00A77E7D" w:rsidRPr="00E46F1E" w:rsidRDefault="00A77E7D" w:rsidP="00A77E7D">
      <w:pPr>
        <w:spacing w:after="240" w:line="240" w:lineRule="auto"/>
        <w:jc w:val="center"/>
        <w:textAlignment w:val="baseline"/>
        <w:rPr>
          <w:rFonts w:ascii="Times New Roman" w:eastAsia="Times New Roman" w:hAnsi="Times New Roman" w:cs="Times New Roman"/>
          <w:b/>
          <w:bCs/>
          <w:sz w:val="24"/>
          <w:szCs w:val="24"/>
          <w:lang w:eastAsia="ru-RU"/>
        </w:rPr>
      </w:pPr>
      <w:r w:rsidRPr="00E46F1E">
        <w:rPr>
          <w:rFonts w:ascii="Times New Roman" w:eastAsia="Times New Roman" w:hAnsi="Times New Roman" w:cs="Times New Roman"/>
          <w:b/>
          <w:bCs/>
          <w:sz w:val="24"/>
          <w:szCs w:val="24"/>
          <w:lang w:eastAsia="ru-RU"/>
        </w:rPr>
        <w:t>Безопасность в чрезвычайных ситуациях</w:t>
      </w:r>
    </w:p>
    <w:p w:rsidR="00A77E7D" w:rsidRPr="00E46F1E" w:rsidRDefault="00A77E7D" w:rsidP="00A77E7D">
      <w:pPr>
        <w:spacing w:after="240" w:line="240" w:lineRule="auto"/>
        <w:jc w:val="center"/>
        <w:textAlignment w:val="baseline"/>
        <w:rPr>
          <w:rFonts w:ascii="Times New Roman" w:eastAsia="Times New Roman" w:hAnsi="Times New Roman" w:cs="Times New Roman"/>
          <w:b/>
          <w:bCs/>
          <w:sz w:val="24"/>
          <w:szCs w:val="24"/>
          <w:lang w:eastAsia="ru-RU"/>
        </w:rPr>
      </w:pPr>
      <w:r w:rsidRPr="00E46F1E">
        <w:rPr>
          <w:rFonts w:ascii="Times New Roman" w:eastAsia="Times New Roman" w:hAnsi="Times New Roman" w:cs="Times New Roman"/>
          <w:b/>
          <w:bCs/>
          <w:sz w:val="24"/>
          <w:szCs w:val="24"/>
          <w:lang w:eastAsia="ru-RU"/>
        </w:rPr>
        <w:t>АВАРИЙНО-СПАСАТЕЛЬНЫЕ РАБОТЫ ПРИ ЛИКВИДАЦИИ ПОСЛЕДСТВИЙ АВАРИЙ НА ХИМИЧЕСКИ ОПАСНЫХ ОБЪЕКТАХ</w:t>
      </w:r>
    </w:p>
    <w:p w:rsidR="00A77E7D" w:rsidRPr="00E46F1E" w:rsidRDefault="00A77E7D" w:rsidP="00A77E7D">
      <w:pPr>
        <w:spacing w:after="240" w:line="240" w:lineRule="auto"/>
        <w:jc w:val="center"/>
        <w:textAlignment w:val="baseline"/>
        <w:rPr>
          <w:rFonts w:ascii="Times New Roman" w:eastAsia="Times New Roman" w:hAnsi="Times New Roman" w:cs="Times New Roman"/>
          <w:b/>
          <w:bCs/>
          <w:sz w:val="24"/>
          <w:szCs w:val="24"/>
          <w:lang w:val="en-US" w:eastAsia="ru-RU"/>
        </w:rPr>
      </w:pPr>
      <w:r w:rsidRPr="00E46F1E">
        <w:rPr>
          <w:rFonts w:ascii="Times New Roman" w:eastAsia="Times New Roman" w:hAnsi="Times New Roman" w:cs="Times New Roman"/>
          <w:b/>
          <w:bCs/>
          <w:sz w:val="24"/>
          <w:szCs w:val="24"/>
          <w:lang w:eastAsia="ru-RU"/>
        </w:rPr>
        <w:t>Общие</w:t>
      </w:r>
      <w:r w:rsidRPr="00E46F1E">
        <w:rPr>
          <w:rFonts w:ascii="Times New Roman" w:eastAsia="Times New Roman" w:hAnsi="Times New Roman" w:cs="Times New Roman"/>
          <w:b/>
          <w:bCs/>
          <w:sz w:val="24"/>
          <w:szCs w:val="24"/>
          <w:lang w:val="en-US" w:eastAsia="ru-RU"/>
        </w:rPr>
        <w:t xml:space="preserve"> </w:t>
      </w:r>
      <w:r w:rsidRPr="00E46F1E">
        <w:rPr>
          <w:rFonts w:ascii="Times New Roman" w:eastAsia="Times New Roman" w:hAnsi="Times New Roman" w:cs="Times New Roman"/>
          <w:b/>
          <w:bCs/>
          <w:sz w:val="24"/>
          <w:szCs w:val="24"/>
          <w:lang w:eastAsia="ru-RU"/>
        </w:rPr>
        <w:t>требования</w:t>
      </w:r>
    </w:p>
    <w:p w:rsidR="00A77E7D" w:rsidRPr="00E46F1E" w:rsidRDefault="00A77E7D" w:rsidP="00A77E7D">
      <w:pPr>
        <w:spacing w:after="240" w:line="240" w:lineRule="auto"/>
        <w:jc w:val="center"/>
        <w:textAlignment w:val="baseline"/>
        <w:rPr>
          <w:rFonts w:ascii="Times New Roman" w:eastAsia="Times New Roman" w:hAnsi="Times New Roman" w:cs="Times New Roman"/>
          <w:b/>
          <w:bCs/>
          <w:sz w:val="24"/>
          <w:szCs w:val="24"/>
          <w:lang w:eastAsia="ru-RU"/>
        </w:rPr>
      </w:pPr>
      <w:r w:rsidRPr="00E46F1E">
        <w:rPr>
          <w:rFonts w:ascii="Times New Roman" w:eastAsia="Times New Roman" w:hAnsi="Times New Roman" w:cs="Times New Roman"/>
          <w:b/>
          <w:bCs/>
          <w:sz w:val="24"/>
          <w:szCs w:val="24"/>
          <w:lang w:val="en-US" w:eastAsia="ru-RU"/>
        </w:rPr>
        <w:t xml:space="preserve">Safety in emergencies. Emergency and rescue </w:t>
      </w:r>
      <w:proofErr w:type="gramStart"/>
      <w:r w:rsidRPr="00E46F1E">
        <w:rPr>
          <w:rFonts w:ascii="Times New Roman" w:eastAsia="Times New Roman" w:hAnsi="Times New Roman" w:cs="Times New Roman"/>
          <w:b/>
          <w:bCs/>
          <w:sz w:val="24"/>
          <w:szCs w:val="24"/>
          <w:lang w:val="en-US" w:eastAsia="ru-RU"/>
        </w:rPr>
        <w:t>works</w:t>
      </w:r>
      <w:proofErr w:type="gramEnd"/>
      <w:r w:rsidRPr="00E46F1E">
        <w:rPr>
          <w:rFonts w:ascii="Times New Roman" w:eastAsia="Times New Roman" w:hAnsi="Times New Roman" w:cs="Times New Roman"/>
          <w:b/>
          <w:bCs/>
          <w:sz w:val="24"/>
          <w:szCs w:val="24"/>
          <w:lang w:val="en-US" w:eastAsia="ru-RU"/>
        </w:rPr>
        <w:t xml:space="preserve"> at chemically hazardous objects. </w:t>
      </w:r>
      <w:proofErr w:type="spellStart"/>
      <w:r w:rsidRPr="00E46F1E">
        <w:rPr>
          <w:rFonts w:ascii="Times New Roman" w:eastAsia="Times New Roman" w:hAnsi="Times New Roman" w:cs="Times New Roman"/>
          <w:b/>
          <w:bCs/>
          <w:sz w:val="24"/>
          <w:szCs w:val="24"/>
          <w:lang w:eastAsia="ru-RU"/>
        </w:rPr>
        <w:t>General</w:t>
      </w:r>
      <w:proofErr w:type="spellEnd"/>
      <w:r w:rsidRPr="00E46F1E">
        <w:rPr>
          <w:rFonts w:ascii="Times New Roman" w:eastAsia="Times New Roman" w:hAnsi="Times New Roman" w:cs="Times New Roman"/>
          <w:b/>
          <w:bCs/>
          <w:sz w:val="24"/>
          <w:szCs w:val="24"/>
          <w:lang w:eastAsia="ru-RU"/>
        </w:rPr>
        <w:t xml:space="preserve"> </w:t>
      </w:r>
      <w:proofErr w:type="spellStart"/>
      <w:r w:rsidRPr="00E46F1E">
        <w:rPr>
          <w:rFonts w:ascii="Times New Roman" w:eastAsia="Times New Roman" w:hAnsi="Times New Roman" w:cs="Times New Roman"/>
          <w:b/>
          <w:bCs/>
          <w:sz w:val="24"/>
          <w:szCs w:val="24"/>
          <w:lang w:eastAsia="ru-RU"/>
        </w:rPr>
        <w:t>requirements</w:t>
      </w:r>
      <w:proofErr w:type="spellEnd"/>
    </w:p>
    <w:p w:rsidR="00A77E7D" w:rsidRPr="00E46F1E" w:rsidRDefault="00A77E7D" w:rsidP="00A77E7D">
      <w:pPr>
        <w:spacing w:after="0" w:line="240" w:lineRule="auto"/>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br/>
      </w:r>
    </w:p>
    <w:p w:rsidR="00A77E7D" w:rsidRPr="00E46F1E" w:rsidRDefault="00A77E7D" w:rsidP="00A77E7D">
      <w:pPr>
        <w:spacing w:after="0" w:line="240" w:lineRule="auto"/>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ОКС 13.200</w:t>
      </w:r>
      <w:r w:rsidRPr="00E46F1E">
        <w:rPr>
          <w:rFonts w:ascii="Times New Roman" w:eastAsia="Times New Roman" w:hAnsi="Times New Roman" w:cs="Times New Roman"/>
          <w:sz w:val="24"/>
          <w:szCs w:val="24"/>
          <w:lang w:eastAsia="ru-RU"/>
        </w:rPr>
        <w:br/>
      </w:r>
    </w:p>
    <w:p w:rsidR="00A77E7D" w:rsidRDefault="00A77E7D" w:rsidP="00A77E7D">
      <w:pPr>
        <w:spacing w:after="0" w:line="240" w:lineRule="auto"/>
        <w:jc w:val="right"/>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Дата введения 2022-11-01</w:t>
      </w:r>
    </w:p>
    <w:p w:rsidR="00957AED" w:rsidRPr="00E46F1E" w:rsidRDefault="00957AED" w:rsidP="00A77E7D">
      <w:pPr>
        <w:spacing w:after="0" w:line="240" w:lineRule="auto"/>
        <w:jc w:val="right"/>
        <w:textAlignment w:val="baseline"/>
        <w:rPr>
          <w:rFonts w:ascii="Times New Roman" w:eastAsia="Times New Roman" w:hAnsi="Times New Roman" w:cs="Times New Roman"/>
          <w:sz w:val="24"/>
          <w:szCs w:val="24"/>
          <w:lang w:eastAsia="ru-RU"/>
        </w:rPr>
      </w:pPr>
    </w:p>
    <w:p w:rsidR="00A77E7D" w:rsidRPr="00E46F1E" w:rsidRDefault="00A77E7D" w:rsidP="00A77E7D">
      <w:pPr>
        <w:spacing w:after="240" w:line="240" w:lineRule="auto"/>
        <w:jc w:val="center"/>
        <w:textAlignment w:val="baseline"/>
        <w:outlineLvl w:val="1"/>
        <w:rPr>
          <w:rFonts w:ascii="Times New Roman" w:eastAsia="Times New Roman" w:hAnsi="Times New Roman" w:cs="Times New Roman"/>
          <w:b/>
          <w:bCs/>
          <w:sz w:val="24"/>
          <w:szCs w:val="24"/>
          <w:lang w:eastAsia="ru-RU"/>
        </w:rPr>
      </w:pPr>
      <w:r w:rsidRPr="00E46F1E">
        <w:rPr>
          <w:rFonts w:ascii="Times New Roman" w:eastAsia="Times New Roman" w:hAnsi="Times New Roman" w:cs="Times New Roman"/>
          <w:b/>
          <w:bCs/>
          <w:sz w:val="24"/>
          <w:szCs w:val="24"/>
          <w:lang w:eastAsia="ru-RU"/>
        </w:rPr>
        <w:t>Предисловие</w:t>
      </w:r>
    </w:p>
    <w:p w:rsidR="00A77E7D" w:rsidRPr="00E46F1E" w:rsidRDefault="00A77E7D" w:rsidP="00A77E7D">
      <w:pPr>
        <w:spacing w:after="0" w:line="240" w:lineRule="auto"/>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     </w:t>
      </w:r>
    </w:p>
    <w:p w:rsidR="00A77E7D" w:rsidRPr="00E46F1E"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технологий) [</w:t>
      </w:r>
      <w:proofErr w:type="spellStart"/>
      <w:r w:rsidRPr="00E46F1E">
        <w:rPr>
          <w:rFonts w:ascii="Times New Roman" w:eastAsia="Times New Roman" w:hAnsi="Times New Roman" w:cs="Times New Roman"/>
          <w:sz w:val="24"/>
          <w:szCs w:val="24"/>
          <w:lang w:eastAsia="ru-RU"/>
        </w:rPr>
        <w:t>ФГБУ</w:t>
      </w:r>
      <w:proofErr w:type="spellEnd"/>
      <w:r w:rsidRPr="00E46F1E">
        <w:rPr>
          <w:rFonts w:ascii="Times New Roman" w:eastAsia="Times New Roman" w:hAnsi="Times New Roman" w:cs="Times New Roman"/>
          <w:sz w:val="24"/>
          <w:szCs w:val="24"/>
          <w:lang w:eastAsia="ru-RU"/>
        </w:rPr>
        <w:t xml:space="preserve"> ВНИИ </w:t>
      </w:r>
      <w:proofErr w:type="spellStart"/>
      <w:r w:rsidRPr="00E46F1E">
        <w:rPr>
          <w:rFonts w:ascii="Times New Roman" w:eastAsia="Times New Roman" w:hAnsi="Times New Roman" w:cs="Times New Roman"/>
          <w:sz w:val="24"/>
          <w:szCs w:val="24"/>
          <w:lang w:eastAsia="ru-RU"/>
        </w:rPr>
        <w:t>ГОЧС</w:t>
      </w:r>
      <w:proofErr w:type="spellEnd"/>
      <w:r w:rsidRPr="00E46F1E">
        <w:rPr>
          <w:rFonts w:ascii="Times New Roman" w:eastAsia="Times New Roman" w:hAnsi="Times New Roman" w:cs="Times New Roman"/>
          <w:sz w:val="24"/>
          <w:szCs w:val="24"/>
          <w:lang w:eastAsia="ru-RU"/>
        </w:rPr>
        <w:t xml:space="preserve"> (</w:t>
      </w:r>
      <w:proofErr w:type="spellStart"/>
      <w:r w:rsidRPr="00E46F1E">
        <w:rPr>
          <w:rFonts w:ascii="Times New Roman" w:eastAsia="Times New Roman" w:hAnsi="Times New Roman" w:cs="Times New Roman"/>
          <w:sz w:val="24"/>
          <w:szCs w:val="24"/>
          <w:lang w:eastAsia="ru-RU"/>
        </w:rPr>
        <w:t>ФЦ</w:t>
      </w:r>
      <w:proofErr w:type="spellEnd"/>
      <w:r w:rsidRPr="00E46F1E">
        <w:rPr>
          <w:rFonts w:ascii="Times New Roman" w:eastAsia="Times New Roman" w:hAnsi="Times New Roman" w:cs="Times New Roman"/>
          <w:sz w:val="24"/>
          <w:szCs w:val="24"/>
          <w:lang w:eastAsia="ru-RU"/>
        </w:rPr>
        <w:t>)]</w:t>
      </w:r>
    </w:p>
    <w:p w:rsidR="00957AED" w:rsidRDefault="00957AED" w:rsidP="00957AED">
      <w:pPr>
        <w:spacing w:after="0" w:line="240" w:lineRule="auto"/>
        <w:ind w:firstLine="709"/>
        <w:jc w:val="both"/>
        <w:textAlignment w:val="baseline"/>
        <w:rPr>
          <w:rFonts w:ascii="Times New Roman" w:eastAsia="Times New Roman" w:hAnsi="Times New Roman" w:cs="Times New Roman"/>
          <w:sz w:val="24"/>
          <w:szCs w:val="24"/>
          <w:lang w:eastAsia="ru-RU"/>
        </w:rPr>
      </w:pPr>
    </w:p>
    <w:p w:rsidR="00A77E7D" w:rsidRPr="00E46F1E"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2 ВНЕСЕН Техническим комитетом по стандартизации </w:t>
      </w:r>
      <w:proofErr w:type="spellStart"/>
      <w:r w:rsidRPr="00E46F1E">
        <w:rPr>
          <w:rFonts w:ascii="Times New Roman" w:eastAsia="Times New Roman" w:hAnsi="Times New Roman" w:cs="Times New Roman"/>
          <w:sz w:val="24"/>
          <w:szCs w:val="24"/>
          <w:lang w:eastAsia="ru-RU"/>
        </w:rPr>
        <w:t>ТК</w:t>
      </w:r>
      <w:proofErr w:type="spellEnd"/>
      <w:r w:rsidRPr="00E46F1E">
        <w:rPr>
          <w:rFonts w:ascii="Times New Roman" w:eastAsia="Times New Roman" w:hAnsi="Times New Roman" w:cs="Times New Roman"/>
          <w:sz w:val="24"/>
          <w:szCs w:val="24"/>
          <w:lang w:eastAsia="ru-RU"/>
        </w:rPr>
        <w:t xml:space="preserve"> 071 "Гражданская оборона, предупреждение и ликвидация чрезвычайных ситуаций"</w:t>
      </w:r>
    </w:p>
    <w:p w:rsidR="00957AED" w:rsidRDefault="00957AED" w:rsidP="00957AED">
      <w:pPr>
        <w:spacing w:after="0" w:line="240" w:lineRule="auto"/>
        <w:ind w:firstLine="709"/>
        <w:jc w:val="both"/>
        <w:textAlignment w:val="baseline"/>
        <w:rPr>
          <w:rFonts w:ascii="Times New Roman" w:eastAsia="Times New Roman" w:hAnsi="Times New Roman" w:cs="Times New Roman"/>
          <w:sz w:val="24"/>
          <w:szCs w:val="24"/>
          <w:lang w:eastAsia="ru-RU"/>
        </w:rPr>
      </w:pPr>
    </w:p>
    <w:p w:rsidR="00A77E7D" w:rsidRPr="00E46F1E"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3 УТВЕРЖДЕН И ВВЕДЕН В ДЕЙСТВИЕ </w:t>
      </w:r>
      <w:hyperlink r:id="rId4" w:anchor="64S0IJ" w:history="1">
        <w:r w:rsidRPr="00E46F1E">
          <w:rPr>
            <w:rFonts w:ascii="Times New Roman" w:eastAsia="Times New Roman" w:hAnsi="Times New Roman" w:cs="Times New Roman"/>
            <w:color w:val="0000FF"/>
            <w:sz w:val="24"/>
            <w:szCs w:val="24"/>
            <w:u w:val="single"/>
            <w:lang w:eastAsia="ru-RU"/>
          </w:rPr>
          <w:t>Приказом Федерального агентства по техническому регулированию и метрологии от 30 марта 2022 г. N 169-ст</w:t>
        </w:r>
      </w:hyperlink>
    </w:p>
    <w:p w:rsidR="00957AED" w:rsidRDefault="00957AED" w:rsidP="00957AED">
      <w:pPr>
        <w:spacing w:after="0" w:line="240" w:lineRule="auto"/>
        <w:ind w:firstLine="709"/>
        <w:jc w:val="both"/>
        <w:textAlignment w:val="baseline"/>
        <w:rPr>
          <w:rFonts w:ascii="Times New Roman" w:eastAsia="Times New Roman" w:hAnsi="Times New Roman" w:cs="Times New Roman"/>
          <w:sz w:val="24"/>
          <w:szCs w:val="24"/>
          <w:lang w:eastAsia="ru-RU"/>
        </w:rPr>
      </w:pPr>
    </w:p>
    <w:p w:rsidR="00A77E7D" w:rsidRPr="00E46F1E"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4 ВЗАМЕН </w:t>
      </w:r>
      <w:hyperlink r:id="rId5" w:history="1">
        <w:r w:rsidRPr="00E46F1E">
          <w:rPr>
            <w:rFonts w:ascii="Times New Roman" w:eastAsia="Times New Roman" w:hAnsi="Times New Roman" w:cs="Times New Roman"/>
            <w:color w:val="0000FF"/>
            <w:sz w:val="24"/>
            <w:szCs w:val="24"/>
            <w:u w:val="single"/>
            <w:lang w:eastAsia="ru-RU"/>
          </w:rPr>
          <w:t>ГОСТ Р 22.8.05-99</w:t>
        </w:r>
      </w:hyperlink>
    </w:p>
    <w:p w:rsidR="00957AED" w:rsidRDefault="00A77E7D" w:rsidP="00957AED">
      <w:pPr>
        <w:spacing w:after="0" w:line="240" w:lineRule="auto"/>
        <w:ind w:firstLine="709"/>
        <w:jc w:val="both"/>
        <w:textAlignment w:val="baseline"/>
        <w:rPr>
          <w:rFonts w:ascii="Times New Roman" w:eastAsia="Times New Roman" w:hAnsi="Times New Roman" w:cs="Times New Roman"/>
          <w:i/>
          <w:iCs/>
          <w:sz w:val="24"/>
          <w:szCs w:val="24"/>
          <w:bdr w:val="none" w:sz="0" w:space="0" w:color="auto" w:frame="1"/>
          <w:lang w:eastAsia="ru-RU"/>
        </w:rPr>
      </w:pPr>
      <w:r w:rsidRPr="00E46F1E">
        <w:rPr>
          <w:rFonts w:ascii="Times New Roman" w:eastAsia="Times New Roman" w:hAnsi="Times New Roman" w:cs="Times New Roman"/>
          <w:i/>
          <w:iCs/>
          <w:sz w:val="24"/>
          <w:szCs w:val="24"/>
          <w:bdr w:val="none" w:sz="0" w:space="0" w:color="auto" w:frame="1"/>
          <w:lang w:eastAsia="ru-RU"/>
        </w:rPr>
        <w:t xml:space="preserve">Правила применения настоящего стандарта установлены в </w:t>
      </w:r>
      <w:hyperlink r:id="rId6" w:anchor="8Q40M1" w:history="1">
        <w:r w:rsidRPr="00E46F1E">
          <w:rPr>
            <w:rFonts w:ascii="Times New Roman" w:eastAsia="Times New Roman" w:hAnsi="Times New Roman" w:cs="Times New Roman"/>
            <w:color w:val="0000FF"/>
            <w:sz w:val="24"/>
            <w:szCs w:val="24"/>
            <w:u w:val="single"/>
            <w:lang w:eastAsia="ru-RU"/>
          </w:rPr>
          <w:t>статье 26 Федерального закона от 29 июня 2015 г. N 162-ФЗ "О стандартизации в Российской Федерации"</w:t>
        </w:r>
      </w:hyperlink>
      <w:r w:rsidRPr="00E46F1E">
        <w:rPr>
          <w:rFonts w:ascii="Times New Roman" w:eastAsia="Times New Roman" w:hAnsi="Times New Roman" w:cs="Times New Roman"/>
          <w:i/>
          <w:iCs/>
          <w:sz w:val="24"/>
          <w:szCs w:val="24"/>
          <w:bdr w:val="none" w:sz="0" w:space="0" w:color="auto" w:frame="1"/>
          <w:lang w:eastAsia="ru-RU"/>
        </w:rP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7" w:history="1">
        <w:r w:rsidR="00957AED" w:rsidRPr="00E86506">
          <w:rPr>
            <w:rStyle w:val="a3"/>
            <w:rFonts w:ascii="Times New Roman" w:eastAsia="Times New Roman" w:hAnsi="Times New Roman" w:cs="Times New Roman"/>
            <w:i/>
            <w:iCs/>
            <w:sz w:val="24"/>
            <w:szCs w:val="24"/>
            <w:bdr w:val="none" w:sz="0" w:space="0" w:color="auto" w:frame="1"/>
            <w:lang w:eastAsia="ru-RU"/>
          </w:rPr>
          <w:t>www.rst.gov.ru</w:t>
        </w:r>
      </w:hyperlink>
      <w:r w:rsidRPr="00E46F1E">
        <w:rPr>
          <w:rFonts w:ascii="Times New Roman" w:eastAsia="Times New Roman" w:hAnsi="Times New Roman" w:cs="Times New Roman"/>
          <w:i/>
          <w:iCs/>
          <w:sz w:val="24"/>
          <w:szCs w:val="24"/>
          <w:bdr w:val="none" w:sz="0" w:space="0" w:color="auto" w:frame="1"/>
          <w:lang w:eastAsia="ru-RU"/>
        </w:rPr>
        <w:t>)</w:t>
      </w:r>
    </w:p>
    <w:p w:rsidR="00A77E7D" w:rsidRPr="00E46F1E"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p>
    <w:p w:rsidR="00957AED"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ВНЕСЕНО </w:t>
      </w:r>
      <w:hyperlink r:id="rId8" w:history="1">
        <w:r w:rsidRPr="00E46F1E">
          <w:rPr>
            <w:rFonts w:ascii="Times New Roman" w:eastAsia="Times New Roman" w:hAnsi="Times New Roman" w:cs="Times New Roman"/>
            <w:color w:val="0000FF"/>
            <w:sz w:val="24"/>
            <w:szCs w:val="24"/>
            <w:u w:val="single"/>
            <w:lang w:eastAsia="ru-RU"/>
          </w:rPr>
          <w:t>Изменение № 1</w:t>
        </w:r>
      </w:hyperlink>
      <w:r w:rsidRPr="00E46F1E">
        <w:rPr>
          <w:rFonts w:ascii="Times New Roman" w:eastAsia="Times New Roman" w:hAnsi="Times New Roman" w:cs="Times New Roman"/>
          <w:sz w:val="24"/>
          <w:szCs w:val="24"/>
          <w:lang w:eastAsia="ru-RU"/>
        </w:rPr>
        <w:t xml:space="preserve">, утвержденное и введенное в действие </w:t>
      </w:r>
      <w:hyperlink r:id="rId9" w:anchor="64S0IJ" w:history="1">
        <w:r w:rsidRPr="00E46F1E">
          <w:rPr>
            <w:rFonts w:ascii="Times New Roman" w:eastAsia="Times New Roman" w:hAnsi="Times New Roman" w:cs="Times New Roman"/>
            <w:color w:val="0000FF"/>
            <w:sz w:val="24"/>
            <w:szCs w:val="24"/>
            <w:u w:val="single"/>
            <w:lang w:eastAsia="ru-RU"/>
          </w:rPr>
          <w:t>приказом Федерального агентства по техническому регулированию и метрологии от 18.07.2025 № 771-ст</w:t>
        </w:r>
      </w:hyperlink>
      <w:r w:rsidRPr="00E46F1E">
        <w:rPr>
          <w:rFonts w:ascii="Times New Roman" w:eastAsia="Times New Roman" w:hAnsi="Times New Roman" w:cs="Times New Roman"/>
          <w:sz w:val="24"/>
          <w:szCs w:val="24"/>
          <w:lang w:eastAsia="ru-RU"/>
        </w:rPr>
        <w:t xml:space="preserve"> c 01.12.2025</w:t>
      </w:r>
    </w:p>
    <w:p w:rsidR="00A77E7D"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Изменение № 1 внесено изготовителем базы данных по тексту </w:t>
      </w:r>
      <w:proofErr w:type="spellStart"/>
      <w:r w:rsidRPr="00E46F1E">
        <w:rPr>
          <w:rFonts w:ascii="Times New Roman" w:eastAsia="Times New Roman" w:hAnsi="Times New Roman" w:cs="Times New Roman"/>
          <w:sz w:val="24"/>
          <w:szCs w:val="24"/>
          <w:lang w:eastAsia="ru-RU"/>
        </w:rPr>
        <w:t>ИУС</w:t>
      </w:r>
      <w:proofErr w:type="spellEnd"/>
      <w:r w:rsidRPr="00E46F1E">
        <w:rPr>
          <w:rFonts w:ascii="Times New Roman" w:eastAsia="Times New Roman" w:hAnsi="Times New Roman" w:cs="Times New Roman"/>
          <w:sz w:val="24"/>
          <w:szCs w:val="24"/>
          <w:lang w:eastAsia="ru-RU"/>
        </w:rPr>
        <w:t xml:space="preserve"> № 10, 2025</w:t>
      </w:r>
    </w:p>
    <w:p w:rsidR="00A77E7D" w:rsidRPr="00E46F1E" w:rsidRDefault="00A77E7D" w:rsidP="00957AED">
      <w:pPr>
        <w:spacing w:after="240" w:line="240" w:lineRule="auto"/>
        <w:ind w:firstLine="709"/>
        <w:jc w:val="both"/>
        <w:textAlignment w:val="baseline"/>
        <w:outlineLvl w:val="1"/>
        <w:rPr>
          <w:rFonts w:ascii="Times New Roman" w:eastAsia="Times New Roman" w:hAnsi="Times New Roman" w:cs="Times New Roman"/>
          <w:b/>
          <w:bCs/>
          <w:sz w:val="24"/>
          <w:szCs w:val="24"/>
          <w:lang w:eastAsia="ru-RU"/>
        </w:rPr>
      </w:pPr>
      <w:r w:rsidRPr="00E46F1E">
        <w:rPr>
          <w:rFonts w:ascii="Times New Roman" w:eastAsia="Times New Roman" w:hAnsi="Times New Roman" w:cs="Times New Roman"/>
          <w:b/>
          <w:bCs/>
          <w:sz w:val="24"/>
          <w:szCs w:val="24"/>
          <w:lang w:eastAsia="ru-RU"/>
        </w:rPr>
        <w:lastRenderedPageBreak/>
        <w:t>1 Область применения</w:t>
      </w:r>
    </w:p>
    <w:p w:rsidR="00A77E7D" w:rsidRPr="00E46F1E"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Настоящий стандарт устанавливает общие требования к организации и проведению аварийно-спасательных работ при авариях на химически опасных объектах.</w:t>
      </w:r>
    </w:p>
    <w:p w:rsidR="00A77E7D" w:rsidRPr="00E46F1E"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Положения настоящего стандарта являются обязательными для органов управления всех уровней, организаций, осуществляющих планирование и проведение работ, а также для должностных лиц, ответственных за организацию и проведение аварийно-спасательных работ, и исполнителей этих работ.</w:t>
      </w:r>
    </w:p>
    <w:p w:rsidR="00A77E7D" w:rsidRPr="00E46F1E" w:rsidRDefault="00A77E7D" w:rsidP="00957AED">
      <w:pPr>
        <w:spacing w:after="240" w:line="240" w:lineRule="auto"/>
        <w:ind w:firstLine="709"/>
        <w:jc w:val="both"/>
        <w:textAlignment w:val="baseline"/>
        <w:outlineLvl w:val="1"/>
        <w:rPr>
          <w:rFonts w:ascii="Times New Roman" w:eastAsia="Times New Roman" w:hAnsi="Times New Roman" w:cs="Times New Roman"/>
          <w:b/>
          <w:bCs/>
          <w:sz w:val="24"/>
          <w:szCs w:val="24"/>
          <w:lang w:eastAsia="ru-RU"/>
        </w:rPr>
      </w:pPr>
      <w:r w:rsidRPr="00E46F1E">
        <w:rPr>
          <w:rFonts w:ascii="Times New Roman" w:eastAsia="Times New Roman" w:hAnsi="Times New Roman" w:cs="Times New Roman"/>
          <w:b/>
          <w:bCs/>
          <w:sz w:val="24"/>
          <w:szCs w:val="24"/>
          <w:lang w:eastAsia="ru-RU"/>
        </w:rPr>
        <w:t>2 Нормативные ссылки</w:t>
      </w:r>
    </w:p>
    <w:p w:rsidR="00A77E7D" w:rsidRPr="00E46F1E"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В настоящем стандарте использованы нормативные ссылки на следующие стандарты:</w:t>
      </w:r>
    </w:p>
    <w:p w:rsidR="00A77E7D" w:rsidRPr="00E46F1E"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hyperlink r:id="rId10" w:history="1">
        <w:r w:rsidRPr="00E46F1E">
          <w:rPr>
            <w:rFonts w:ascii="Times New Roman" w:eastAsia="Times New Roman" w:hAnsi="Times New Roman" w:cs="Times New Roman"/>
            <w:color w:val="0000FF"/>
            <w:sz w:val="24"/>
            <w:szCs w:val="24"/>
            <w:u w:val="single"/>
            <w:lang w:eastAsia="ru-RU"/>
          </w:rPr>
          <w:t>ГОСТ Р 22.3.03</w:t>
        </w:r>
      </w:hyperlink>
      <w:r w:rsidRPr="00E46F1E">
        <w:rPr>
          <w:rFonts w:ascii="Times New Roman" w:eastAsia="Times New Roman" w:hAnsi="Times New Roman" w:cs="Times New Roman"/>
          <w:sz w:val="24"/>
          <w:szCs w:val="24"/>
          <w:lang w:eastAsia="ru-RU"/>
        </w:rPr>
        <w:t xml:space="preserve"> Безопасность в чрезвычайных ситуациях. Защита населения. Основные положения</w:t>
      </w:r>
    </w:p>
    <w:p w:rsidR="00A77E7D" w:rsidRPr="00E46F1E"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hyperlink r:id="rId11" w:history="1">
        <w:r w:rsidRPr="00E46F1E">
          <w:rPr>
            <w:rFonts w:ascii="Times New Roman" w:eastAsia="Times New Roman" w:hAnsi="Times New Roman" w:cs="Times New Roman"/>
            <w:color w:val="0000FF"/>
            <w:sz w:val="24"/>
            <w:szCs w:val="24"/>
            <w:u w:val="single"/>
            <w:lang w:eastAsia="ru-RU"/>
          </w:rPr>
          <w:t>ГОСТ Р 22.8.01</w:t>
        </w:r>
      </w:hyperlink>
      <w:r w:rsidRPr="00E46F1E">
        <w:rPr>
          <w:rFonts w:ascii="Times New Roman" w:eastAsia="Times New Roman" w:hAnsi="Times New Roman" w:cs="Times New Roman"/>
          <w:sz w:val="24"/>
          <w:szCs w:val="24"/>
          <w:lang w:eastAsia="ru-RU"/>
        </w:rPr>
        <w:t xml:space="preserve"> Безопасность в чрезвычайных ситуациях. Ликвидация чрезвычайных ситуаций. Общие требования</w:t>
      </w:r>
    </w:p>
    <w:p w:rsidR="00A77E7D" w:rsidRPr="00E46F1E"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hyperlink r:id="rId12" w:history="1">
        <w:r w:rsidRPr="00E46F1E">
          <w:rPr>
            <w:rFonts w:ascii="Times New Roman" w:eastAsia="Times New Roman" w:hAnsi="Times New Roman" w:cs="Times New Roman"/>
            <w:color w:val="0000FF"/>
            <w:sz w:val="24"/>
            <w:szCs w:val="24"/>
            <w:u w:val="single"/>
            <w:lang w:eastAsia="ru-RU"/>
          </w:rPr>
          <w:t>ГОСТ Р 22.9.02</w:t>
        </w:r>
      </w:hyperlink>
      <w:r w:rsidRPr="00E46F1E">
        <w:rPr>
          <w:rFonts w:ascii="Times New Roman" w:eastAsia="Times New Roman" w:hAnsi="Times New Roman" w:cs="Times New Roman"/>
          <w:sz w:val="24"/>
          <w:szCs w:val="24"/>
          <w:lang w:eastAsia="ru-RU"/>
        </w:rPr>
        <w:t xml:space="preserve"> Безопасность в чрезвычайных ситуациях. Режимы деятельности спасателей, использующих средства индивидуальной защиты при ликвидации последствий аварий на химически опасных объектах. Общие требования</w:t>
      </w:r>
    </w:p>
    <w:p w:rsidR="00A77E7D" w:rsidRPr="00E46F1E"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hyperlink r:id="rId13" w:history="1">
        <w:r w:rsidRPr="00E46F1E">
          <w:rPr>
            <w:rFonts w:ascii="Times New Roman" w:eastAsia="Times New Roman" w:hAnsi="Times New Roman" w:cs="Times New Roman"/>
            <w:color w:val="0000FF"/>
            <w:sz w:val="24"/>
            <w:szCs w:val="24"/>
            <w:u w:val="single"/>
            <w:lang w:eastAsia="ru-RU"/>
          </w:rPr>
          <w:t>ГОСТ Р 22.9.05</w:t>
        </w:r>
      </w:hyperlink>
      <w:r w:rsidRPr="00E46F1E">
        <w:rPr>
          <w:rFonts w:ascii="Times New Roman" w:eastAsia="Times New Roman" w:hAnsi="Times New Roman" w:cs="Times New Roman"/>
          <w:sz w:val="24"/>
          <w:szCs w:val="24"/>
          <w:lang w:eastAsia="ru-RU"/>
        </w:rPr>
        <w:t xml:space="preserve"> Безопасность в чрезвычайных ситуациях. Комплексы средств индивидуальной защиты спасателей. Общие технические требования</w:t>
      </w:r>
    </w:p>
    <w:p w:rsidR="00957AED"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957AED"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(Измененная редакция, </w:t>
      </w:r>
      <w:hyperlink r:id="rId14" w:anchor="6500IL"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sz w:val="24"/>
          <w:szCs w:val="24"/>
          <w:lang w:eastAsia="ru-RU"/>
        </w:rPr>
        <w:t>).</w:t>
      </w:r>
    </w:p>
    <w:p w:rsidR="00A77E7D" w:rsidRPr="00E46F1E"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p>
    <w:p w:rsidR="00A77E7D" w:rsidRPr="00E46F1E" w:rsidRDefault="00A77E7D" w:rsidP="00957AED">
      <w:pPr>
        <w:spacing w:after="240" w:line="240" w:lineRule="auto"/>
        <w:ind w:firstLine="709"/>
        <w:jc w:val="both"/>
        <w:textAlignment w:val="baseline"/>
        <w:outlineLvl w:val="1"/>
        <w:rPr>
          <w:rFonts w:ascii="Times New Roman" w:eastAsia="Times New Roman" w:hAnsi="Times New Roman" w:cs="Times New Roman"/>
          <w:b/>
          <w:bCs/>
          <w:sz w:val="24"/>
          <w:szCs w:val="24"/>
          <w:lang w:eastAsia="ru-RU"/>
        </w:rPr>
      </w:pPr>
      <w:r w:rsidRPr="00E46F1E">
        <w:rPr>
          <w:rFonts w:ascii="Times New Roman" w:eastAsia="Times New Roman" w:hAnsi="Times New Roman" w:cs="Times New Roman"/>
          <w:b/>
          <w:bCs/>
          <w:sz w:val="24"/>
          <w:szCs w:val="24"/>
          <w:lang w:eastAsia="ru-RU"/>
        </w:rPr>
        <w:t>3 Термины и определения</w:t>
      </w:r>
    </w:p>
    <w:p w:rsidR="00A77E7D" w:rsidRPr="00E46F1E" w:rsidRDefault="00A77E7D" w:rsidP="00957AED">
      <w:pPr>
        <w:spacing w:after="0" w:line="240" w:lineRule="auto"/>
        <w:ind w:firstLine="709"/>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В настоящем стандарте применены следующие термины с соответствующими определениями:</w:t>
      </w:r>
    </w:p>
    <w:p w:rsidR="00957AED" w:rsidRDefault="00957AED" w:rsidP="00957AED">
      <w:pPr>
        <w:spacing w:after="0" w:line="240" w:lineRule="auto"/>
        <w:ind w:firstLine="709"/>
        <w:jc w:val="both"/>
        <w:textAlignment w:val="baseline"/>
        <w:rPr>
          <w:rFonts w:ascii="Times New Roman" w:eastAsia="Times New Roman" w:hAnsi="Times New Roman" w:cs="Times New Roman"/>
          <w:sz w:val="24"/>
          <w:szCs w:val="24"/>
          <w:lang w:eastAsia="ru-RU"/>
        </w:rPr>
      </w:pPr>
    </w:p>
    <w:p w:rsidR="00957AED" w:rsidRDefault="00A77E7D" w:rsidP="00957AED">
      <w:pPr>
        <w:spacing w:after="0" w:line="240" w:lineRule="auto"/>
        <w:ind w:firstLine="709"/>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3.1 </w:t>
      </w:r>
      <w:r w:rsidRPr="00E46F1E">
        <w:rPr>
          <w:rFonts w:ascii="Times New Roman" w:eastAsia="Times New Roman" w:hAnsi="Times New Roman" w:cs="Times New Roman"/>
          <w:b/>
          <w:bCs/>
          <w:sz w:val="24"/>
          <w:szCs w:val="24"/>
          <w:bdr w:val="none" w:sz="0" w:space="0" w:color="auto" w:frame="1"/>
          <w:lang w:eastAsia="ru-RU"/>
        </w:rPr>
        <w:t>аварийно-спасательные работы при ликвидации аварий на химически опасных объектах:</w:t>
      </w:r>
      <w:r w:rsidRPr="00E46F1E">
        <w:rPr>
          <w:rFonts w:ascii="Times New Roman" w:eastAsia="Times New Roman" w:hAnsi="Times New Roman" w:cs="Times New Roman"/>
          <w:sz w:val="24"/>
          <w:szCs w:val="24"/>
          <w:lang w:eastAsia="ru-RU"/>
        </w:rPr>
        <w:t xml:space="preserve"> Первоочередные работы по спасению жизни и сохранению здоровья людей, материальных и культурных ценностей, защите окружающей среды в зоне химического заражения, локализации источника заражения, подавлению или доведению до минимально возможного уровня воздействия характерных для данной чрезвычайной ситуации поражающих факторов, угрожающих жизни и здоровью людей.</w:t>
      </w:r>
    </w:p>
    <w:p w:rsidR="00957AED" w:rsidRDefault="00A77E7D" w:rsidP="00957AED">
      <w:pPr>
        <w:spacing w:after="0" w:line="240" w:lineRule="auto"/>
        <w:ind w:firstLine="709"/>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(Измененная редакция, </w:t>
      </w:r>
      <w:hyperlink r:id="rId15" w:anchor="7DM0KC"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sz w:val="24"/>
          <w:szCs w:val="24"/>
          <w:lang w:eastAsia="ru-RU"/>
        </w:rPr>
        <w:t>).</w:t>
      </w:r>
    </w:p>
    <w:p w:rsidR="00A77E7D" w:rsidRPr="00E46F1E" w:rsidRDefault="00A77E7D" w:rsidP="00957AED">
      <w:pPr>
        <w:spacing w:after="0" w:line="240" w:lineRule="auto"/>
        <w:ind w:firstLine="709"/>
        <w:textAlignment w:val="baseline"/>
        <w:rPr>
          <w:rFonts w:ascii="Times New Roman" w:eastAsia="Times New Roman" w:hAnsi="Times New Roman" w:cs="Times New Roman"/>
          <w:sz w:val="24"/>
          <w:szCs w:val="24"/>
          <w:lang w:eastAsia="ru-RU"/>
        </w:rPr>
      </w:pPr>
    </w:p>
    <w:p w:rsidR="00A77E7D" w:rsidRPr="00E46F1E" w:rsidRDefault="00A77E7D" w:rsidP="00957AED">
      <w:pPr>
        <w:spacing w:after="0" w:line="240" w:lineRule="auto"/>
        <w:ind w:firstLine="709"/>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3.2</w:t>
      </w:r>
    </w:p>
    <w:tbl>
      <w:tblPr>
        <w:tblW w:w="9355" w:type="dxa"/>
        <w:tblInd w:w="-8" w:type="dxa"/>
        <w:tblCellMar>
          <w:left w:w="0" w:type="dxa"/>
          <w:right w:w="0" w:type="dxa"/>
        </w:tblCellMar>
        <w:tblLook w:val="04A0" w:firstRow="1" w:lastRow="0" w:firstColumn="1" w:lastColumn="0" w:noHBand="0" w:noVBand="1"/>
      </w:tblPr>
      <w:tblGrid>
        <w:gridCol w:w="9355"/>
      </w:tblGrid>
      <w:tr w:rsidR="00A77E7D" w:rsidRPr="00E46F1E" w:rsidTr="00957AED">
        <w:tc>
          <w:tcPr>
            <w:tcW w:w="93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957AED">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lastRenderedPageBreak/>
              <w:t>аварийно-спасательные работы;</w:t>
            </w:r>
            <w:r w:rsidRPr="00E46F1E">
              <w:rPr>
                <w:rFonts w:ascii="Times New Roman" w:eastAsia="Times New Roman" w:hAnsi="Times New Roman" w:cs="Times New Roman"/>
                <w:sz w:val="24"/>
                <w:szCs w:val="24"/>
                <w:lang w:eastAsia="ru-RU"/>
              </w:rPr>
              <w:t xml:space="preserve"> </w:t>
            </w:r>
            <w:proofErr w:type="spellStart"/>
            <w:r w:rsidRPr="00E46F1E">
              <w:rPr>
                <w:rFonts w:ascii="Times New Roman" w:eastAsia="Times New Roman" w:hAnsi="Times New Roman" w:cs="Times New Roman"/>
                <w:sz w:val="24"/>
                <w:szCs w:val="24"/>
                <w:lang w:eastAsia="ru-RU"/>
              </w:rPr>
              <w:t>АСР</w:t>
            </w:r>
            <w:proofErr w:type="spellEnd"/>
            <w:r w:rsidRPr="00E46F1E">
              <w:rPr>
                <w:rFonts w:ascii="Times New Roman" w:eastAsia="Times New Roman" w:hAnsi="Times New Roman" w:cs="Times New Roman"/>
                <w:sz w:val="24"/>
                <w:szCs w:val="24"/>
                <w:lang w:eastAsia="ru-RU"/>
              </w:rPr>
              <w:t>: Действия по спасению людей, материальных и культурных ценностей, защите природной среды в зоне чрезвычайных ситуаций, локализации чрезвычайных ситуаций и подавлению или доведению до минимально возможного уровня воздействия характерных для них опасных факторов. Аварийно-спасательные работы характеризуются наличием факторов, угрожающих жизни и здоровью проводящих эти работы людей, и требуют специальной подготовки, экипировки и оснащения.</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w:t>
            </w:r>
            <w:hyperlink r:id="rId16" w:anchor="64U0IK" w:history="1">
              <w:r w:rsidRPr="00E46F1E">
                <w:rPr>
                  <w:rFonts w:ascii="Times New Roman" w:eastAsia="Times New Roman" w:hAnsi="Times New Roman" w:cs="Times New Roman"/>
                  <w:color w:val="0000FF"/>
                  <w:sz w:val="24"/>
                  <w:szCs w:val="24"/>
                  <w:u w:val="single"/>
                  <w:lang w:eastAsia="ru-RU"/>
                </w:rPr>
                <w:t>1</w:t>
              </w:r>
            </w:hyperlink>
            <w:r w:rsidRPr="00E46F1E">
              <w:rPr>
                <w:rFonts w:ascii="Times New Roman" w:eastAsia="Times New Roman" w:hAnsi="Times New Roman" w:cs="Times New Roman"/>
                <w:sz w:val="24"/>
                <w:szCs w:val="24"/>
                <w:lang w:eastAsia="ru-RU"/>
              </w:rPr>
              <w:t xml:space="preserve">], </w:t>
            </w:r>
            <w:hyperlink r:id="rId17" w:anchor="7D60K4" w:history="1">
              <w:r w:rsidRPr="00E46F1E">
                <w:rPr>
                  <w:rFonts w:ascii="Times New Roman" w:eastAsia="Times New Roman" w:hAnsi="Times New Roman" w:cs="Times New Roman"/>
                  <w:color w:val="0000FF"/>
                  <w:sz w:val="24"/>
                  <w:szCs w:val="24"/>
                  <w:u w:val="single"/>
                  <w:lang w:eastAsia="ru-RU"/>
                </w:rPr>
                <w:t>статья 1</w:t>
              </w:r>
            </w:hyperlink>
            <w:r w:rsidRPr="00E46F1E">
              <w:rPr>
                <w:rFonts w:ascii="Times New Roman" w:eastAsia="Times New Roman" w:hAnsi="Times New Roman" w:cs="Times New Roman"/>
                <w:sz w:val="24"/>
                <w:szCs w:val="24"/>
                <w:lang w:eastAsia="ru-RU"/>
              </w:rPr>
              <w:t>, пункт 4]</w:t>
            </w:r>
          </w:p>
        </w:tc>
      </w:tr>
    </w:tbl>
    <w:p w:rsidR="00957AED" w:rsidRDefault="00957AED"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3.3</w:t>
      </w:r>
    </w:p>
    <w:tbl>
      <w:tblPr>
        <w:tblW w:w="9355" w:type="dxa"/>
        <w:tblInd w:w="-8" w:type="dxa"/>
        <w:tblCellMar>
          <w:left w:w="0" w:type="dxa"/>
          <w:right w:w="0" w:type="dxa"/>
        </w:tblCellMar>
        <w:tblLook w:val="04A0" w:firstRow="1" w:lastRow="0" w:firstColumn="1" w:lastColumn="0" w:noHBand="0" w:noVBand="1"/>
      </w:tblPr>
      <w:tblGrid>
        <w:gridCol w:w="9355"/>
      </w:tblGrid>
      <w:tr w:rsidR="00A77E7D" w:rsidRPr="00E46F1E" w:rsidTr="00957AED">
        <w:tc>
          <w:tcPr>
            <w:tcW w:w="93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957AED">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E46F1E">
              <w:rPr>
                <w:rFonts w:ascii="Times New Roman" w:eastAsia="Times New Roman" w:hAnsi="Times New Roman" w:cs="Times New Roman"/>
                <w:b/>
                <w:bCs/>
                <w:sz w:val="24"/>
                <w:szCs w:val="24"/>
                <w:bdr w:val="none" w:sz="0" w:space="0" w:color="auto" w:frame="1"/>
                <w:lang w:eastAsia="ru-RU"/>
              </w:rPr>
              <w:t>аварийно</w:t>
            </w:r>
            <w:proofErr w:type="spellEnd"/>
            <w:r w:rsidRPr="00E46F1E">
              <w:rPr>
                <w:rFonts w:ascii="Times New Roman" w:eastAsia="Times New Roman" w:hAnsi="Times New Roman" w:cs="Times New Roman"/>
                <w:b/>
                <w:bCs/>
                <w:sz w:val="24"/>
                <w:szCs w:val="24"/>
                <w:bdr w:val="none" w:sz="0" w:space="0" w:color="auto" w:frame="1"/>
                <w:lang w:eastAsia="ru-RU"/>
              </w:rPr>
              <w:t xml:space="preserve"> химически опасное вещество;</w:t>
            </w:r>
            <w:r w:rsidRPr="00E46F1E">
              <w:rPr>
                <w:rFonts w:ascii="Times New Roman" w:eastAsia="Times New Roman" w:hAnsi="Times New Roman" w:cs="Times New Roman"/>
                <w:sz w:val="24"/>
                <w:szCs w:val="24"/>
                <w:lang w:eastAsia="ru-RU"/>
              </w:rPr>
              <w:t xml:space="preserve"> АХОВ: Опасное химическое вещество, применяемое в промышленности и сельском хозяйстве, при аварийном выбросе (разливе) которого может произойти заражение окружающей среды в поражающих живой организм концентрациях (</w:t>
            </w:r>
            <w:proofErr w:type="spellStart"/>
            <w:r w:rsidRPr="00E46F1E">
              <w:rPr>
                <w:rFonts w:ascii="Times New Roman" w:eastAsia="Times New Roman" w:hAnsi="Times New Roman" w:cs="Times New Roman"/>
                <w:sz w:val="24"/>
                <w:szCs w:val="24"/>
                <w:lang w:eastAsia="ru-RU"/>
              </w:rPr>
              <w:t>токсодозах</w:t>
            </w:r>
            <w:proofErr w:type="spellEnd"/>
            <w:r w:rsidRPr="00E46F1E">
              <w:rPr>
                <w:rFonts w:ascii="Times New Roman" w:eastAsia="Times New Roman" w:hAnsi="Times New Roman" w:cs="Times New Roman"/>
                <w:sz w:val="24"/>
                <w:szCs w:val="24"/>
                <w:lang w:eastAsia="ru-RU"/>
              </w:rPr>
              <w:t>).</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w:t>
            </w:r>
            <w:hyperlink r:id="rId18" w:history="1">
              <w:r w:rsidRPr="00E46F1E">
                <w:rPr>
                  <w:rFonts w:ascii="Times New Roman" w:eastAsia="Times New Roman" w:hAnsi="Times New Roman" w:cs="Times New Roman"/>
                  <w:color w:val="0000FF"/>
                  <w:sz w:val="24"/>
                  <w:szCs w:val="24"/>
                  <w:u w:val="single"/>
                  <w:lang w:eastAsia="ru-RU"/>
                </w:rPr>
                <w:t>ГОСТ Р 55201-2012</w:t>
              </w:r>
            </w:hyperlink>
            <w:r w:rsidRPr="00E46F1E">
              <w:rPr>
                <w:rFonts w:ascii="Times New Roman" w:eastAsia="Times New Roman" w:hAnsi="Times New Roman" w:cs="Times New Roman"/>
                <w:sz w:val="24"/>
                <w:szCs w:val="24"/>
                <w:lang w:eastAsia="ru-RU"/>
              </w:rPr>
              <w:t>, пункт 3.1]</w:t>
            </w:r>
          </w:p>
        </w:tc>
      </w:tr>
    </w:tbl>
    <w:p w:rsidR="00957AED" w:rsidRDefault="00957AED"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3.4 (Исключен, </w:t>
      </w:r>
      <w:hyperlink r:id="rId19" w:anchor="6520IM"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sz w:val="24"/>
          <w:szCs w:val="24"/>
          <w:lang w:eastAsia="ru-RU"/>
        </w:rPr>
        <w:t>).</w:t>
      </w:r>
    </w:p>
    <w:p w:rsidR="00957AED" w:rsidRDefault="00957AED"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3.5</w:t>
      </w:r>
    </w:p>
    <w:tbl>
      <w:tblPr>
        <w:tblW w:w="9355" w:type="dxa"/>
        <w:tblInd w:w="-8" w:type="dxa"/>
        <w:tblCellMar>
          <w:left w:w="0" w:type="dxa"/>
          <w:right w:w="0" w:type="dxa"/>
        </w:tblCellMar>
        <w:tblLook w:val="04A0" w:firstRow="1" w:lastRow="0" w:firstColumn="1" w:lastColumn="0" w:noHBand="0" w:noVBand="1"/>
      </w:tblPr>
      <w:tblGrid>
        <w:gridCol w:w="9355"/>
      </w:tblGrid>
      <w:tr w:rsidR="00A77E7D" w:rsidRPr="00E46F1E" w:rsidTr="00957AED">
        <w:tc>
          <w:tcPr>
            <w:tcW w:w="93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957AED">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t xml:space="preserve">вторичное облако </w:t>
            </w:r>
            <w:proofErr w:type="spellStart"/>
            <w:r w:rsidRPr="00E46F1E">
              <w:rPr>
                <w:rFonts w:ascii="Times New Roman" w:eastAsia="Times New Roman" w:hAnsi="Times New Roman" w:cs="Times New Roman"/>
                <w:b/>
                <w:bCs/>
                <w:sz w:val="24"/>
                <w:szCs w:val="24"/>
                <w:bdr w:val="none" w:sz="0" w:space="0" w:color="auto" w:frame="1"/>
                <w:lang w:eastAsia="ru-RU"/>
              </w:rPr>
              <w:t>аварийно</w:t>
            </w:r>
            <w:proofErr w:type="spellEnd"/>
            <w:r w:rsidRPr="00E46F1E">
              <w:rPr>
                <w:rFonts w:ascii="Times New Roman" w:eastAsia="Times New Roman" w:hAnsi="Times New Roman" w:cs="Times New Roman"/>
                <w:b/>
                <w:bCs/>
                <w:sz w:val="24"/>
                <w:szCs w:val="24"/>
                <w:bdr w:val="none" w:sz="0" w:space="0" w:color="auto" w:frame="1"/>
                <w:lang w:eastAsia="ru-RU"/>
              </w:rPr>
              <w:t xml:space="preserve"> химически опасного вещества:</w:t>
            </w:r>
            <w:r w:rsidRPr="00E46F1E">
              <w:rPr>
                <w:rFonts w:ascii="Times New Roman" w:eastAsia="Times New Roman" w:hAnsi="Times New Roman" w:cs="Times New Roman"/>
                <w:sz w:val="24"/>
                <w:szCs w:val="24"/>
                <w:lang w:eastAsia="ru-RU"/>
              </w:rPr>
              <w:t xml:space="preserve"> Облако </w:t>
            </w:r>
            <w:proofErr w:type="spellStart"/>
            <w:r w:rsidRPr="00E46F1E">
              <w:rPr>
                <w:rFonts w:ascii="Times New Roman" w:eastAsia="Times New Roman" w:hAnsi="Times New Roman" w:cs="Times New Roman"/>
                <w:sz w:val="24"/>
                <w:szCs w:val="24"/>
                <w:lang w:eastAsia="ru-RU"/>
              </w:rPr>
              <w:t>аварийно</w:t>
            </w:r>
            <w:proofErr w:type="spellEnd"/>
            <w:r w:rsidRPr="00E46F1E">
              <w:rPr>
                <w:rFonts w:ascii="Times New Roman" w:eastAsia="Times New Roman" w:hAnsi="Times New Roman" w:cs="Times New Roman"/>
                <w:sz w:val="24"/>
                <w:szCs w:val="24"/>
                <w:lang w:eastAsia="ru-RU"/>
              </w:rPr>
              <w:t xml:space="preserve"> химически опасного вещества, образующееся в результате испарения разлившегося вещества с подстилающей поверхности.</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w:t>
            </w:r>
            <w:hyperlink r:id="rId20" w:anchor="7D20K3" w:history="1">
              <w:r w:rsidRPr="00E46F1E">
                <w:rPr>
                  <w:rFonts w:ascii="Times New Roman" w:eastAsia="Times New Roman" w:hAnsi="Times New Roman" w:cs="Times New Roman"/>
                  <w:color w:val="0000FF"/>
                  <w:sz w:val="24"/>
                  <w:szCs w:val="24"/>
                  <w:u w:val="single"/>
                  <w:lang w:eastAsia="ru-RU"/>
                </w:rPr>
                <w:t>СП 165.1325800.2014</w:t>
              </w:r>
            </w:hyperlink>
            <w:r w:rsidRPr="00E46F1E">
              <w:rPr>
                <w:rFonts w:ascii="Times New Roman" w:eastAsia="Times New Roman" w:hAnsi="Times New Roman" w:cs="Times New Roman"/>
                <w:sz w:val="24"/>
                <w:szCs w:val="24"/>
                <w:lang w:eastAsia="ru-RU"/>
              </w:rPr>
              <w:t>, пункт 3.3]</w:t>
            </w:r>
          </w:p>
        </w:tc>
      </w:tr>
    </w:tbl>
    <w:p w:rsidR="00957AED" w:rsidRDefault="00957AED"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3.6</w:t>
      </w:r>
    </w:p>
    <w:tbl>
      <w:tblPr>
        <w:tblW w:w="9355" w:type="dxa"/>
        <w:tblInd w:w="-8" w:type="dxa"/>
        <w:tblCellMar>
          <w:left w:w="0" w:type="dxa"/>
          <w:right w:w="0" w:type="dxa"/>
        </w:tblCellMar>
        <w:tblLook w:val="04A0" w:firstRow="1" w:lastRow="0" w:firstColumn="1" w:lastColumn="0" w:noHBand="0" w:noVBand="1"/>
      </w:tblPr>
      <w:tblGrid>
        <w:gridCol w:w="9355"/>
      </w:tblGrid>
      <w:tr w:rsidR="00A77E7D" w:rsidRPr="00E46F1E" w:rsidTr="00957AED">
        <w:tc>
          <w:tcPr>
            <w:tcW w:w="93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957AED">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t xml:space="preserve">выброс </w:t>
            </w:r>
            <w:proofErr w:type="spellStart"/>
            <w:r w:rsidRPr="00E46F1E">
              <w:rPr>
                <w:rFonts w:ascii="Times New Roman" w:eastAsia="Times New Roman" w:hAnsi="Times New Roman" w:cs="Times New Roman"/>
                <w:b/>
                <w:bCs/>
                <w:sz w:val="24"/>
                <w:szCs w:val="24"/>
                <w:bdr w:val="none" w:sz="0" w:space="0" w:color="auto" w:frame="1"/>
                <w:lang w:eastAsia="ru-RU"/>
              </w:rPr>
              <w:t>аварийно</w:t>
            </w:r>
            <w:proofErr w:type="spellEnd"/>
            <w:r w:rsidRPr="00E46F1E">
              <w:rPr>
                <w:rFonts w:ascii="Times New Roman" w:eastAsia="Times New Roman" w:hAnsi="Times New Roman" w:cs="Times New Roman"/>
                <w:b/>
                <w:bCs/>
                <w:sz w:val="24"/>
                <w:szCs w:val="24"/>
                <w:bdr w:val="none" w:sz="0" w:space="0" w:color="auto" w:frame="1"/>
                <w:lang w:eastAsia="ru-RU"/>
              </w:rPr>
              <w:t xml:space="preserve"> химически опасного вещества:</w:t>
            </w:r>
            <w:r w:rsidRPr="00E46F1E">
              <w:rPr>
                <w:rFonts w:ascii="Times New Roman" w:eastAsia="Times New Roman" w:hAnsi="Times New Roman" w:cs="Times New Roman"/>
                <w:sz w:val="24"/>
                <w:szCs w:val="24"/>
                <w:lang w:eastAsia="ru-RU"/>
              </w:rPr>
              <w:t xml:space="preserve"> Выход при разгерметизации за короткий промежуток времени из технологических установок, емкостей для хранения или транспортирования </w:t>
            </w:r>
            <w:proofErr w:type="spellStart"/>
            <w:r w:rsidRPr="00E46F1E">
              <w:rPr>
                <w:rFonts w:ascii="Times New Roman" w:eastAsia="Times New Roman" w:hAnsi="Times New Roman" w:cs="Times New Roman"/>
                <w:sz w:val="24"/>
                <w:szCs w:val="24"/>
                <w:lang w:eastAsia="ru-RU"/>
              </w:rPr>
              <w:t>аварийно</w:t>
            </w:r>
            <w:proofErr w:type="spellEnd"/>
            <w:r w:rsidRPr="00E46F1E">
              <w:rPr>
                <w:rFonts w:ascii="Times New Roman" w:eastAsia="Times New Roman" w:hAnsi="Times New Roman" w:cs="Times New Roman"/>
                <w:sz w:val="24"/>
                <w:szCs w:val="24"/>
                <w:lang w:eastAsia="ru-RU"/>
              </w:rPr>
              <w:t xml:space="preserve"> химически опасного вещества в количестве, способном вызвать химическую аварию.</w:t>
            </w:r>
          </w:p>
          <w:p w:rsidR="00A77E7D" w:rsidRPr="00E46F1E" w:rsidRDefault="00A77E7D" w:rsidP="00957AE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w:t>
            </w:r>
            <w:hyperlink r:id="rId21" w:history="1">
              <w:r w:rsidRPr="00E46F1E">
                <w:rPr>
                  <w:rFonts w:ascii="Times New Roman" w:eastAsia="Times New Roman" w:hAnsi="Times New Roman" w:cs="Times New Roman"/>
                  <w:color w:val="0000FF"/>
                  <w:sz w:val="24"/>
                  <w:szCs w:val="24"/>
                  <w:u w:val="single"/>
                  <w:lang w:eastAsia="ru-RU"/>
                </w:rPr>
                <w:t>ГОСТ Р 22.0.05-2020</w:t>
              </w:r>
            </w:hyperlink>
            <w:r w:rsidRPr="00E46F1E">
              <w:rPr>
                <w:rFonts w:ascii="Times New Roman" w:eastAsia="Times New Roman" w:hAnsi="Times New Roman" w:cs="Times New Roman"/>
                <w:sz w:val="24"/>
                <w:szCs w:val="24"/>
                <w:lang w:eastAsia="ru-RU"/>
              </w:rPr>
              <w:t>, статья 8]</w:t>
            </w:r>
          </w:p>
        </w:tc>
      </w:tr>
    </w:tbl>
    <w:p w:rsidR="00957AED" w:rsidRDefault="00957AED"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3.7</w:t>
      </w:r>
    </w:p>
    <w:tbl>
      <w:tblPr>
        <w:tblW w:w="9355" w:type="dxa"/>
        <w:tblInd w:w="-8" w:type="dxa"/>
        <w:tblCellMar>
          <w:left w:w="0" w:type="dxa"/>
          <w:right w:w="0" w:type="dxa"/>
        </w:tblCellMar>
        <w:tblLook w:val="04A0" w:firstRow="1" w:lastRow="0" w:firstColumn="1" w:lastColumn="0" w:noHBand="0" w:noVBand="1"/>
      </w:tblPr>
      <w:tblGrid>
        <w:gridCol w:w="9355"/>
      </w:tblGrid>
      <w:tr w:rsidR="00A77E7D" w:rsidRPr="00E46F1E" w:rsidTr="00957AED">
        <w:tc>
          <w:tcPr>
            <w:tcW w:w="93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957AED">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t>дегазация:</w:t>
            </w:r>
            <w:r w:rsidRPr="00E46F1E">
              <w:rPr>
                <w:rFonts w:ascii="Times New Roman" w:eastAsia="Times New Roman" w:hAnsi="Times New Roman" w:cs="Times New Roman"/>
                <w:sz w:val="24"/>
                <w:szCs w:val="24"/>
                <w:lang w:eastAsia="ru-RU"/>
              </w:rPr>
              <w:t xml:space="preserve"> Разрушение молекул отравляющих веществ под действием химикатов, в результате которого прекращается их вредное воздействие на организм человека.</w:t>
            </w:r>
          </w:p>
          <w:p w:rsidR="00A77E7D" w:rsidRPr="00E46F1E" w:rsidRDefault="00A77E7D" w:rsidP="00957AE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w:t>
            </w:r>
            <w:hyperlink r:id="rId22" w:anchor="7D20K3" w:history="1">
              <w:r w:rsidRPr="00E46F1E">
                <w:rPr>
                  <w:rFonts w:ascii="Times New Roman" w:eastAsia="Times New Roman" w:hAnsi="Times New Roman" w:cs="Times New Roman"/>
                  <w:color w:val="0000FF"/>
                  <w:sz w:val="24"/>
                  <w:szCs w:val="24"/>
                  <w:u w:val="single"/>
                  <w:lang w:eastAsia="ru-RU"/>
                </w:rPr>
                <w:t>СП 94.13330.2016</w:t>
              </w:r>
            </w:hyperlink>
            <w:r w:rsidRPr="00E46F1E">
              <w:rPr>
                <w:rFonts w:ascii="Times New Roman" w:eastAsia="Times New Roman" w:hAnsi="Times New Roman" w:cs="Times New Roman"/>
                <w:sz w:val="24"/>
                <w:szCs w:val="24"/>
                <w:lang w:eastAsia="ru-RU"/>
              </w:rPr>
              <w:t>, пункт 3.4]</w:t>
            </w:r>
          </w:p>
        </w:tc>
      </w:tr>
    </w:tbl>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3.8 (Исключен, </w:t>
      </w:r>
      <w:hyperlink r:id="rId23" w:anchor="6520IM"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sz w:val="24"/>
          <w:szCs w:val="24"/>
          <w:lang w:eastAsia="ru-RU"/>
        </w:rPr>
        <w:t>).</w:t>
      </w:r>
    </w:p>
    <w:p w:rsidR="00957AED" w:rsidRDefault="00957AED" w:rsidP="00A77E7D">
      <w:pPr>
        <w:spacing w:after="0" w:line="240" w:lineRule="auto"/>
        <w:ind w:firstLine="480"/>
        <w:textAlignment w:val="baseline"/>
        <w:rPr>
          <w:rFonts w:ascii="Times New Roman" w:eastAsia="Times New Roman" w:hAnsi="Times New Roman" w:cs="Times New Roman"/>
          <w:sz w:val="24"/>
          <w:szCs w:val="24"/>
          <w:lang w:eastAsia="ru-RU"/>
        </w:rPr>
      </w:pPr>
    </w:p>
    <w:p w:rsidR="00957AED"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3.9 </w:t>
      </w:r>
      <w:r w:rsidRPr="00E46F1E">
        <w:rPr>
          <w:rFonts w:ascii="Times New Roman" w:eastAsia="Times New Roman" w:hAnsi="Times New Roman" w:cs="Times New Roman"/>
          <w:b/>
          <w:bCs/>
          <w:sz w:val="24"/>
          <w:szCs w:val="24"/>
          <w:bdr w:val="none" w:sz="0" w:space="0" w:color="auto" w:frame="1"/>
          <w:lang w:eastAsia="ru-RU"/>
        </w:rPr>
        <w:t>зона химического заражения;</w:t>
      </w:r>
      <w:r w:rsidRPr="00E46F1E">
        <w:rPr>
          <w:rFonts w:ascii="Times New Roman" w:eastAsia="Times New Roman" w:hAnsi="Times New Roman" w:cs="Times New Roman"/>
          <w:sz w:val="24"/>
          <w:szCs w:val="24"/>
          <w:lang w:eastAsia="ru-RU"/>
        </w:rPr>
        <w:t xml:space="preserve"> зона </w:t>
      </w:r>
      <w:proofErr w:type="spellStart"/>
      <w:r w:rsidRPr="00E46F1E">
        <w:rPr>
          <w:rFonts w:ascii="Times New Roman" w:eastAsia="Times New Roman" w:hAnsi="Times New Roman" w:cs="Times New Roman"/>
          <w:sz w:val="24"/>
          <w:szCs w:val="24"/>
          <w:lang w:eastAsia="ru-RU"/>
        </w:rPr>
        <w:t>ХЗ</w:t>
      </w:r>
      <w:proofErr w:type="spellEnd"/>
      <w:r w:rsidRPr="00E46F1E">
        <w:rPr>
          <w:rFonts w:ascii="Times New Roman" w:eastAsia="Times New Roman" w:hAnsi="Times New Roman" w:cs="Times New Roman"/>
          <w:sz w:val="24"/>
          <w:szCs w:val="24"/>
          <w:lang w:eastAsia="ru-RU"/>
        </w:rPr>
        <w:t>: Территория или акватория, в пределах которой имеется химическое заражение.</w:t>
      </w:r>
    </w:p>
    <w:p w:rsidR="00957AED"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(Измененная редакция, </w:t>
      </w:r>
      <w:hyperlink r:id="rId24" w:anchor="7DM0KC"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sz w:val="24"/>
          <w:szCs w:val="24"/>
          <w:lang w:eastAsia="ru-RU"/>
        </w:rPr>
        <w:t>).</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3.10</w:t>
      </w:r>
    </w:p>
    <w:tbl>
      <w:tblPr>
        <w:tblW w:w="9355" w:type="dxa"/>
        <w:tblInd w:w="-8" w:type="dxa"/>
        <w:tblCellMar>
          <w:left w:w="0" w:type="dxa"/>
          <w:right w:w="0" w:type="dxa"/>
        </w:tblCellMar>
        <w:tblLook w:val="04A0" w:firstRow="1" w:lastRow="0" w:firstColumn="1" w:lastColumn="0" w:noHBand="0" w:noVBand="1"/>
      </w:tblPr>
      <w:tblGrid>
        <w:gridCol w:w="9355"/>
      </w:tblGrid>
      <w:tr w:rsidR="00A77E7D" w:rsidRPr="00E46F1E" w:rsidTr="00957AED">
        <w:tc>
          <w:tcPr>
            <w:tcW w:w="93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957AED">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t>летальная или смертельная концентрация (</w:t>
            </w:r>
            <w:proofErr w:type="spellStart"/>
            <w:r w:rsidRPr="00E46F1E">
              <w:rPr>
                <w:rFonts w:ascii="Times New Roman" w:eastAsia="Times New Roman" w:hAnsi="Times New Roman" w:cs="Times New Roman"/>
                <w:b/>
                <w:bCs/>
                <w:sz w:val="24"/>
                <w:szCs w:val="24"/>
                <w:bdr w:val="none" w:sz="0" w:space="0" w:color="auto" w:frame="1"/>
                <w:lang w:eastAsia="ru-RU"/>
              </w:rPr>
              <w:t>токсодоза</w:t>
            </w:r>
            <w:proofErr w:type="spellEnd"/>
            <w:r w:rsidRPr="00E46F1E">
              <w:rPr>
                <w:rFonts w:ascii="Times New Roman" w:eastAsia="Times New Roman" w:hAnsi="Times New Roman" w:cs="Times New Roman"/>
                <w:b/>
                <w:bCs/>
                <w:sz w:val="24"/>
                <w:szCs w:val="24"/>
                <w:bdr w:val="none" w:sz="0" w:space="0" w:color="auto" w:frame="1"/>
                <w:lang w:eastAsia="ru-RU"/>
              </w:rPr>
              <w:t>) химически опасного вещества:</w:t>
            </w:r>
            <w:r w:rsidRPr="00E46F1E">
              <w:rPr>
                <w:rFonts w:ascii="Times New Roman" w:eastAsia="Times New Roman" w:hAnsi="Times New Roman" w:cs="Times New Roman"/>
                <w:sz w:val="24"/>
                <w:szCs w:val="24"/>
                <w:lang w:eastAsia="ru-RU"/>
              </w:rPr>
              <w:t xml:space="preserve"> Концентрация химически опасного вещества, вызывающая летальный исход.</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[[2], раздел 2]</w:t>
            </w:r>
          </w:p>
        </w:tc>
      </w:tr>
    </w:tbl>
    <w:p w:rsidR="00957AED" w:rsidRDefault="00957AED" w:rsidP="00A77E7D">
      <w:pPr>
        <w:spacing w:after="0" w:line="240" w:lineRule="auto"/>
        <w:ind w:firstLine="480"/>
        <w:textAlignment w:val="baseline"/>
        <w:rPr>
          <w:rFonts w:ascii="Times New Roman" w:eastAsia="Times New Roman" w:hAnsi="Times New Roman" w:cs="Times New Roman"/>
          <w:sz w:val="24"/>
          <w:szCs w:val="24"/>
          <w:lang w:eastAsia="ru-RU"/>
        </w:rPr>
      </w:pPr>
    </w:p>
    <w:p w:rsidR="00551D52"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3.11 </w:t>
      </w:r>
      <w:r w:rsidRPr="00E46F1E">
        <w:rPr>
          <w:rFonts w:ascii="Times New Roman" w:eastAsia="Times New Roman" w:hAnsi="Times New Roman" w:cs="Times New Roman"/>
          <w:b/>
          <w:bCs/>
          <w:sz w:val="24"/>
          <w:szCs w:val="24"/>
          <w:bdr w:val="none" w:sz="0" w:space="0" w:color="auto" w:frame="1"/>
          <w:lang w:eastAsia="ru-RU"/>
        </w:rPr>
        <w:t>обеззараживание:</w:t>
      </w:r>
      <w:r w:rsidRPr="00E46F1E">
        <w:rPr>
          <w:rFonts w:ascii="Times New Roman" w:eastAsia="Times New Roman" w:hAnsi="Times New Roman" w:cs="Times New Roman"/>
          <w:sz w:val="24"/>
          <w:szCs w:val="24"/>
          <w:lang w:eastAsia="ru-RU"/>
        </w:rPr>
        <w:t xml:space="preserve"> Уменьшение химического заражения территории, объектов, воды, продовольствия, пищевого сырья и кормов </w:t>
      </w:r>
      <w:proofErr w:type="spellStart"/>
      <w:r w:rsidRPr="00E46F1E">
        <w:rPr>
          <w:rFonts w:ascii="Times New Roman" w:eastAsia="Times New Roman" w:hAnsi="Times New Roman" w:cs="Times New Roman"/>
          <w:sz w:val="24"/>
          <w:szCs w:val="24"/>
          <w:lang w:eastAsia="ru-RU"/>
        </w:rPr>
        <w:t>аварийно</w:t>
      </w:r>
      <w:proofErr w:type="spellEnd"/>
      <w:r w:rsidRPr="00E46F1E">
        <w:rPr>
          <w:rFonts w:ascii="Times New Roman" w:eastAsia="Times New Roman" w:hAnsi="Times New Roman" w:cs="Times New Roman"/>
          <w:sz w:val="24"/>
          <w:szCs w:val="24"/>
          <w:lang w:eastAsia="ru-RU"/>
        </w:rPr>
        <w:t xml:space="preserve"> химически опасными веществами.</w:t>
      </w:r>
    </w:p>
    <w:p w:rsidR="00551D52"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(Измененная редакция, </w:t>
      </w:r>
      <w:hyperlink r:id="rId25" w:anchor="7DM0KC"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sz w:val="24"/>
          <w:szCs w:val="24"/>
          <w:lang w:eastAsia="ru-RU"/>
        </w:rPr>
        <w:t>).</w:t>
      </w:r>
    </w:p>
    <w:p w:rsidR="00551D52" w:rsidRDefault="00551D52" w:rsidP="00A77E7D">
      <w:pPr>
        <w:spacing w:after="0" w:line="240" w:lineRule="auto"/>
        <w:ind w:firstLine="480"/>
        <w:textAlignment w:val="baseline"/>
        <w:rPr>
          <w:rFonts w:ascii="Times New Roman" w:eastAsia="Times New Roman" w:hAnsi="Times New Roman" w:cs="Times New Roman"/>
          <w:sz w:val="24"/>
          <w:szCs w:val="24"/>
          <w:lang w:eastAsia="ru-RU"/>
        </w:rPr>
      </w:pPr>
    </w:p>
    <w:p w:rsidR="00551D52" w:rsidRDefault="00A77E7D" w:rsidP="00957AED">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lastRenderedPageBreak/>
        <w:t xml:space="preserve">3.12 </w:t>
      </w:r>
      <w:r w:rsidRPr="00E46F1E">
        <w:rPr>
          <w:rFonts w:ascii="Times New Roman" w:eastAsia="Times New Roman" w:hAnsi="Times New Roman" w:cs="Times New Roman"/>
          <w:b/>
          <w:bCs/>
          <w:sz w:val="24"/>
          <w:szCs w:val="24"/>
          <w:bdr w:val="none" w:sz="0" w:space="0" w:color="auto" w:frame="1"/>
          <w:lang w:eastAsia="ru-RU"/>
        </w:rPr>
        <w:t xml:space="preserve">облако </w:t>
      </w:r>
      <w:proofErr w:type="spellStart"/>
      <w:r w:rsidRPr="00E46F1E">
        <w:rPr>
          <w:rFonts w:ascii="Times New Roman" w:eastAsia="Times New Roman" w:hAnsi="Times New Roman" w:cs="Times New Roman"/>
          <w:b/>
          <w:bCs/>
          <w:sz w:val="24"/>
          <w:szCs w:val="24"/>
          <w:bdr w:val="none" w:sz="0" w:space="0" w:color="auto" w:frame="1"/>
          <w:lang w:eastAsia="ru-RU"/>
        </w:rPr>
        <w:t>аварийно</w:t>
      </w:r>
      <w:proofErr w:type="spellEnd"/>
      <w:r w:rsidRPr="00E46F1E">
        <w:rPr>
          <w:rFonts w:ascii="Times New Roman" w:eastAsia="Times New Roman" w:hAnsi="Times New Roman" w:cs="Times New Roman"/>
          <w:b/>
          <w:bCs/>
          <w:sz w:val="24"/>
          <w:szCs w:val="24"/>
          <w:bdr w:val="none" w:sz="0" w:space="0" w:color="auto" w:frame="1"/>
          <w:lang w:eastAsia="ru-RU"/>
        </w:rPr>
        <w:t xml:space="preserve"> химически опасного вещества:</w:t>
      </w:r>
      <w:r w:rsidRPr="00E46F1E">
        <w:rPr>
          <w:rFonts w:ascii="Times New Roman" w:eastAsia="Times New Roman" w:hAnsi="Times New Roman" w:cs="Times New Roman"/>
          <w:sz w:val="24"/>
          <w:szCs w:val="24"/>
          <w:lang w:eastAsia="ru-RU"/>
        </w:rPr>
        <w:t xml:space="preserve"> Распространяющееся в атмосфере скопление продуктов испарения и конденсации </w:t>
      </w:r>
      <w:proofErr w:type="spellStart"/>
      <w:r w:rsidRPr="00E46F1E">
        <w:rPr>
          <w:rFonts w:ascii="Times New Roman" w:eastAsia="Times New Roman" w:hAnsi="Times New Roman" w:cs="Times New Roman"/>
          <w:sz w:val="24"/>
          <w:szCs w:val="24"/>
          <w:lang w:eastAsia="ru-RU"/>
        </w:rPr>
        <w:t>аварийно</w:t>
      </w:r>
      <w:proofErr w:type="spellEnd"/>
      <w:r w:rsidRPr="00E46F1E">
        <w:rPr>
          <w:rFonts w:ascii="Times New Roman" w:eastAsia="Times New Roman" w:hAnsi="Times New Roman" w:cs="Times New Roman"/>
          <w:sz w:val="24"/>
          <w:szCs w:val="24"/>
          <w:lang w:eastAsia="ru-RU"/>
        </w:rPr>
        <w:t xml:space="preserve"> химически опасных веществ.</w:t>
      </w:r>
    </w:p>
    <w:p w:rsidR="00957AED"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(Измененная редакция, </w:t>
      </w:r>
      <w:hyperlink r:id="rId26" w:anchor="7DM0KC"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sz w:val="24"/>
          <w:szCs w:val="24"/>
          <w:lang w:eastAsia="ru-RU"/>
        </w:rPr>
        <w:t>).</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3.13</w:t>
      </w:r>
    </w:p>
    <w:tbl>
      <w:tblPr>
        <w:tblW w:w="9355" w:type="dxa"/>
        <w:tblInd w:w="-8" w:type="dxa"/>
        <w:tblCellMar>
          <w:left w:w="0" w:type="dxa"/>
          <w:right w:w="0" w:type="dxa"/>
        </w:tblCellMar>
        <w:tblLook w:val="04A0" w:firstRow="1" w:lastRow="0" w:firstColumn="1" w:lastColumn="0" w:noHBand="0" w:noVBand="1"/>
      </w:tblPr>
      <w:tblGrid>
        <w:gridCol w:w="9355"/>
      </w:tblGrid>
      <w:tr w:rsidR="00A77E7D" w:rsidRPr="00E46F1E" w:rsidTr="00E46F1E">
        <w:tc>
          <w:tcPr>
            <w:tcW w:w="93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957AED">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t>опасное химическое вещество;</w:t>
            </w:r>
            <w:r w:rsidRPr="00E46F1E">
              <w:rPr>
                <w:rFonts w:ascii="Times New Roman" w:eastAsia="Times New Roman" w:hAnsi="Times New Roman" w:cs="Times New Roman"/>
                <w:sz w:val="24"/>
                <w:szCs w:val="24"/>
                <w:lang w:eastAsia="ru-RU"/>
              </w:rPr>
              <w:t xml:space="preserve"> </w:t>
            </w:r>
            <w:proofErr w:type="spellStart"/>
            <w:r w:rsidRPr="00E46F1E">
              <w:rPr>
                <w:rFonts w:ascii="Times New Roman" w:eastAsia="Times New Roman" w:hAnsi="Times New Roman" w:cs="Times New Roman"/>
                <w:sz w:val="24"/>
                <w:szCs w:val="24"/>
                <w:lang w:eastAsia="ru-RU"/>
              </w:rPr>
              <w:t>ОХВ</w:t>
            </w:r>
            <w:proofErr w:type="spellEnd"/>
            <w:r w:rsidRPr="00E46F1E">
              <w:rPr>
                <w:rFonts w:ascii="Times New Roman" w:eastAsia="Times New Roman" w:hAnsi="Times New Roman" w:cs="Times New Roman"/>
                <w:sz w:val="24"/>
                <w:szCs w:val="24"/>
                <w:lang w:eastAsia="ru-RU"/>
              </w:rPr>
              <w:t>: Химическое вещество, прямое или опосредованное, воздействие которого на человека может вызвать острые и хронические заболевания людей или их гибель.</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w:t>
            </w:r>
            <w:hyperlink r:id="rId27" w:history="1">
              <w:r w:rsidRPr="00E46F1E">
                <w:rPr>
                  <w:rFonts w:ascii="Times New Roman" w:eastAsia="Times New Roman" w:hAnsi="Times New Roman" w:cs="Times New Roman"/>
                  <w:color w:val="0000FF"/>
                  <w:sz w:val="24"/>
                  <w:szCs w:val="24"/>
                  <w:u w:val="single"/>
                  <w:lang w:eastAsia="ru-RU"/>
                </w:rPr>
                <w:t>ГОСТ Р 55201-2012</w:t>
              </w:r>
            </w:hyperlink>
            <w:r w:rsidRPr="00E46F1E">
              <w:rPr>
                <w:rFonts w:ascii="Times New Roman" w:eastAsia="Times New Roman" w:hAnsi="Times New Roman" w:cs="Times New Roman"/>
                <w:sz w:val="24"/>
                <w:szCs w:val="24"/>
                <w:lang w:eastAsia="ru-RU"/>
              </w:rPr>
              <w:t>, статья 3]</w:t>
            </w:r>
          </w:p>
        </w:tc>
      </w:tr>
    </w:tbl>
    <w:p w:rsidR="00957AED"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3.14 (Исключен, </w:t>
      </w:r>
      <w:hyperlink r:id="rId28" w:anchor="6520IM"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sz w:val="24"/>
          <w:szCs w:val="24"/>
          <w:lang w:eastAsia="ru-RU"/>
        </w:rPr>
        <w:t>).</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3.15 (Исключен, </w:t>
      </w:r>
      <w:hyperlink r:id="rId29" w:anchor="6520IM"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sz w:val="24"/>
          <w:szCs w:val="24"/>
          <w:lang w:eastAsia="ru-RU"/>
        </w:rPr>
        <w:t>).</w:t>
      </w:r>
    </w:p>
    <w:p w:rsidR="00E46F1E" w:rsidRDefault="00E46F1E"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3.16</w:t>
      </w:r>
    </w:p>
    <w:tbl>
      <w:tblPr>
        <w:tblW w:w="9355" w:type="dxa"/>
        <w:tblInd w:w="-8" w:type="dxa"/>
        <w:tblCellMar>
          <w:left w:w="0" w:type="dxa"/>
          <w:right w:w="0" w:type="dxa"/>
        </w:tblCellMar>
        <w:tblLook w:val="04A0" w:firstRow="1" w:lastRow="0" w:firstColumn="1" w:lastColumn="0" w:noHBand="0" w:noVBand="1"/>
      </w:tblPr>
      <w:tblGrid>
        <w:gridCol w:w="9355"/>
      </w:tblGrid>
      <w:tr w:rsidR="00A77E7D" w:rsidRPr="00E46F1E" w:rsidTr="00E46F1E">
        <w:tc>
          <w:tcPr>
            <w:tcW w:w="93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957AED">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t xml:space="preserve">первичное облако </w:t>
            </w:r>
            <w:proofErr w:type="spellStart"/>
            <w:r w:rsidRPr="00E46F1E">
              <w:rPr>
                <w:rFonts w:ascii="Times New Roman" w:eastAsia="Times New Roman" w:hAnsi="Times New Roman" w:cs="Times New Roman"/>
                <w:b/>
                <w:bCs/>
                <w:sz w:val="24"/>
                <w:szCs w:val="24"/>
                <w:bdr w:val="none" w:sz="0" w:space="0" w:color="auto" w:frame="1"/>
                <w:lang w:eastAsia="ru-RU"/>
              </w:rPr>
              <w:t>аварийно</w:t>
            </w:r>
            <w:proofErr w:type="spellEnd"/>
            <w:r w:rsidRPr="00E46F1E">
              <w:rPr>
                <w:rFonts w:ascii="Times New Roman" w:eastAsia="Times New Roman" w:hAnsi="Times New Roman" w:cs="Times New Roman"/>
                <w:b/>
                <w:bCs/>
                <w:sz w:val="24"/>
                <w:szCs w:val="24"/>
                <w:bdr w:val="none" w:sz="0" w:space="0" w:color="auto" w:frame="1"/>
                <w:lang w:eastAsia="ru-RU"/>
              </w:rPr>
              <w:t xml:space="preserve"> химически опасного вещества:</w:t>
            </w:r>
            <w:r w:rsidRPr="00E46F1E">
              <w:rPr>
                <w:rFonts w:ascii="Times New Roman" w:eastAsia="Times New Roman" w:hAnsi="Times New Roman" w:cs="Times New Roman"/>
                <w:sz w:val="24"/>
                <w:szCs w:val="24"/>
                <w:lang w:eastAsia="ru-RU"/>
              </w:rPr>
              <w:t xml:space="preserve"> Облако </w:t>
            </w:r>
            <w:proofErr w:type="spellStart"/>
            <w:r w:rsidRPr="00E46F1E">
              <w:rPr>
                <w:rFonts w:ascii="Times New Roman" w:eastAsia="Times New Roman" w:hAnsi="Times New Roman" w:cs="Times New Roman"/>
                <w:sz w:val="24"/>
                <w:szCs w:val="24"/>
                <w:lang w:eastAsia="ru-RU"/>
              </w:rPr>
              <w:t>аварийно</w:t>
            </w:r>
            <w:proofErr w:type="spellEnd"/>
            <w:r w:rsidRPr="00E46F1E">
              <w:rPr>
                <w:rFonts w:ascii="Times New Roman" w:eastAsia="Times New Roman" w:hAnsi="Times New Roman" w:cs="Times New Roman"/>
                <w:sz w:val="24"/>
                <w:szCs w:val="24"/>
                <w:lang w:eastAsia="ru-RU"/>
              </w:rPr>
              <w:t xml:space="preserve"> химически опасного вещества, образующееся в результате мгновенного перехода в атмосферу части </w:t>
            </w:r>
            <w:proofErr w:type="spellStart"/>
            <w:r w:rsidRPr="00E46F1E">
              <w:rPr>
                <w:rFonts w:ascii="Times New Roman" w:eastAsia="Times New Roman" w:hAnsi="Times New Roman" w:cs="Times New Roman"/>
                <w:sz w:val="24"/>
                <w:szCs w:val="24"/>
                <w:lang w:eastAsia="ru-RU"/>
              </w:rPr>
              <w:t>аварийно</w:t>
            </w:r>
            <w:proofErr w:type="spellEnd"/>
            <w:r w:rsidRPr="00E46F1E">
              <w:rPr>
                <w:rFonts w:ascii="Times New Roman" w:eastAsia="Times New Roman" w:hAnsi="Times New Roman" w:cs="Times New Roman"/>
                <w:sz w:val="24"/>
                <w:szCs w:val="24"/>
                <w:lang w:eastAsia="ru-RU"/>
              </w:rPr>
              <w:t xml:space="preserve"> химически опасного вещества из емкости при ее разрушении.</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w:t>
            </w:r>
            <w:hyperlink r:id="rId30" w:anchor="7D20K3" w:history="1">
              <w:r w:rsidRPr="00E46F1E">
                <w:rPr>
                  <w:rFonts w:ascii="Times New Roman" w:eastAsia="Times New Roman" w:hAnsi="Times New Roman" w:cs="Times New Roman"/>
                  <w:color w:val="0000FF"/>
                  <w:sz w:val="24"/>
                  <w:szCs w:val="24"/>
                  <w:u w:val="single"/>
                  <w:lang w:eastAsia="ru-RU"/>
                </w:rPr>
                <w:t>СП 165.1325800.2014</w:t>
              </w:r>
            </w:hyperlink>
            <w:r w:rsidRPr="00E46F1E">
              <w:rPr>
                <w:rFonts w:ascii="Times New Roman" w:eastAsia="Times New Roman" w:hAnsi="Times New Roman" w:cs="Times New Roman"/>
                <w:sz w:val="24"/>
                <w:szCs w:val="24"/>
                <w:lang w:eastAsia="ru-RU"/>
              </w:rPr>
              <w:t>, пункт 3.16]</w:t>
            </w:r>
            <w:r w:rsidRPr="00E46F1E">
              <w:rPr>
                <w:rFonts w:ascii="Times New Roman" w:eastAsia="Times New Roman" w:hAnsi="Times New Roman" w:cs="Times New Roman"/>
                <w:sz w:val="24"/>
                <w:szCs w:val="24"/>
                <w:lang w:eastAsia="ru-RU"/>
              </w:rPr>
              <w:br/>
            </w:r>
          </w:p>
        </w:tc>
      </w:tr>
    </w:tbl>
    <w:p w:rsidR="00E46F1E" w:rsidRDefault="00E46F1E"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3.17</w:t>
      </w:r>
    </w:p>
    <w:tbl>
      <w:tblPr>
        <w:tblW w:w="9355" w:type="dxa"/>
        <w:tblInd w:w="-8" w:type="dxa"/>
        <w:tblCellMar>
          <w:left w:w="0" w:type="dxa"/>
          <w:right w:w="0" w:type="dxa"/>
        </w:tblCellMar>
        <w:tblLook w:val="04A0" w:firstRow="1" w:lastRow="0" w:firstColumn="1" w:lastColumn="0" w:noHBand="0" w:noVBand="1"/>
      </w:tblPr>
      <w:tblGrid>
        <w:gridCol w:w="9355"/>
      </w:tblGrid>
      <w:tr w:rsidR="00A77E7D" w:rsidRPr="00E46F1E" w:rsidTr="00E46F1E">
        <w:tc>
          <w:tcPr>
            <w:tcW w:w="93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957AED">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t>поражающий фактор источника чрезвычайной ситуации природного характера (поражающий фактор чрезвычайной ситуации природного характера):</w:t>
            </w:r>
            <w:r w:rsidRPr="00E46F1E">
              <w:rPr>
                <w:rFonts w:ascii="Times New Roman" w:eastAsia="Times New Roman" w:hAnsi="Times New Roman" w:cs="Times New Roman"/>
                <w:sz w:val="24"/>
                <w:szCs w:val="24"/>
                <w:lang w:eastAsia="ru-RU"/>
              </w:rPr>
              <w:t xml:space="preserve"> Составляющая опасного природного явления или процесса, вызванная источником природной чрезвычайной ситуации и характеризуемая физическими, химическими, биологическими действиями или проявлениями, которые определяются или выражаются соответствующими параметрами.</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w:t>
            </w:r>
            <w:hyperlink r:id="rId31" w:history="1">
              <w:r w:rsidRPr="00E46F1E">
                <w:rPr>
                  <w:rFonts w:ascii="Times New Roman" w:eastAsia="Times New Roman" w:hAnsi="Times New Roman" w:cs="Times New Roman"/>
                  <w:color w:val="0000FF"/>
                  <w:sz w:val="24"/>
                  <w:szCs w:val="24"/>
                  <w:u w:val="single"/>
                  <w:lang w:eastAsia="ru-RU"/>
                </w:rPr>
                <w:t>ГОСТ Р 55201-2012</w:t>
              </w:r>
            </w:hyperlink>
            <w:r w:rsidRPr="00E46F1E">
              <w:rPr>
                <w:rFonts w:ascii="Times New Roman" w:eastAsia="Times New Roman" w:hAnsi="Times New Roman" w:cs="Times New Roman"/>
                <w:sz w:val="24"/>
                <w:szCs w:val="24"/>
                <w:lang w:eastAsia="ru-RU"/>
              </w:rPr>
              <w:t>, пункт 3.24]</w:t>
            </w:r>
          </w:p>
        </w:tc>
      </w:tr>
    </w:tbl>
    <w:p w:rsidR="00E46F1E" w:rsidRDefault="00E46F1E"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3.18</w:t>
      </w:r>
    </w:p>
    <w:tbl>
      <w:tblPr>
        <w:tblW w:w="9355" w:type="dxa"/>
        <w:tblInd w:w="-8" w:type="dxa"/>
        <w:tblCellMar>
          <w:left w:w="0" w:type="dxa"/>
          <w:right w:w="0" w:type="dxa"/>
        </w:tblCellMar>
        <w:tblLook w:val="04A0" w:firstRow="1" w:lastRow="0" w:firstColumn="1" w:lastColumn="0" w:noHBand="0" w:noVBand="1"/>
      </w:tblPr>
      <w:tblGrid>
        <w:gridCol w:w="9355"/>
      </w:tblGrid>
      <w:tr w:rsidR="00A77E7D" w:rsidRPr="00E46F1E" w:rsidTr="00E46F1E">
        <w:tc>
          <w:tcPr>
            <w:tcW w:w="93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957AED">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t>поражающий фактор источника чрезвычайной ситуации техногенного характера (поражающий фактор чрезвычайной ситуации техногенного характера):</w:t>
            </w:r>
            <w:r w:rsidRPr="00E46F1E">
              <w:rPr>
                <w:rFonts w:ascii="Times New Roman" w:eastAsia="Times New Roman" w:hAnsi="Times New Roman" w:cs="Times New Roman"/>
                <w:sz w:val="24"/>
                <w:szCs w:val="24"/>
                <w:lang w:eastAsia="ru-RU"/>
              </w:rPr>
              <w:t xml:space="preserve"> Составляющая опасного техногенного происшествия, характеризуемая физическими и химическими действиями или проявлениями, которые определяются или выражаются соответствующими параметрами.</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w:t>
            </w:r>
            <w:hyperlink r:id="rId32" w:history="1">
              <w:r w:rsidRPr="00E46F1E">
                <w:rPr>
                  <w:rFonts w:ascii="Times New Roman" w:eastAsia="Times New Roman" w:hAnsi="Times New Roman" w:cs="Times New Roman"/>
                  <w:color w:val="0000FF"/>
                  <w:sz w:val="24"/>
                  <w:szCs w:val="24"/>
                  <w:u w:val="single"/>
                  <w:lang w:eastAsia="ru-RU"/>
                </w:rPr>
                <w:t>ГОСТ Р 55201-2012</w:t>
              </w:r>
            </w:hyperlink>
            <w:r w:rsidRPr="00E46F1E">
              <w:rPr>
                <w:rFonts w:ascii="Times New Roman" w:eastAsia="Times New Roman" w:hAnsi="Times New Roman" w:cs="Times New Roman"/>
                <w:sz w:val="24"/>
                <w:szCs w:val="24"/>
                <w:lang w:eastAsia="ru-RU"/>
              </w:rPr>
              <w:t>, пункт 3.23]</w:t>
            </w:r>
          </w:p>
        </w:tc>
      </w:tr>
    </w:tbl>
    <w:p w:rsidR="00E46F1E" w:rsidRDefault="00E46F1E"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3.19 (Исключен, </w:t>
      </w:r>
      <w:hyperlink r:id="rId33" w:anchor="6520IM"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sz w:val="24"/>
          <w:szCs w:val="24"/>
          <w:lang w:eastAsia="ru-RU"/>
        </w:rPr>
        <w:t>).</w:t>
      </w:r>
    </w:p>
    <w:p w:rsidR="00E46F1E" w:rsidRDefault="00E46F1E"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3.20</w:t>
      </w:r>
    </w:p>
    <w:tbl>
      <w:tblPr>
        <w:tblW w:w="9355" w:type="dxa"/>
        <w:tblInd w:w="-8" w:type="dxa"/>
        <w:tblCellMar>
          <w:left w:w="0" w:type="dxa"/>
          <w:right w:w="0" w:type="dxa"/>
        </w:tblCellMar>
        <w:tblLook w:val="04A0" w:firstRow="1" w:lastRow="0" w:firstColumn="1" w:lastColumn="0" w:noHBand="0" w:noVBand="1"/>
      </w:tblPr>
      <w:tblGrid>
        <w:gridCol w:w="9355"/>
      </w:tblGrid>
      <w:tr w:rsidR="00A77E7D" w:rsidRPr="00E46F1E" w:rsidTr="00E46F1E">
        <w:tc>
          <w:tcPr>
            <w:tcW w:w="93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957AED">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t xml:space="preserve">пролив </w:t>
            </w:r>
            <w:proofErr w:type="spellStart"/>
            <w:r w:rsidRPr="00E46F1E">
              <w:rPr>
                <w:rFonts w:ascii="Times New Roman" w:eastAsia="Times New Roman" w:hAnsi="Times New Roman" w:cs="Times New Roman"/>
                <w:b/>
                <w:bCs/>
                <w:sz w:val="24"/>
                <w:szCs w:val="24"/>
                <w:bdr w:val="none" w:sz="0" w:space="0" w:color="auto" w:frame="1"/>
                <w:lang w:eastAsia="ru-RU"/>
              </w:rPr>
              <w:t>аварийно</w:t>
            </w:r>
            <w:proofErr w:type="spellEnd"/>
            <w:r w:rsidRPr="00E46F1E">
              <w:rPr>
                <w:rFonts w:ascii="Times New Roman" w:eastAsia="Times New Roman" w:hAnsi="Times New Roman" w:cs="Times New Roman"/>
                <w:b/>
                <w:bCs/>
                <w:sz w:val="24"/>
                <w:szCs w:val="24"/>
                <w:bdr w:val="none" w:sz="0" w:space="0" w:color="auto" w:frame="1"/>
                <w:lang w:eastAsia="ru-RU"/>
              </w:rPr>
              <w:t xml:space="preserve"> химически опасных веществ:</w:t>
            </w:r>
            <w:r w:rsidRPr="00E46F1E">
              <w:rPr>
                <w:rFonts w:ascii="Times New Roman" w:eastAsia="Times New Roman" w:hAnsi="Times New Roman" w:cs="Times New Roman"/>
                <w:sz w:val="24"/>
                <w:szCs w:val="24"/>
                <w:lang w:eastAsia="ru-RU"/>
              </w:rPr>
              <w:t xml:space="preserve"> Вытекание при разгерметизации из технологических установок, емкостей для хранения или транспортирования </w:t>
            </w:r>
            <w:proofErr w:type="spellStart"/>
            <w:r w:rsidRPr="00E46F1E">
              <w:rPr>
                <w:rFonts w:ascii="Times New Roman" w:eastAsia="Times New Roman" w:hAnsi="Times New Roman" w:cs="Times New Roman"/>
                <w:sz w:val="24"/>
                <w:szCs w:val="24"/>
                <w:lang w:eastAsia="ru-RU"/>
              </w:rPr>
              <w:t>аварийно</w:t>
            </w:r>
            <w:proofErr w:type="spellEnd"/>
            <w:r w:rsidRPr="00E46F1E">
              <w:rPr>
                <w:rFonts w:ascii="Times New Roman" w:eastAsia="Times New Roman" w:hAnsi="Times New Roman" w:cs="Times New Roman"/>
                <w:sz w:val="24"/>
                <w:szCs w:val="24"/>
                <w:lang w:eastAsia="ru-RU"/>
              </w:rPr>
              <w:t xml:space="preserve"> химически опасных веществ в количестве, способном вызвать химическую аварию.</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w:t>
            </w:r>
            <w:hyperlink r:id="rId34" w:history="1">
              <w:r w:rsidRPr="00E46F1E">
                <w:rPr>
                  <w:rFonts w:ascii="Times New Roman" w:eastAsia="Times New Roman" w:hAnsi="Times New Roman" w:cs="Times New Roman"/>
                  <w:color w:val="0000FF"/>
                  <w:sz w:val="24"/>
                  <w:szCs w:val="24"/>
                  <w:u w:val="single"/>
                  <w:lang w:eastAsia="ru-RU"/>
                </w:rPr>
                <w:t>ГОСТ Р 22.0.05-2020</w:t>
              </w:r>
            </w:hyperlink>
            <w:r w:rsidRPr="00E46F1E">
              <w:rPr>
                <w:rFonts w:ascii="Times New Roman" w:eastAsia="Times New Roman" w:hAnsi="Times New Roman" w:cs="Times New Roman"/>
                <w:sz w:val="24"/>
                <w:szCs w:val="24"/>
                <w:lang w:eastAsia="ru-RU"/>
              </w:rPr>
              <w:t>, статья 34]</w:t>
            </w:r>
          </w:p>
        </w:tc>
      </w:tr>
    </w:tbl>
    <w:p w:rsidR="00E46F1E" w:rsidRDefault="00E46F1E" w:rsidP="00A77E7D">
      <w:pPr>
        <w:spacing w:after="0" w:line="240" w:lineRule="auto"/>
        <w:ind w:firstLine="480"/>
        <w:textAlignment w:val="baseline"/>
        <w:rPr>
          <w:rFonts w:ascii="Times New Roman" w:eastAsia="Times New Roman" w:hAnsi="Times New Roman" w:cs="Times New Roman"/>
          <w:sz w:val="24"/>
          <w:szCs w:val="24"/>
          <w:lang w:eastAsia="ru-RU"/>
        </w:rPr>
      </w:pPr>
    </w:p>
    <w:p w:rsidR="00E46F1E" w:rsidRDefault="00A77E7D" w:rsidP="00957AED">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3.21 </w:t>
      </w:r>
      <w:r w:rsidRPr="00E46F1E">
        <w:rPr>
          <w:rFonts w:ascii="Times New Roman" w:eastAsia="Times New Roman" w:hAnsi="Times New Roman" w:cs="Times New Roman"/>
          <w:b/>
          <w:bCs/>
          <w:sz w:val="24"/>
          <w:szCs w:val="24"/>
          <w:bdr w:val="none" w:sz="0" w:space="0" w:color="auto" w:frame="1"/>
          <w:lang w:eastAsia="ru-RU"/>
        </w:rPr>
        <w:t>пункт специальной обработки:</w:t>
      </w:r>
      <w:r w:rsidRPr="00E46F1E">
        <w:rPr>
          <w:rFonts w:ascii="Times New Roman" w:eastAsia="Times New Roman" w:hAnsi="Times New Roman" w:cs="Times New Roman"/>
          <w:sz w:val="24"/>
          <w:szCs w:val="24"/>
          <w:lang w:eastAsia="ru-RU"/>
        </w:rPr>
        <w:t xml:space="preserve"> Обозначенный специальными знаками и/или другой сигнальной разметкой участок местности, расположенный за пределами населенного пункта, с развернутыми на нем площадками для санитарной обработки людей и животных, специальной обработки техники, оборудования.</w:t>
      </w:r>
    </w:p>
    <w:p w:rsid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(Измененная редакция, </w:t>
      </w:r>
      <w:hyperlink r:id="rId35" w:anchor="7DM0KC"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sz w:val="24"/>
          <w:szCs w:val="24"/>
          <w:lang w:eastAsia="ru-RU"/>
        </w:rPr>
        <w:t>).</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lastRenderedPageBreak/>
        <w:t>3.22</w:t>
      </w:r>
    </w:p>
    <w:tbl>
      <w:tblPr>
        <w:tblW w:w="9355" w:type="dxa"/>
        <w:tblInd w:w="-8" w:type="dxa"/>
        <w:tblCellMar>
          <w:left w:w="0" w:type="dxa"/>
          <w:right w:w="0" w:type="dxa"/>
        </w:tblCellMar>
        <w:tblLook w:val="04A0" w:firstRow="1" w:lastRow="0" w:firstColumn="1" w:lastColumn="0" w:noHBand="0" w:noVBand="1"/>
      </w:tblPr>
      <w:tblGrid>
        <w:gridCol w:w="9355"/>
      </w:tblGrid>
      <w:tr w:rsidR="00A77E7D" w:rsidRPr="00E46F1E" w:rsidTr="00E46F1E">
        <w:tc>
          <w:tcPr>
            <w:tcW w:w="93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E46F1E">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t>режимы деятельности спасателей;</w:t>
            </w:r>
            <w:r w:rsidRPr="00E46F1E">
              <w:rPr>
                <w:rFonts w:ascii="Times New Roman" w:eastAsia="Times New Roman" w:hAnsi="Times New Roman" w:cs="Times New Roman"/>
                <w:sz w:val="24"/>
                <w:szCs w:val="24"/>
                <w:lang w:eastAsia="ru-RU"/>
              </w:rPr>
              <w:t xml:space="preserve"> </w:t>
            </w:r>
            <w:proofErr w:type="spellStart"/>
            <w:r w:rsidRPr="00E46F1E">
              <w:rPr>
                <w:rFonts w:ascii="Times New Roman" w:eastAsia="Times New Roman" w:hAnsi="Times New Roman" w:cs="Times New Roman"/>
                <w:sz w:val="24"/>
                <w:szCs w:val="24"/>
                <w:lang w:eastAsia="ru-RU"/>
              </w:rPr>
              <w:t>РДС</w:t>
            </w:r>
            <w:proofErr w:type="spellEnd"/>
            <w:r w:rsidRPr="00E46F1E">
              <w:rPr>
                <w:rFonts w:ascii="Times New Roman" w:eastAsia="Times New Roman" w:hAnsi="Times New Roman" w:cs="Times New Roman"/>
                <w:sz w:val="24"/>
                <w:szCs w:val="24"/>
                <w:lang w:eastAsia="ru-RU"/>
              </w:rPr>
              <w:t>: Продолжительность, интенсивность их работы и отдыха, обеспечивающие эффективную, стабильную работоспособность и сохранение здоровья при использовании средств индивидуальной защиты в очагах химического заражения.</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w:t>
            </w:r>
            <w:hyperlink r:id="rId36" w:history="1">
              <w:r w:rsidRPr="00E46F1E">
                <w:rPr>
                  <w:rFonts w:ascii="Times New Roman" w:eastAsia="Times New Roman" w:hAnsi="Times New Roman" w:cs="Times New Roman"/>
                  <w:color w:val="0000FF"/>
                  <w:sz w:val="24"/>
                  <w:szCs w:val="24"/>
                  <w:u w:val="single"/>
                  <w:lang w:eastAsia="ru-RU"/>
                </w:rPr>
                <w:t>ГОСТ Р 22.9.02-95</w:t>
              </w:r>
            </w:hyperlink>
            <w:r w:rsidRPr="00E46F1E">
              <w:rPr>
                <w:rFonts w:ascii="Times New Roman" w:eastAsia="Times New Roman" w:hAnsi="Times New Roman" w:cs="Times New Roman"/>
                <w:sz w:val="24"/>
                <w:szCs w:val="24"/>
                <w:lang w:eastAsia="ru-RU"/>
              </w:rPr>
              <w:t>, пункт 3.1.1]</w:t>
            </w:r>
          </w:p>
        </w:tc>
      </w:tr>
    </w:tbl>
    <w:p w:rsidR="00E46F1E" w:rsidRPr="00E46F1E" w:rsidRDefault="00E46F1E" w:rsidP="00E46F1E">
      <w:pPr>
        <w:spacing w:after="0" w:line="240" w:lineRule="auto"/>
        <w:ind w:firstLine="480"/>
        <w:jc w:val="both"/>
        <w:textAlignment w:val="baseline"/>
        <w:rPr>
          <w:rFonts w:ascii="Times New Roman" w:eastAsia="Times New Roman" w:hAnsi="Times New Roman" w:cs="Times New Roman"/>
          <w:sz w:val="24"/>
          <w:szCs w:val="24"/>
          <w:lang w:eastAsia="ru-RU"/>
        </w:rPr>
      </w:pPr>
    </w:p>
    <w:p w:rsidR="00A77E7D" w:rsidRPr="00E46F1E" w:rsidRDefault="00A77E7D" w:rsidP="00E46F1E">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3.23 </w:t>
      </w:r>
      <w:r w:rsidRPr="00E46F1E">
        <w:rPr>
          <w:rFonts w:ascii="Times New Roman" w:eastAsia="Times New Roman" w:hAnsi="Times New Roman" w:cs="Times New Roman"/>
          <w:b/>
          <w:bCs/>
          <w:sz w:val="24"/>
          <w:szCs w:val="24"/>
          <w:bdr w:val="none" w:sz="0" w:space="0" w:color="auto" w:frame="1"/>
          <w:lang w:eastAsia="ru-RU"/>
        </w:rPr>
        <w:t>санитарная обработка:</w:t>
      </w:r>
      <w:r w:rsidRPr="00E46F1E">
        <w:rPr>
          <w:rFonts w:ascii="Times New Roman" w:eastAsia="Times New Roman" w:hAnsi="Times New Roman" w:cs="Times New Roman"/>
          <w:sz w:val="24"/>
          <w:szCs w:val="24"/>
          <w:lang w:eastAsia="ru-RU"/>
        </w:rPr>
        <w:t xml:space="preserve"> Механическая очистка и мытье кожных покровов и слизистых оболочек людей и животных, подвергшихся заражению и загрязнению </w:t>
      </w:r>
      <w:proofErr w:type="spellStart"/>
      <w:r w:rsidRPr="00E46F1E">
        <w:rPr>
          <w:rFonts w:ascii="Times New Roman" w:eastAsia="Times New Roman" w:hAnsi="Times New Roman" w:cs="Times New Roman"/>
          <w:sz w:val="24"/>
          <w:szCs w:val="24"/>
          <w:lang w:eastAsia="ru-RU"/>
        </w:rPr>
        <w:t>аварийно</w:t>
      </w:r>
      <w:proofErr w:type="spellEnd"/>
      <w:r w:rsidRPr="00E46F1E">
        <w:rPr>
          <w:rFonts w:ascii="Times New Roman" w:eastAsia="Times New Roman" w:hAnsi="Times New Roman" w:cs="Times New Roman"/>
          <w:sz w:val="24"/>
          <w:szCs w:val="24"/>
          <w:lang w:eastAsia="ru-RU"/>
        </w:rPr>
        <w:t xml:space="preserve"> химически опасными веществами, а также обеззараживание одежды и обуви при выходе из зоны чрезвычайной ситуации.</w:t>
      </w:r>
    </w:p>
    <w:p w:rsidR="00E46F1E" w:rsidRDefault="00E46F1E" w:rsidP="00A77E7D">
      <w:pPr>
        <w:spacing w:after="0" w:line="240" w:lineRule="auto"/>
        <w:ind w:firstLine="480"/>
        <w:textAlignment w:val="baseline"/>
        <w:rPr>
          <w:rFonts w:ascii="Times New Roman" w:eastAsia="Times New Roman" w:hAnsi="Times New Roman" w:cs="Times New Roman"/>
          <w:sz w:val="24"/>
          <w:szCs w:val="24"/>
          <w:lang w:eastAsia="ru-RU"/>
        </w:rPr>
      </w:pP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3.24</w:t>
      </w:r>
    </w:p>
    <w:tbl>
      <w:tblPr>
        <w:tblW w:w="9355" w:type="dxa"/>
        <w:tblInd w:w="-8" w:type="dxa"/>
        <w:tblCellMar>
          <w:left w:w="0" w:type="dxa"/>
          <w:right w:w="0" w:type="dxa"/>
        </w:tblCellMar>
        <w:tblLook w:val="04A0" w:firstRow="1" w:lastRow="0" w:firstColumn="1" w:lastColumn="0" w:noHBand="0" w:noVBand="1"/>
      </w:tblPr>
      <w:tblGrid>
        <w:gridCol w:w="9355"/>
      </w:tblGrid>
      <w:tr w:rsidR="00A77E7D" w:rsidRPr="00E46F1E" w:rsidTr="00E46F1E">
        <w:tc>
          <w:tcPr>
            <w:tcW w:w="93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E46F1E">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t>специальная обработка:</w:t>
            </w:r>
            <w:r w:rsidRPr="00E46F1E">
              <w:rPr>
                <w:rFonts w:ascii="Times New Roman" w:eastAsia="Times New Roman" w:hAnsi="Times New Roman" w:cs="Times New Roman"/>
                <w:sz w:val="24"/>
                <w:szCs w:val="24"/>
                <w:lang w:eastAsia="ru-RU"/>
              </w:rPr>
              <w:t xml:space="preserve"> Дегазация, дезактивация и дезинфекция.</w:t>
            </w:r>
          </w:p>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w:t>
            </w:r>
            <w:hyperlink r:id="rId37" w:anchor="7D20K3" w:history="1">
              <w:r w:rsidRPr="00E46F1E">
                <w:rPr>
                  <w:rFonts w:ascii="Times New Roman" w:eastAsia="Times New Roman" w:hAnsi="Times New Roman" w:cs="Times New Roman"/>
                  <w:color w:val="0000FF"/>
                  <w:sz w:val="24"/>
                  <w:szCs w:val="24"/>
                  <w:u w:val="single"/>
                  <w:lang w:eastAsia="ru-RU"/>
                </w:rPr>
                <w:t>СП 94.13330.2016</w:t>
              </w:r>
            </w:hyperlink>
            <w:r w:rsidRPr="00E46F1E">
              <w:rPr>
                <w:rFonts w:ascii="Times New Roman" w:eastAsia="Times New Roman" w:hAnsi="Times New Roman" w:cs="Times New Roman"/>
                <w:sz w:val="24"/>
                <w:szCs w:val="24"/>
                <w:lang w:eastAsia="ru-RU"/>
              </w:rPr>
              <w:t>, пункт 3.23]</w:t>
            </w:r>
            <w:r w:rsidRPr="00E46F1E">
              <w:rPr>
                <w:rFonts w:ascii="Times New Roman" w:eastAsia="Times New Roman" w:hAnsi="Times New Roman" w:cs="Times New Roman"/>
                <w:sz w:val="24"/>
                <w:szCs w:val="24"/>
                <w:lang w:eastAsia="ru-RU"/>
              </w:rPr>
              <w:br/>
            </w:r>
          </w:p>
        </w:tc>
      </w:tr>
    </w:tbl>
    <w:p w:rsidR="00E46F1E" w:rsidRPr="00E46F1E" w:rsidRDefault="00A77E7D" w:rsidP="00E46F1E">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3.25 </w:t>
      </w:r>
      <w:r w:rsidRPr="00E46F1E">
        <w:rPr>
          <w:rFonts w:ascii="Times New Roman" w:eastAsia="Times New Roman" w:hAnsi="Times New Roman" w:cs="Times New Roman"/>
          <w:b/>
          <w:bCs/>
          <w:color w:val="444444"/>
          <w:sz w:val="24"/>
          <w:szCs w:val="24"/>
          <w:bdr w:val="none" w:sz="0" w:space="0" w:color="auto" w:frame="1"/>
          <w:lang w:eastAsia="ru-RU"/>
        </w:rPr>
        <w:t>средство индивидуальной защиты;</w:t>
      </w:r>
      <w:r w:rsidRPr="00E46F1E">
        <w:rPr>
          <w:rFonts w:ascii="Times New Roman" w:eastAsia="Times New Roman" w:hAnsi="Times New Roman" w:cs="Times New Roman"/>
          <w:color w:val="444444"/>
          <w:sz w:val="24"/>
          <w:szCs w:val="24"/>
          <w:lang w:eastAsia="ru-RU"/>
        </w:rPr>
        <w:t xml:space="preserve"> СИЗ: Средство, предназначенное для защиты спасателя от поражающих факторов, возникающих на химически опасных объектах.</w:t>
      </w:r>
    </w:p>
    <w:p w:rsidR="00E46F1E" w:rsidRPr="00E46F1E" w:rsidRDefault="00A77E7D" w:rsidP="00E46F1E">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(Измененная редакция, </w:t>
      </w:r>
      <w:hyperlink r:id="rId38" w:anchor="7DM0KC"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A77E7D" w:rsidRPr="00E46F1E" w:rsidRDefault="00A77E7D" w:rsidP="00E46F1E">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3.26 (Исключен, </w:t>
      </w:r>
      <w:hyperlink r:id="rId39" w:anchor="6520IM"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3.27 (Исключен, </w:t>
      </w:r>
      <w:hyperlink r:id="rId40" w:anchor="6520IM"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3.28</w:t>
      </w:r>
    </w:p>
    <w:tbl>
      <w:tblPr>
        <w:tblW w:w="0" w:type="auto"/>
        <w:tblCellMar>
          <w:left w:w="0" w:type="dxa"/>
          <w:right w:w="0" w:type="dxa"/>
        </w:tblCellMar>
        <w:tblLook w:val="04A0" w:firstRow="1" w:lastRow="0" w:firstColumn="1" w:lastColumn="0" w:noHBand="0" w:noVBand="1"/>
      </w:tblPr>
      <w:tblGrid>
        <w:gridCol w:w="9355"/>
      </w:tblGrid>
      <w:tr w:rsidR="00A77E7D" w:rsidRPr="00E46F1E" w:rsidTr="00A77E7D">
        <w:trPr>
          <w:trHeight w:val="12"/>
        </w:trPr>
        <w:tc>
          <w:tcPr>
            <w:tcW w:w="11273" w:type="dxa"/>
            <w:tcBorders>
              <w:top w:val="nil"/>
              <w:left w:val="nil"/>
              <w:bottom w:val="nil"/>
              <w:right w:val="nil"/>
            </w:tcBorders>
            <w:shd w:val="clear" w:color="auto" w:fill="auto"/>
            <w:hideMark/>
          </w:tcPr>
          <w:p w:rsidR="00A77E7D" w:rsidRPr="00E46F1E" w:rsidRDefault="00A77E7D" w:rsidP="00A77E7D">
            <w:pPr>
              <w:spacing w:after="0" w:line="240" w:lineRule="auto"/>
              <w:rPr>
                <w:rFonts w:ascii="Times New Roman" w:eastAsia="Times New Roman" w:hAnsi="Times New Roman" w:cs="Times New Roman"/>
                <w:color w:val="444444"/>
                <w:sz w:val="24"/>
                <w:szCs w:val="24"/>
                <w:lang w:eastAsia="ru-RU"/>
              </w:rPr>
            </w:pPr>
          </w:p>
        </w:tc>
      </w:tr>
      <w:tr w:rsidR="00A77E7D" w:rsidRPr="00E46F1E" w:rsidTr="00A77E7D">
        <w:tc>
          <w:tcPr>
            <w:tcW w:w="1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E46F1E">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t>токсичность:</w:t>
            </w:r>
            <w:r w:rsidRPr="00E46F1E">
              <w:rPr>
                <w:rFonts w:ascii="Times New Roman" w:eastAsia="Times New Roman" w:hAnsi="Times New Roman" w:cs="Times New Roman"/>
                <w:sz w:val="24"/>
                <w:szCs w:val="24"/>
                <w:lang w:eastAsia="ru-RU"/>
              </w:rPr>
              <w:t xml:space="preserve"> Свойство </w:t>
            </w:r>
            <w:proofErr w:type="spellStart"/>
            <w:r w:rsidRPr="00E46F1E">
              <w:rPr>
                <w:rFonts w:ascii="Times New Roman" w:eastAsia="Times New Roman" w:hAnsi="Times New Roman" w:cs="Times New Roman"/>
                <w:sz w:val="24"/>
                <w:szCs w:val="24"/>
                <w:lang w:eastAsia="ru-RU"/>
              </w:rPr>
              <w:t>аварийно</w:t>
            </w:r>
            <w:proofErr w:type="spellEnd"/>
            <w:r w:rsidRPr="00E46F1E">
              <w:rPr>
                <w:rFonts w:ascii="Times New Roman" w:eastAsia="Times New Roman" w:hAnsi="Times New Roman" w:cs="Times New Roman"/>
                <w:sz w:val="24"/>
                <w:szCs w:val="24"/>
                <w:lang w:eastAsia="ru-RU"/>
              </w:rPr>
              <w:t xml:space="preserve"> химически опасных веществ вызывать отравления (интоксикацию) организма. Характеризуется дозой вещества, вызывающей ту или иную степень отравления.</w:t>
            </w:r>
          </w:p>
          <w:p w:rsidR="00A77E7D" w:rsidRPr="00E46F1E" w:rsidRDefault="00A77E7D" w:rsidP="00E46F1E">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[[2], раздел 2]</w:t>
            </w:r>
          </w:p>
        </w:tc>
      </w:tr>
    </w:tbl>
    <w:p w:rsidR="00E46F1E" w:rsidRPr="00E46F1E" w:rsidRDefault="00E46F1E" w:rsidP="00E46F1E">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E46F1E" w:rsidRPr="00E46F1E" w:rsidRDefault="00A77E7D" w:rsidP="00E46F1E">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3.29 (Исключен, </w:t>
      </w:r>
      <w:hyperlink r:id="rId41" w:anchor="6520IM"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E46F1E" w:rsidRPr="00E46F1E" w:rsidRDefault="00A77E7D" w:rsidP="00E46F1E">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3.30 </w:t>
      </w:r>
      <w:r w:rsidRPr="00E46F1E">
        <w:rPr>
          <w:rFonts w:ascii="Times New Roman" w:eastAsia="Times New Roman" w:hAnsi="Times New Roman" w:cs="Times New Roman"/>
          <w:b/>
          <w:bCs/>
          <w:color w:val="444444"/>
          <w:sz w:val="24"/>
          <w:szCs w:val="24"/>
          <w:bdr w:val="none" w:sz="0" w:space="0" w:color="auto" w:frame="1"/>
          <w:lang w:eastAsia="ru-RU"/>
        </w:rPr>
        <w:t>химически опасный объект;</w:t>
      </w:r>
      <w:r w:rsidRPr="00E46F1E">
        <w:rPr>
          <w:rFonts w:ascii="Times New Roman" w:eastAsia="Times New Roman" w:hAnsi="Times New Roman" w:cs="Times New Roman"/>
          <w:color w:val="444444"/>
          <w:sz w:val="24"/>
          <w:szCs w:val="24"/>
          <w:lang w:eastAsia="ru-RU"/>
        </w:rPr>
        <w:t xml:space="preserve"> </w:t>
      </w:r>
      <w:proofErr w:type="spellStart"/>
      <w:r w:rsidRPr="00E46F1E">
        <w:rPr>
          <w:rFonts w:ascii="Times New Roman" w:eastAsia="Times New Roman" w:hAnsi="Times New Roman" w:cs="Times New Roman"/>
          <w:color w:val="444444"/>
          <w:sz w:val="24"/>
          <w:szCs w:val="24"/>
          <w:lang w:eastAsia="ru-RU"/>
        </w:rPr>
        <w:t>ХОО</w:t>
      </w:r>
      <w:proofErr w:type="spellEnd"/>
      <w:r w:rsidRPr="00E46F1E">
        <w:rPr>
          <w:rFonts w:ascii="Times New Roman" w:eastAsia="Times New Roman" w:hAnsi="Times New Roman" w:cs="Times New Roman"/>
          <w:color w:val="444444"/>
          <w:sz w:val="24"/>
          <w:szCs w:val="24"/>
          <w:lang w:eastAsia="ru-RU"/>
        </w:rPr>
        <w:t xml:space="preserve">: Производственный объект (предприятие или его цехи, участки, площадки), на котором могут получаться, использоваться, перерабатываться, образовываться, храниться, транспортироваться, уничтожаться </w:t>
      </w:r>
      <w:proofErr w:type="spellStart"/>
      <w:r w:rsidRPr="00E46F1E">
        <w:rPr>
          <w:rFonts w:ascii="Times New Roman" w:eastAsia="Times New Roman" w:hAnsi="Times New Roman" w:cs="Times New Roman"/>
          <w:color w:val="444444"/>
          <w:sz w:val="24"/>
          <w:szCs w:val="24"/>
          <w:lang w:eastAsia="ru-RU"/>
        </w:rPr>
        <w:t>аварийно</w:t>
      </w:r>
      <w:proofErr w:type="spellEnd"/>
      <w:r w:rsidRPr="00E46F1E">
        <w:rPr>
          <w:rFonts w:ascii="Times New Roman" w:eastAsia="Times New Roman" w:hAnsi="Times New Roman" w:cs="Times New Roman"/>
          <w:color w:val="444444"/>
          <w:sz w:val="24"/>
          <w:szCs w:val="24"/>
          <w:lang w:eastAsia="ru-RU"/>
        </w:rPr>
        <w:t xml:space="preserve"> химически опасные вещества.</w:t>
      </w:r>
    </w:p>
    <w:p w:rsidR="00E46F1E" w:rsidRPr="00E46F1E" w:rsidRDefault="00A77E7D" w:rsidP="00E46F1E">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(Измененная редакция, </w:t>
      </w:r>
      <w:hyperlink r:id="rId42" w:anchor="7DM0KC"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A77E7D" w:rsidRPr="00E46F1E" w:rsidRDefault="00A77E7D" w:rsidP="00E46F1E">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3.31</w:t>
      </w:r>
    </w:p>
    <w:tbl>
      <w:tblPr>
        <w:tblW w:w="0" w:type="auto"/>
        <w:tblCellMar>
          <w:left w:w="0" w:type="dxa"/>
          <w:right w:w="0" w:type="dxa"/>
        </w:tblCellMar>
        <w:tblLook w:val="04A0" w:firstRow="1" w:lastRow="0" w:firstColumn="1" w:lastColumn="0" w:noHBand="0" w:noVBand="1"/>
      </w:tblPr>
      <w:tblGrid>
        <w:gridCol w:w="9355"/>
      </w:tblGrid>
      <w:tr w:rsidR="00A77E7D" w:rsidRPr="00E46F1E" w:rsidTr="00A77E7D">
        <w:trPr>
          <w:trHeight w:val="12"/>
        </w:trPr>
        <w:tc>
          <w:tcPr>
            <w:tcW w:w="11273" w:type="dxa"/>
            <w:tcBorders>
              <w:top w:val="nil"/>
              <w:left w:val="nil"/>
              <w:bottom w:val="nil"/>
              <w:right w:val="nil"/>
            </w:tcBorders>
            <w:shd w:val="clear" w:color="auto" w:fill="auto"/>
            <w:hideMark/>
          </w:tcPr>
          <w:p w:rsidR="00A77E7D" w:rsidRPr="00E46F1E" w:rsidRDefault="00A77E7D" w:rsidP="00A77E7D">
            <w:pPr>
              <w:spacing w:after="0" w:line="240" w:lineRule="auto"/>
              <w:rPr>
                <w:rFonts w:ascii="Times New Roman" w:eastAsia="Times New Roman" w:hAnsi="Times New Roman" w:cs="Times New Roman"/>
                <w:color w:val="444444"/>
                <w:sz w:val="24"/>
                <w:szCs w:val="24"/>
                <w:lang w:eastAsia="ru-RU"/>
              </w:rPr>
            </w:pPr>
          </w:p>
        </w:tc>
      </w:tr>
      <w:tr w:rsidR="00A77E7D" w:rsidRPr="00E46F1E" w:rsidTr="00A77E7D">
        <w:tc>
          <w:tcPr>
            <w:tcW w:w="1127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E46F1E">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b/>
                <w:bCs/>
                <w:sz w:val="24"/>
                <w:szCs w:val="24"/>
                <w:bdr w:val="none" w:sz="0" w:space="0" w:color="auto" w:frame="1"/>
                <w:lang w:eastAsia="ru-RU"/>
              </w:rPr>
              <w:t>химическое заражение;</w:t>
            </w:r>
            <w:r w:rsidRPr="00E46F1E">
              <w:rPr>
                <w:rFonts w:ascii="Times New Roman" w:eastAsia="Times New Roman" w:hAnsi="Times New Roman" w:cs="Times New Roman"/>
                <w:sz w:val="24"/>
                <w:szCs w:val="24"/>
                <w:lang w:eastAsia="ru-RU"/>
              </w:rPr>
              <w:t xml:space="preserve"> </w:t>
            </w:r>
            <w:proofErr w:type="spellStart"/>
            <w:r w:rsidRPr="00E46F1E">
              <w:rPr>
                <w:rFonts w:ascii="Times New Roman" w:eastAsia="Times New Roman" w:hAnsi="Times New Roman" w:cs="Times New Roman"/>
                <w:sz w:val="24"/>
                <w:szCs w:val="24"/>
                <w:lang w:eastAsia="ru-RU"/>
              </w:rPr>
              <w:t>ХЗ</w:t>
            </w:r>
            <w:proofErr w:type="spellEnd"/>
            <w:r w:rsidRPr="00E46F1E">
              <w:rPr>
                <w:rFonts w:ascii="Times New Roman" w:eastAsia="Times New Roman" w:hAnsi="Times New Roman" w:cs="Times New Roman"/>
                <w:sz w:val="24"/>
                <w:szCs w:val="24"/>
                <w:lang w:eastAsia="ru-RU"/>
              </w:rPr>
              <w:t xml:space="preserve">: Распространение </w:t>
            </w:r>
            <w:proofErr w:type="spellStart"/>
            <w:r w:rsidRPr="00E46F1E">
              <w:rPr>
                <w:rFonts w:ascii="Times New Roman" w:eastAsia="Times New Roman" w:hAnsi="Times New Roman" w:cs="Times New Roman"/>
                <w:sz w:val="24"/>
                <w:szCs w:val="24"/>
                <w:lang w:eastAsia="ru-RU"/>
              </w:rPr>
              <w:t>аварийно</w:t>
            </w:r>
            <w:proofErr w:type="spellEnd"/>
            <w:r w:rsidRPr="00E46F1E">
              <w:rPr>
                <w:rFonts w:ascii="Times New Roman" w:eastAsia="Times New Roman" w:hAnsi="Times New Roman" w:cs="Times New Roman"/>
                <w:sz w:val="24"/>
                <w:szCs w:val="24"/>
                <w:lang w:eastAsia="ru-RU"/>
              </w:rPr>
              <w:t xml:space="preserve"> химически опасных веществ с концентрациями, вызывающими поражения незащищенных людей.</w:t>
            </w:r>
          </w:p>
          <w:p w:rsidR="00A77E7D" w:rsidRPr="00E46F1E" w:rsidRDefault="00A77E7D" w:rsidP="00E46F1E">
            <w:pPr>
              <w:spacing w:after="0" w:line="240" w:lineRule="auto"/>
              <w:ind w:firstLine="480"/>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w:t>
            </w:r>
            <w:hyperlink r:id="rId43" w:history="1">
              <w:r w:rsidRPr="00E46F1E">
                <w:rPr>
                  <w:rFonts w:ascii="Times New Roman" w:eastAsia="Times New Roman" w:hAnsi="Times New Roman" w:cs="Times New Roman"/>
                  <w:color w:val="0000FF"/>
                  <w:sz w:val="24"/>
                  <w:szCs w:val="24"/>
                  <w:u w:val="single"/>
                  <w:lang w:eastAsia="ru-RU"/>
                </w:rPr>
                <w:t>ГОСТ Р 22.0.05-2020</w:t>
              </w:r>
            </w:hyperlink>
            <w:r w:rsidRPr="00E46F1E">
              <w:rPr>
                <w:rFonts w:ascii="Times New Roman" w:eastAsia="Times New Roman" w:hAnsi="Times New Roman" w:cs="Times New Roman"/>
                <w:sz w:val="24"/>
                <w:szCs w:val="24"/>
                <w:lang w:eastAsia="ru-RU"/>
              </w:rPr>
              <w:t>, статья 49]</w:t>
            </w:r>
          </w:p>
        </w:tc>
      </w:tr>
    </w:tbl>
    <w:p w:rsidR="008812C5" w:rsidRPr="00E46F1E" w:rsidRDefault="008812C5" w:rsidP="00A77E7D">
      <w:pPr>
        <w:spacing w:after="0" w:line="240" w:lineRule="auto"/>
        <w:rPr>
          <w:rFonts w:ascii="Times New Roman" w:eastAsia="Times New Roman" w:hAnsi="Times New Roman" w:cs="Times New Roman"/>
          <w:b/>
          <w:bCs/>
          <w:color w:val="444444"/>
          <w:sz w:val="24"/>
          <w:szCs w:val="24"/>
          <w:lang w:eastAsia="ru-RU"/>
        </w:rPr>
      </w:pPr>
    </w:p>
    <w:p w:rsidR="00A77E7D" w:rsidRPr="00E46F1E" w:rsidRDefault="00A77E7D" w:rsidP="00E46F1E">
      <w:pPr>
        <w:spacing w:after="0" w:line="240" w:lineRule="auto"/>
        <w:ind w:firstLine="709"/>
        <w:jc w:val="both"/>
        <w:textAlignment w:val="baseline"/>
        <w:outlineLvl w:val="1"/>
        <w:rPr>
          <w:rFonts w:ascii="Times New Roman" w:eastAsia="Times New Roman" w:hAnsi="Times New Roman" w:cs="Times New Roman"/>
          <w:b/>
          <w:bCs/>
          <w:color w:val="444444"/>
          <w:sz w:val="24"/>
          <w:szCs w:val="24"/>
          <w:lang w:eastAsia="ru-RU"/>
        </w:rPr>
      </w:pPr>
      <w:r w:rsidRPr="00E46F1E">
        <w:rPr>
          <w:rFonts w:ascii="Times New Roman" w:eastAsia="Times New Roman" w:hAnsi="Times New Roman" w:cs="Times New Roman"/>
          <w:b/>
          <w:bCs/>
          <w:color w:val="444444"/>
          <w:sz w:val="24"/>
          <w:szCs w:val="24"/>
          <w:lang w:eastAsia="ru-RU"/>
        </w:rPr>
        <w:t>4 Общие требования</w:t>
      </w:r>
    </w:p>
    <w:p w:rsidR="00E46F1E" w:rsidRPr="00E46F1E" w:rsidRDefault="00E46F1E" w:rsidP="00E46F1E">
      <w:pPr>
        <w:spacing w:after="0" w:line="240" w:lineRule="auto"/>
        <w:ind w:firstLine="709"/>
        <w:jc w:val="both"/>
        <w:textAlignment w:val="baseline"/>
        <w:rPr>
          <w:rFonts w:ascii="Times New Roman" w:eastAsia="Times New Roman" w:hAnsi="Times New Roman" w:cs="Times New Roman"/>
          <w:b/>
          <w:bCs/>
          <w:color w:val="444444"/>
          <w:sz w:val="24"/>
          <w:szCs w:val="24"/>
          <w:lang w:eastAsia="ru-RU"/>
        </w:rPr>
      </w:pP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b/>
          <w:bCs/>
          <w:color w:val="444444"/>
          <w:sz w:val="24"/>
          <w:szCs w:val="24"/>
          <w:bdr w:val="none" w:sz="0" w:space="0" w:color="auto" w:frame="1"/>
          <w:lang w:eastAsia="ru-RU"/>
        </w:rPr>
        <w:t xml:space="preserve">4.1 Основные мероприятия при ведении </w:t>
      </w:r>
      <w:proofErr w:type="spellStart"/>
      <w:r w:rsidRPr="00E46F1E">
        <w:rPr>
          <w:rFonts w:ascii="Times New Roman" w:eastAsia="Times New Roman" w:hAnsi="Times New Roman" w:cs="Times New Roman"/>
          <w:b/>
          <w:bCs/>
          <w:color w:val="444444"/>
          <w:sz w:val="24"/>
          <w:szCs w:val="24"/>
          <w:bdr w:val="none" w:sz="0" w:space="0" w:color="auto" w:frame="1"/>
          <w:lang w:eastAsia="ru-RU"/>
        </w:rPr>
        <w:t>АСР</w:t>
      </w:r>
      <w:proofErr w:type="spellEnd"/>
      <w:r w:rsidRPr="00E46F1E">
        <w:rPr>
          <w:rFonts w:ascii="Times New Roman" w:eastAsia="Times New Roman" w:hAnsi="Times New Roman" w:cs="Times New Roman"/>
          <w:b/>
          <w:bCs/>
          <w:color w:val="444444"/>
          <w:sz w:val="24"/>
          <w:szCs w:val="24"/>
          <w:bdr w:val="none" w:sz="0" w:space="0" w:color="auto" w:frame="1"/>
          <w:lang w:eastAsia="ru-RU"/>
        </w:rPr>
        <w:t xml:space="preserve"> на </w:t>
      </w:r>
      <w:proofErr w:type="spellStart"/>
      <w:r w:rsidRPr="00E46F1E">
        <w:rPr>
          <w:rFonts w:ascii="Times New Roman" w:eastAsia="Times New Roman" w:hAnsi="Times New Roman" w:cs="Times New Roman"/>
          <w:b/>
          <w:bCs/>
          <w:color w:val="444444"/>
          <w:sz w:val="24"/>
          <w:szCs w:val="24"/>
          <w:bdr w:val="none" w:sz="0" w:space="0" w:color="auto" w:frame="1"/>
          <w:lang w:eastAsia="ru-RU"/>
        </w:rPr>
        <w:t>ХОО</w:t>
      </w:r>
      <w:proofErr w:type="spellEnd"/>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должны начинаться немедленно после принятия решения об их проведении, проводиться с использованием СИЗ, соответствующих характеру химической обстановки, непрерывно, днем и ночью, в любую погоду, с соблюдением соответствующего обстановке </w:t>
      </w:r>
      <w:proofErr w:type="spellStart"/>
      <w:r w:rsidRPr="00E46F1E">
        <w:rPr>
          <w:rFonts w:ascii="Times New Roman" w:eastAsia="Times New Roman" w:hAnsi="Times New Roman" w:cs="Times New Roman"/>
          <w:color w:val="444444"/>
          <w:sz w:val="24"/>
          <w:szCs w:val="24"/>
          <w:lang w:eastAsia="ru-RU"/>
        </w:rPr>
        <w:t>РДС</w:t>
      </w:r>
      <w:proofErr w:type="spellEnd"/>
      <w:r w:rsidRPr="00E46F1E">
        <w:rPr>
          <w:rFonts w:ascii="Times New Roman" w:eastAsia="Times New Roman" w:hAnsi="Times New Roman" w:cs="Times New Roman"/>
          <w:color w:val="444444"/>
          <w:sz w:val="24"/>
          <w:szCs w:val="24"/>
          <w:lang w:eastAsia="ru-RU"/>
        </w:rPr>
        <w:t xml:space="preserve"> до полного завершения работ.</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lastRenderedPageBreak/>
        <w:t xml:space="preserve">Непрерывность ведения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при большом объеме работ и сложной химической обстановке достигается ведением работ посменно.</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При выборе </w:t>
      </w:r>
      <w:proofErr w:type="spellStart"/>
      <w:r w:rsidRPr="00E46F1E">
        <w:rPr>
          <w:rFonts w:ascii="Times New Roman" w:eastAsia="Times New Roman" w:hAnsi="Times New Roman" w:cs="Times New Roman"/>
          <w:color w:val="444444"/>
          <w:sz w:val="24"/>
          <w:szCs w:val="24"/>
          <w:lang w:eastAsia="ru-RU"/>
        </w:rPr>
        <w:t>РДС</w:t>
      </w:r>
      <w:proofErr w:type="spellEnd"/>
      <w:r w:rsidRPr="00E46F1E">
        <w:rPr>
          <w:rFonts w:ascii="Times New Roman" w:eastAsia="Times New Roman" w:hAnsi="Times New Roman" w:cs="Times New Roman"/>
          <w:color w:val="444444"/>
          <w:sz w:val="24"/>
          <w:szCs w:val="24"/>
          <w:lang w:eastAsia="ru-RU"/>
        </w:rPr>
        <w:t xml:space="preserve">, использующих СИЗ, руководствуются требованиями в соответствии с </w:t>
      </w:r>
      <w:hyperlink r:id="rId44" w:history="1">
        <w:r w:rsidRPr="00E46F1E">
          <w:rPr>
            <w:rFonts w:ascii="Times New Roman" w:eastAsia="Times New Roman" w:hAnsi="Times New Roman" w:cs="Times New Roman"/>
            <w:color w:val="0000FF"/>
            <w:sz w:val="24"/>
            <w:szCs w:val="24"/>
            <w:u w:val="single"/>
            <w:lang w:eastAsia="ru-RU"/>
          </w:rPr>
          <w:t>ГОСТ Р 22.9.02</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При проведении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на </w:t>
      </w:r>
      <w:proofErr w:type="spellStart"/>
      <w:r w:rsidRPr="00E46F1E">
        <w:rPr>
          <w:rFonts w:ascii="Times New Roman" w:eastAsia="Times New Roman" w:hAnsi="Times New Roman" w:cs="Times New Roman"/>
          <w:color w:val="444444"/>
          <w:sz w:val="24"/>
          <w:szCs w:val="24"/>
          <w:lang w:eastAsia="ru-RU"/>
        </w:rPr>
        <w:t>ХОО</w:t>
      </w:r>
      <w:proofErr w:type="spellEnd"/>
      <w:r w:rsidRPr="00E46F1E">
        <w:rPr>
          <w:rFonts w:ascii="Times New Roman" w:eastAsia="Times New Roman" w:hAnsi="Times New Roman" w:cs="Times New Roman"/>
          <w:color w:val="444444"/>
          <w:sz w:val="24"/>
          <w:szCs w:val="24"/>
          <w:lang w:eastAsia="ru-RU"/>
        </w:rPr>
        <w:t xml:space="preserve"> должны быть выполнены следующие основные мероприятия:</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 разведка аварийного объекта и зоны </w:t>
      </w:r>
      <w:proofErr w:type="spellStart"/>
      <w:r w:rsidRPr="00E46F1E">
        <w:rPr>
          <w:rFonts w:ascii="Times New Roman" w:eastAsia="Times New Roman" w:hAnsi="Times New Roman" w:cs="Times New Roman"/>
          <w:color w:val="444444"/>
          <w:sz w:val="24"/>
          <w:szCs w:val="24"/>
          <w:lang w:eastAsia="ru-RU"/>
        </w:rPr>
        <w:t>ХЗ</w:t>
      </w:r>
      <w:proofErr w:type="spellEnd"/>
      <w:r w:rsidRPr="00E46F1E">
        <w:rPr>
          <w:rFonts w:ascii="Times New Roman" w:eastAsia="Times New Roman" w:hAnsi="Times New Roman" w:cs="Times New Roman"/>
          <w:color w:val="444444"/>
          <w:sz w:val="24"/>
          <w:szCs w:val="24"/>
          <w:lang w:eastAsia="ru-RU"/>
        </w:rPr>
        <w:t xml:space="preserve"> в интересах проведения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с целью уточнения состояния аварийного объекта, определения типа чрезвычайной ситуации (ЧС), масштабов и границы зоны </w:t>
      </w:r>
      <w:proofErr w:type="spellStart"/>
      <w:r w:rsidRPr="00E46F1E">
        <w:rPr>
          <w:rFonts w:ascii="Times New Roman" w:eastAsia="Times New Roman" w:hAnsi="Times New Roman" w:cs="Times New Roman"/>
          <w:color w:val="444444"/>
          <w:sz w:val="24"/>
          <w:szCs w:val="24"/>
          <w:lang w:eastAsia="ru-RU"/>
        </w:rPr>
        <w:t>ХЗ</w:t>
      </w:r>
      <w:proofErr w:type="spellEnd"/>
      <w:r w:rsidRPr="00E46F1E">
        <w:rPr>
          <w:rFonts w:ascii="Times New Roman" w:eastAsia="Times New Roman" w:hAnsi="Times New Roman" w:cs="Times New Roman"/>
          <w:color w:val="444444"/>
          <w:sz w:val="24"/>
          <w:szCs w:val="24"/>
          <w:lang w:eastAsia="ru-RU"/>
        </w:rPr>
        <w:t xml:space="preserve">, получения данных, необходимых для организации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и их беспрепятственного проведения;</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локализация, подавление или снижение до минимально возможного уровня воздействия возникших при аварии поражающих факторов;</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тушение пожаров;</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проведение поисково-спасательных работ;</w:t>
      </w: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оказание первой, медицинской и других видов помощи пораженным, эвакуация пораженных в медицинские организации; оказание ветеринарной помощи пораженным животным;</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специальная и санитарная обработка.</w:t>
      </w: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При организации и проведении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необходимо руководствоваться требованиями </w:t>
      </w:r>
      <w:hyperlink r:id="rId45" w:history="1">
        <w:r w:rsidRPr="00E46F1E">
          <w:rPr>
            <w:rFonts w:ascii="Times New Roman" w:eastAsia="Times New Roman" w:hAnsi="Times New Roman" w:cs="Times New Roman"/>
            <w:color w:val="0000FF"/>
            <w:sz w:val="24"/>
            <w:szCs w:val="24"/>
            <w:u w:val="single"/>
            <w:lang w:eastAsia="ru-RU"/>
          </w:rPr>
          <w:t>ГОСТ Р 22.3.03</w:t>
        </w:r>
      </w:hyperlink>
      <w:r w:rsidRPr="00E46F1E">
        <w:rPr>
          <w:rFonts w:ascii="Times New Roman" w:eastAsia="Times New Roman" w:hAnsi="Times New Roman" w:cs="Times New Roman"/>
          <w:color w:val="444444"/>
          <w:sz w:val="24"/>
          <w:szCs w:val="24"/>
          <w:lang w:eastAsia="ru-RU"/>
        </w:rPr>
        <w:t xml:space="preserve">, </w:t>
      </w:r>
      <w:hyperlink r:id="rId46" w:history="1">
        <w:r w:rsidRPr="00E46F1E">
          <w:rPr>
            <w:rFonts w:ascii="Times New Roman" w:eastAsia="Times New Roman" w:hAnsi="Times New Roman" w:cs="Times New Roman"/>
            <w:color w:val="0000FF"/>
            <w:sz w:val="24"/>
            <w:szCs w:val="24"/>
            <w:u w:val="single"/>
            <w:lang w:eastAsia="ru-RU"/>
          </w:rPr>
          <w:t>ГОСТ Р 22.8.01</w:t>
        </w:r>
      </w:hyperlink>
      <w:r w:rsidRPr="00E46F1E">
        <w:rPr>
          <w:rFonts w:ascii="Times New Roman" w:eastAsia="Times New Roman" w:hAnsi="Times New Roman" w:cs="Times New Roman"/>
          <w:color w:val="444444"/>
          <w:sz w:val="24"/>
          <w:szCs w:val="24"/>
          <w:lang w:eastAsia="ru-RU"/>
        </w:rPr>
        <w:t xml:space="preserve">, </w:t>
      </w:r>
      <w:hyperlink r:id="rId47" w:history="1">
        <w:r w:rsidRPr="00E46F1E">
          <w:rPr>
            <w:rFonts w:ascii="Times New Roman" w:eastAsia="Times New Roman" w:hAnsi="Times New Roman" w:cs="Times New Roman"/>
            <w:color w:val="0000FF"/>
            <w:sz w:val="24"/>
            <w:szCs w:val="24"/>
            <w:u w:val="single"/>
            <w:lang w:eastAsia="ru-RU"/>
          </w:rPr>
          <w:t>ГОСТ Р 22.9.05</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В зоне </w:t>
      </w:r>
      <w:proofErr w:type="spellStart"/>
      <w:r w:rsidRPr="00E46F1E">
        <w:rPr>
          <w:rFonts w:ascii="Times New Roman" w:eastAsia="Times New Roman" w:hAnsi="Times New Roman" w:cs="Times New Roman"/>
          <w:color w:val="444444"/>
          <w:sz w:val="24"/>
          <w:szCs w:val="24"/>
          <w:lang w:eastAsia="ru-RU"/>
        </w:rPr>
        <w:t>ХЗ</w:t>
      </w:r>
      <w:proofErr w:type="spellEnd"/>
      <w:r w:rsidRPr="00E46F1E">
        <w:rPr>
          <w:rFonts w:ascii="Times New Roman" w:eastAsia="Times New Roman" w:hAnsi="Times New Roman" w:cs="Times New Roman"/>
          <w:color w:val="444444"/>
          <w:sz w:val="24"/>
          <w:szCs w:val="24"/>
          <w:lang w:eastAsia="ru-RU"/>
        </w:rPr>
        <w:t xml:space="preserve"> с превышением предельно допустимых концентраций токсичных, и (или) пожароопасных, и (или) взрывоопасных веществ должны осуществляться газоспасательные работы в соответствии с [3].</w:t>
      </w: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(Измененная редакция, </w:t>
      </w:r>
      <w:hyperlink r:id="rId48" w:anchor="6560IO"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b/>
          <w:bCs/>
          <w:color w:val="444444"/>
          <w:sz w:val="24"/>
          <w:szCs w:val="24"/>
          <w:bdr w:val="none" w:sz="0" w:space="0" w:color="auto" w:frame="1"/>
          <w:lang w:eastAsia="ru-RU"/>
        </w:rPr>
        <w:t>4.2 Общие требования к разведке</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Общие требования к разведке приведены в </w:t>
      </w:r>
      <w:hyperlink r:id="rId49" w:history="1">
        <w:r w:rsidRPr="00E46F1E">
          <w:rPr>
            <w:rFonts w:ascii="Times New Roman" w:eastAsia="Times New Roman" w:hAnsi="Times New Roman" w:cs="Times New Roman"/>
            <w:color w:val="0000FF"/>
            <w:sz w:val="24"/>
            <w:szCs w:val="24"/>
            <w:u w:val="single"/>
            <w:lang w:eastAsia="ru-RU"/>
          </w:rPr>
          <w:t>ГОСТ Р 22.8.01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Химическая разведка должна:</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а) уточнить наличие и концентрацию АХОВ на объекте работ, границы и динамику изменения </w:t>
      </w:r>
      <w:proofErr w:type="spellStart"/>
      <w:r w:rsidRPr="00E46F1E">
        <w:rPr>
          <w:rFonts w:ascii="Times New Roman" w:eastAsia="Times New Roman" w:hAnsi="Times New Roman" w:cs="Times New Roman"/>
          <w:color w:val="444444"/>
          <w:sz w:val="24"/>
          <w:szCs w:val="24"/>
          <w:lang w:eastAsia="ru-RU"/>
        </w:rPr>
        <w:t>ХЗ</w:t>
      </w:r>
      <w:proofErr w:type="spellEnd"/>
      <w:r w:rsidRPr="00E46F1E">
        <w:rPr>
          <w:rFonts w:ascii="Times New Roman" w:eastAsia="Times New Roman" w:hAnsi="Times New Roman" w:cs="Times New Roman"/>
          <w:color w:val="444444"/>
          <w:sz w:val="24"/>
          <w:szCs w:val="24"/>
          <w:lang w:eastAsia="ru-RU"/>
        </w:rPr>
        <w:t xml:space="preserve">. В ходе проведения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вести постоянные наблюдения и контроль за обстановкой в зоне ЧС, своевременно предупредить о резком изменении обстановки, в том числе:</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 выявить изменения во времени границ зоны </w:t>
      </w:r>
      <w:proofErr w:type="spellStart"/>
      <w:r w:rsidRPr="00E46F1E">
        <w:rPr>
          <w:rFonts w:ascii="Times New Roman" w:eastAsia="Times New Roman" w:hAnsi="Times New Roman" w:cs="Times New Roman"/>
          <w:color w:val="444444"/>
          <w:sz w:val="24"/>
          <w:szCs w:val="24"/>
          <w:lang w:eastAsia="ru-RU"/>
        </w:rPr>
        <w:t>ХЗ</w:t>
      </w:r>
      <w:proofErr w:type="spellEnd"/>
      <w:r w:rsidRPr="00E46F1E">
        <w:rPr>
          <w:rFonts w:ascii="Times New Roman" w:eastAsia="Times New Roman" w:hAnsi="Times New Roman" w:cs="Times New Roman"/>
          <w:color w:val="444444"/>
          <w:sz w:val="24"/>
          <w:szCs w:val="24"/>
          <w:lang w:eastAsia="ru-RU"/>
        </w:rPr>
        <w:t xml:space="preserve"> и постоянно отслеживать их изменение во времени и пространстве;</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определить направления распространения облака АХОВ и возможных мест его задержки;</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б) определить и обозначить проходы (обходы) зоны </w:t>
      </w:r>
      <w:proofErr w:type="spellStart"/>
      <w:r w:rsidRPr="00E46F1E">
        <w:rPr>
          <w:rFonts w:ascii="Times New Roman" w:eastAsia="Times New Roman" w:hAnsi="Times New Roman" w:cs="Times New Roman"/>
          <w:color w:val="444444"/>
          <w:sz w:val="24"/>
          <w:szCs w:val="24"/>
          <w:lang w:eastAsia="ru-RU"/>
        </w:rPr>
        <w:t>ХЗ</w:t>
      </w:r>
      <w:proofErr w:type="spellEnd"/>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в) предоставить необходимые данные для организации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и мер химической безопасности населения и сил, ведущих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в том числе:</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 уточнить допустимое время пребывания в зараженной зоне участников проведения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(тушения пожара, ликвидации аварии);</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определить средства и способы нейтрализации АХОВ и продуктов горения;</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определить маршруты следования и размещения сил и средств пожарно-спасательных и аварийно-спасательных подразделений;</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определить безопасные места проведения полной или частичной санитарной обработки личного состава аварийно-спасательных формирований, его медицинского осмотра, дегазации техники, оборудования;</w:t>
      </w: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 определить виды СИЗ, соответствующие характеру и степени </w:t>
      </w:r>
      <w:proofErr w:type="spellStart"/>
      <w:r w:rsidRPr="00E46F1E">
        <w:rPr>
          <w:rFonts w:ascii="Times New Roman" w:eastAsia="Times New Roman" w:hAnsi="Times New Roman" w:cs="Times New Roman"/>
          <w:color w:val="444444"/>
          <w:sz w:val="24"/>
          <w:szCs w:val="24"/>
          <w:lang w:eastAsia="ru-RU"/>
        </w:rPr>
        <w:t>ХЗ</w:t>
      </w:r>
      <w:proofErr w:type="spellEnd"/>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г) вести постоянные наблюдения и контроль за обстановкой в зоне ЧС, своевременно предупредить о резком изменении обстановки.</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lastRenderedPageBreak/>
        <w:t xml:space="preserve">Химическая разведка аварийного объекта и зоны </w:t>
      </w:r>
      <w:proofErr w:type="spellStart"/>
      <w:r w:rsidRPr="00E46F1E">
        <w:rPr>
          <w:rFonts w:ascii="Times New Roman" w:eastAsia="Times New Roman" w:hAnsi="Times New Roman" w:cs="Times New Roman"/>
          <w:color w:val="444444"/>
          <w:sz w:val="24"/>
          <w:szCs w:val="24"/>
          <w:lang w:eastAsia="ru-RU"/>
        </w:rPr>
        <w:t>ХЗ</w:t>
      </w:r>
      <w:proofErr w:type="spellEnd"/>
      <w:r w:rsidRPr="00E46F1E">
        <w:rPr>
          <w:rFonts w:ascii="Times New Roman" w:eastAsia="Times New Roman" w:hAnsi="Times New Roman" w:cs="Times New Roman"/>
          <w:color w:val="444444"/>
          <w:sz w:val="24"/>
          <w:szCs w:val="24"/>
          <w:lang w:eastAsia="ru-RU"/>
        </w:rPr>
        <w:t xml:space="preserve"> ведется путем осмотра местности и объектов ведения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с помощью приборов химической разведки, а также наблюдением за обстановкой и направлением ветра в приземном слое.</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Примечание - На </w:t>
      </w:r>
      <w:proofErr w:type="spellStart"/>
      <w:r w:rsidRPr="00E46F1E">
        <w:rPr>
          <w:rFonts w:ascii="Times New Roman" w:eastAsia="Times New Roman" w:hAnsi="Times New Roman" w:cs="Times New Roman"/>
          <w:color w:val="444444"/>
          <w:sz w:val="24"/>
          <w:szCs w:val="24"/>
          <w:lang w:eastAsia="ru-RU"/>
        </w:rPr>
        <w:t>ОХВ</w:t>
      </w:r>
      <w:proofErr w:type="spellEnd"/>
      <w:r w:rsidRPr="00E46F1E">
        <w:rPr>
          <w:rFonts w:ascii="Times New Roman" w:eastAsia="Times New Roman" w:hAnsi="Times New Roman" w:cs="Times New Roman"/>
          <w:color w:val="444444"/>
          <w:sz w:val="24"/>
          <w:szCs w:val="24"/>
          <w:lang w:eastAsia="ru-RU"/>
        </w:rPr>
        <w:t xml:space="preserve"> составляют аварийные карточки в соответствии с образцом аварийной карточки, представленной в [2].</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Аварийная карточка должна содержать следующую информацию:</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 перечень </w:t>
      </w:r>
      <w:proofErr w:type="spellStart"/>
      <w:r w:rsidRPr="00E46F1E">
        <w:rPr>
          <w:rFonts w:ascii="Times New Roman" w:eastAsia="Times New Roman" w:hAnsi="Times New Roman" w:cs="Times New Roman"/>
          <w:color w:val="444444"/>
          <w:sz w:val="24"/>
          <w:szCs w:val="24"/>
          <w:lang w:eastAsia="ru-RU"/>
        </w:rPr>
        <w:t>ОХВ</w:t>
      </w:r>
      <w:proofErr w:type="spellEnd"/>
      <w:r w:rsidRPr="00E46F1E">
        <w:rPr>
          <w:rFonts w:ascii="Times New Roman" w:eastAsia="Times New Roman" w:hAnsi="Times New Roman" w:cs="Times New Roman"/>
          <w:color w:val="444444"/>
          <w:sz w:val="24"/>
          <w:szCs w:val="24"/>
          <w:lang w:eastAsia="ru-RU"/>
        </w:rPr>
        <w:t xml:space="preserve"> и степень их токсичности, классификационный шифр;</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 основные свойства и виды опасности (основные свойства, </w:t>
      </w:r>
      <w:proofErr w:type="spellStart"/>
      <w:r w:rsidRPr="00E46F1E">
        <w:rPr>
          <w:rFonts w:ascii="Times New Roman" w:eastAsia="Times New Roman" w:hAnsi="Times New Roman" w:cs="Times New Roman"/>
          <w:color w:val="444444"/>
          <w:sz w:val="24"/>
          <w:szCs w:val="24"/>
          <w:lang w:eastAsia="ru-RU"/>
        </w:rPr>
        <w:t>взрыво</w:t>
      </w:r>
      <w:proofErr w:type="spellEnd"/>
      <w:r w:rsidRPr="00E46F1E">
        <w:rPr>
          <w:rFonts w:ascii="Times New Roman" w:eastAsia="Times New Roman" w:hAnsi="Times New Roman" w:cs="Times New Roman"/>
          <w:color w:val="444444"/>
          <w:sz w:val="24"/>
          <w:szCs w:val="24"/>
          <w:lang w:eastAsia="ru-RU"/>
        </w:rPr>
        <w:t>- и пожароопасность, опасность для человека);</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указания по применению СИЗ;</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необходимые действия: при аварийной ситуации общего характера, при утечке, разлитии и рассыпании АХОВ, при пожаре;</w:t>
      </w: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меры оказания первой помощи.</w:t>
      </w: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(Измененная редакция, </w:t>
      </w:r>
      <w:hyperlink r:id="rId50" w:anchor="6580IP"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b/>
          <w:bCs/>
          <w:color w:val="444444"/>
          <w:sz w:val="24"/>
          <w:szCs w:val="24"/>
          <w:bdr w:val="none" w:sz="0" w:space="0" w:color="auto" w:frame="1"/>
          <w:lang w:eastAsia="ru-RU"/>
        </w:rPr>
        <w:t>4.3 Локализация ЧС</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Локализацию, подавление или снижение до минимально возможного уровня воздействия возникших при авариях на </w:t>
      </w:r>
      <w:proofErr w:type="spellStart"/>
      <w:r w:rsidRPr="00E46F1E">
        <w:rPr>
          <w:rFonts w:ascii="Times New Roman" w:eastAsia="Times New Roman" w:hAnsi="Times New Roman" w:cs="Times New Roman"/>
          <w:color w:val="444444"/>
          <w:sz w:val="24"/>
          <w:szCs w:val="24"/>
          <w:lang w:eastAsia="ru-RU"/>
        </w:rPr>
        <w:t>ХОО</w:t>
      </w:r>
      <w:proofErr w:type="spellEnd"/>
      <w:r w:rsidRPr="00E46F1E">
        <w:rPr>
          <w:rFonts w:ascii="Times New Roman" w:eastAsia="Times New Roman" w:hAnsi="Times New Roman" w:cs="Times New Roman"/>
          <w:color w:val="444444"/>
          <w:sz w:val="24"/>
          <w:szCs w:val="24"/>
          <w:lang w:eastAsia="ru-RU"/>
        </w:rPr>
        <w:t xml:space="preserve"> поражающих факторов в зависимости от типового варианта ЧС, наличия необходимых технических средств и нейтрализующих веществ осуществляют следующими способами:</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прекращением выбросов АХОВ путем перекрытия задвижек с отключением поврежденной части технологического оборудования;</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установкой аварийных накладок (бандажей) в местах прорыва емкостей и трубопроводов;</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установкой заглушек, подчеканкой фланцевых соединений;</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постановкой жидкостных завес (водяных или нейтрализующих растворов) в направлении движения облака АХОВ;</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созданием восходящих тепловых потоков в направлении движения облака АХОВ;</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рассеиванием и смещением облака АХОВ газовоздушным потоком;</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обвалованием пролива АХОВ для ограничения площади заражения и интенсивности испарения АХОВ;</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откачкой (сбором) разлившегося АХОВ в резервные емкости;</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разбавлением пролива АХОВ водой и нейтрализующими растворами;</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охлаждением пролива АХОВ твердой углекислотой или другими нейтральными хладагентами;</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засыпкой пролива сыпучими твердыми сорбентами;</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структурированием (загущением) пролива АХОВ специальными составами с последующим вывозом и нейтрализацией;</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контролируемым выжиганием пролива.</w:t>
      </w: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В зависимости от типового варианта возникшей ЧС локализация и обезвреживание облаков и проливов АХОВ могут осуществляться комбинированием перечисленных способов.</w:t>
      </w: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(Измененная редакция, </w:t>
      </w:r>
      <w:hyperlink r:id="rId51" w:anchor="65A0IQ"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b/>
          <w:bCs/>
          <w:color w:val="444444"/>
          <w:sz w:val="24"/>
          <w:szCs w:val="24"/>
          <w:bdr w:val="none" w:sz="0" w:space="0" w:color="auto" w:frame="1"/>
          <w:lang w:eastAsia="ru-RU"/>
        </w:rPr>
        <w:t>4.4 Тушение пожаров</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По прибытии подразделения к месту пожара (вызова) руководитель, возглавляющий первое прибывшее подразделение (старшее оперативное должностное лицо пожарной охраны), становится руководителем тушения пожара, который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lastRenderedPageBreak/>
        <w:t>При этом первое указание руководителя, возглавляющего первое прибывшее подразделение (старшее оперативное должностное лицо пожарной охраны) считается моментом принятия им на себя руководства тушением пожара в соответствии с [</w:t>
      </w:r>
      <w:hyperlink r:id="rId52" w:anchor="64U0IK" w:history="1">
        <w:r w:rsidRPr="00E46F1E">
          <w:rPr>
            <w:rFonts w:ascii="Times New Roman" w:eastAsia="Times New Roman" w:hAnsi="Times New Roman" w:cs="Times New Roman"/>
            <w:color w:val="0000FF"/>
            <w:sz w:val="24"/>
            <w:szCs w:val="24"/>
            <w:u w:val="single"/>
            <w:lang w:eastAsia="ru-RU"/>
          </w:rPr>
          <w:t>4</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Руководитель тушения пожара отвечает за выполнение задачи, безопасность личного состава пожарной охраны, участвующего в тушении пожара, и привлеченных к тушению пожара сил.</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При тушении пожаров и проведении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силами подразделений пожарной охраны, привлеченными силами и средствами единой государственной системы предупреждения и ликвидации ЧС требуется проводить необходимые действия для обеспечения безопасности людей, спасения имущества в соответствии с [</w:t>
      </w:r>
      <w:hyperlink r:id="rId53" w:history="1">
        <w:r w:rsidRPr="00E46F1E">
          <w:rPr>
            <w:rFonts w:ascii="Times New Roman" w:eastAsia="Times New Roman" w:hAnsi="Times New Roman" w:cs="Times New Roman"/>
            <w:color w:val="0000FF"/>
            <w:sz w:val="24"/>
            <w:szCs w:val="24"/>
            <w:u w:val="single"/>
            <w:lang w:eastAsia="ru-RU"/>
          </w:rPr>
          <w:t>5</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b/>
          <w:bCs/>
          <w:color w:val="444444"/>
          <w:sz w:val="24"/>
          <w:szCs w:val="24"/>
          <w:bdr w:val="none" w:sz="0" w:space="0" w:color="auto" w:frame="1"/>
          <w:lang w:eastAsia="ru-RU"/>
        </w:rPr>
        <w:t>4.5 Поисково-спасательные работы</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Поиск пострадавших поисково-спасательными группами проводится путем сплошного визуального обследования территории, зданий, сооружений, цехов, транспортных средств и других мест, где могут находиться люди в момент аварии, а также путем опроса очевидцев и с помощью специальных приборов в случае разрушений и завалов.</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Спасательные работы в зоне </w:t>
      </w:r>
      <w:proofErr w:type="spellStart"/>
      <w:r w:rsidRPr="00E46F1E">
        <w:rPr>
          <w:rFonts w:ascii="Times New Roman" w:eastAsia="Times New Roman" w:hAnsi="Times New Roman" w:cs="Times New Roman"/>
          <w:color w:val="444444"/>
          <w:sz w:val="24"/>
          <w:szCs w:val="24"/>
          <w:lang w:eastAsia="ru-RU"/>
        </w:rPr>
        <w:t>ХЗ</w:t>
      </w:r>
      <w:proofErr w:type="spellEnd"/>
      <w:r w:rsidRPr="00E46F1E">
        <w:rPr>
          <w:rFonts w:ascii="Times New Roman" w:eastAsia="Times New Roman" w:hAnsi="Times New Roman" w:cs="Times New Roman"/>
          <w:color w:val="444444"/>
          <w:sz w:val="24"/>
          <w:szCs w:val="24"/>
          <w:lang w:eastAsia="ru-RU"/>
        </w:rPr>
        <w:t xml:space="preserve"> выполняются в СИЗ.</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Продолжительность работы смен определяется временем допустимого пребывания в СИЗ при данных погодных условиях и тяжести работы.</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Спасение пострадавших (пораженных) при авариях на </w:t>
      </w:r>
      <w:proofErr w:type="spellStart"/>
      <w:r w:rsidRPr="00E46F1E">
        <w:rPr>
          <w:rFonts w:ascii="Times New Roman" w:eastAsia="Times New Roman" w:hAnsi="Times New Roman" w:cs="Times New Roman"/>
          <w:color w:val="444444"/>
          <w:sz w:val="24"/>
          <w:szCs w:val="24"/>
          <w:lang w:eastAsia="ru-RU"/>
        </w:rPr>
        <w:t>ХОО</w:t>
      </w:r>
      <w:proofErr w:type="spellEnd"/>
      <w:r w:rsidRPr="00E46F1E">
        <w:rPr>
          <w:rFonts w:ascii="Times New Roman" w:eastAsia="Times New Roman" w:hAnsi="Times New Roman" w:cs="Times New Roman"/>
          <w:color w:val="444444"/>
          <w:sz w:val="24"/>
          <w:szCs w:val="24"/>
          <w:lang w:eastAsia="ru-RU"/>
        </w:rPr>
        <w:t xml:space="preserve"> с учетом характера, тяжести поражения и места их нахождения должно осуществляться:</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деблокированием пострадавших, находящихся под завалами разрушенных зданий и технологических систем, а также в поврежденных блокированных помещениях;</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экстренным прекращением воздействия АХОВ на организм путем эвакуации из зоны заражения и использования СИЗ;</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оказанием первой медицинской и других видов помощи пораженным;</w:t>
      </w: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эвакуацией пораженных в медицинские организации для оказания первой, медицинской и других видов помощи.</w:t>
      </w: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(Измененная редакция, </w:t>
      </w:r>
      <w:hyperlink r:id="rId54" w:anchor="65C0IR"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b/>
          <w:bCs/>
          <w:color w:val="444444"/>
          <w:sz w:val="24"/>
          <w:szCs w:val="24"/>
          <w:bdr w:val="none" w:sz="0" w:space="0" w:color="auto" w:frame="1"/>
          <w:lang w:eastAsia="ru-RU"/>
        </w:rPr>
        <w:t>4.6 Первая, медицинская и другие виды помощи</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Оказание первой, медицинской и других видов помощи проводится в соответствии с [</w:t>
      </w:r>
      <w:hyperlink r:id="rId55" w:anchor="64U0IK" w:history="1">
        <w:r w:rsidRPr="00E46F1E">
          <w:rPr>
            <w:rFonts w:ascii="Times New Roman" w:eastAsia="Times New Roman" w:hAnsi="Times New Roman" w:cs="Times New Roman"/>
            <w:color w:val="0000FF"/>
            <w:sz w:val="24"/>
            <w:szCs w:val="24"/>
            <w:u w:val="single"/>
            <w:lang w:eastAsia="ru-RU"/>
          </w:rPr>
          <w:t>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При оказании первой, медицинской помощи пораженным необходимо:</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 обеспечить ускоренное прекращение воздействия </w:t>
      </w:r>
      <w:proofErr w:type="spellStart"/>
      <w:r w:rsidRPr="00E46F1E">
        <w:rPr>
          <w:rFonts w:ascii="Times New Roman" w:eastAsia="Times New Roman" w:hAnsi="Times New Roman" w:cs="Times New Roman"/>
          <w:color w:val="444444"/>
          <w:sz w:val="24"/>
          <w:szCs w:val="24"/>
          <w:lang w:eastAsia="ru-RU"/>
        </w:rPr>
        <w:t>ОХВ</w:t>
      </w:r>
      <w:proofErr w:type="spellEnd"/>
      <w:r w:rsidRPr="00E46F1E">
        <w:rPr>
          <w:rFonts w:ascii="Times New Roman" w:eastAsia="Times New Roman" w:hAnsi="Times New Roman" w:cs="Times New Roman"/>
          <w:color w:val="444444"/>
          <w:sz w:val="24"/>
          <w:szCs w:val="24"/>
          <w:lang w:eastAsia="ru-RU"/>
        </w:rPr>
        <w:t xml:space="preserve"> </w:t>
      </w:r>
      <w:proofErr w:type="gramStart"/>
      <w:r w:rsidRPr="00E46F1E">
        <w:rPr>
          <w:rFonts w:ascii="Times New Roman" w:eastAsia="Times New Roman" w:hAnsi="Times New Roman" w:cs="Times New Roman"/>
          <w:color w:val="444444"/>
          <w:sz w:val="24"/>
          <w:szCs w:val="24"/>
          <w:lang w:eastAsia="ru-RU"/>
        </w:rPr>
        <w:t>на организм</w:t>
      </w:r>
      <w:proofErr w:type="gramEnd"/>
      <w:r w:rsidRPr="00E46F1E">
        <w:rPr>
          <w:rFonts w:ascii="Times New Roman" w:eastAsia="Times New Roman" w:hAnsi="Times New Roman" w:cs="Times New Roman"/>
          <w:color w:val="444444"/>
          <w:sz w:val="24"/>
          <w:szCs w:val="24"/>
          <w:lang w:eastAsia="ru-RU"/>
        </w:rPr>
        <w:t xml:space="preserve"> пораженного путем удаления капель вещества с открытых кожных покровов, промывания глаз и слизистых;</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восстановить и поддерживать функционирование важных систем организма проведением простейших мероприятий (восстановление проходимости дыхательных путей, искусственная вентиляция легких, непрямой массаж сердца);</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наложить асептические повязки на раны и иммобилизовать поврежденные конечности;</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эвакуировать пораженных в медицинские организации для оказания первой врачебной помощи и дальнейшего лечения.</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Первая, медицинская и другие виды помощи пораженным должны оказываться непосредственно на месте поражения.</w:t>
      </w: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Оказание ветеринарной помощи пораженным животным проводится аналогично алгоритму проведения мероприятий по оказанию первой, медицинской и других видов помощи пораженным.</w:t>
      </w: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(Измененная редакция, </w:t>
      </w:r>
      <w:hyperlink r:id="rId56" w:anchor="65E0IS"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b/>
          <w:bCs/>
          <w:color w:val="444444"/>
          <w:sz w:val="24"/>
          <w:szCs w:val="24"/>
          <w:bdr w:val="none" w:sz="0" w:space="0" w:color="auto" w:frame="1"/>
          <w:lang w:eastAsia="ru-RU"/>
        </w:rPr>
        <w:t>4.7 Специальная обработка</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lastRenderedPageBreak/>
        <w:t xml:space="preserve">Специальную обработку необходимо проводить после выхода из зоны </w:t>
      </w:r>
      <w:proofErr w:type="spellStart"/>
      <w:r w:rsidRPr="00E46F1E">
        <w:rPr>
          <w:rFonts w:ascii="Times New Roman" w:eastAsia="Times New Roman" w:hAnsi="Times New Roman" w:cs="Times New Roman"/>
          <w:color w:val="444444"/>
          <w:sz w:val="24"/>
          <w:szCs w:val="24"/>
          <w:lang w:eastAsia="ru-RU"/>
        </w:rPr>
        <w:t>ХЗ</w:t>
      </w:r>
      <w:proofErr w:type="spellEnd"/>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Примечание - Специальная обработка может быть полной и частичной.</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Специальная обработка включает: дегазацию техники, средств индивидуальной защиты, одежды и обуви, обеззараживание территорий и сооружений, приборов, инструментов и материалов, продовольствия, воды, пищевого сырья и кормов, санитарную обработку людей и животных.</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Специальная обработка проводится на пунктах специальной обработки.</w:t>
      </w:r>
    </w:p>
    <w:p w:rsidR="00E46F1E" w:rsidRPr="00E46F1E" w:rsidRDefault="00E46F1E"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A77E7D" w:rsidRPr="00E46F1E" w:rsidRDefault="00A77E7D" w:rsidP="00E46F1E">
      <w:pPr>
        <w:spacing w:after="0" w:line="240" w:lineRule="auto"/>
        <w:jc w:val="right"/>
        <w:textAlignment w:val="baseline"/>
        <w:outlineLvl w:val="1"/>
        <w:rPr>
          <w:rFonts w:ascii="Times New Roman" w:eastAsia="Times New Roman" w:hAnsi="Times New Roman" w:cs="Times New Roman"/>
          <w:b/>
          <w:bCs/>
          <w:color w:val="444444"/>
          <w:sz w:val="24"/>
          <w:szCs w:val="24"/>
          <w:lang w:eastAsia="ru-RU"/>
        </w:rPr>
      </w:pPr>
      <w:r w:rsidRPr="00E46F1E">
        <w:rPr>
          <w:rFonts w:ascii="Times New Roman" w:eastAsia="Times New Roman" w:hAnsi="Times New Roman" w:cs="Times New Roman"/>
          <w:b/>
          <w:bCs/>
          <w:color w:val="444444"/>
          <w:sz w:val="24"/>
          <w:szCs w:val="24"/>
          <w:lang w:eastAsia="ru-RU"/>
        </w:rPr>
        <w:t>Приложение А</w:t>
      </w:r>
    </w:p>
    <w:p w:rsidR="00A77E7D" w:rsidRPr="00E46F1E" w:rsidRDefault="00A77E7D" w:rsidP="00E46F1E">
      <w:pPr>
        <w:spacing w:after="0" w:line="240" w:lineRule="auto"/>
        <w:jc w:val="right"/>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(обязательное)</w:t>
      </w:r>
    </w:p>
    <w:p w:rsidR="00E46F1E" w:rsidRPr="00E46F1E" w:rsidRDefault="00E46F1E" w:rsidP="00E46F1E">
      <w:pPr>
        <w:spacing w:after="0" w:line="240" w:lineRule="auto"/>
        <w:jc w:val="center"/>
        <w:textAlignment w:val="baseline"/>
        <w:rPr>
          <w:rFonts w:ascii="Times New Roman" w:eastAsia="Times New Roman" w:hAnsi="Times New Roman" w:cs="Times New Roman"/>
          <w:b/>
          <w:bCs/>
          <w:color w:val="444444"/>
          <w:sz w:val="24"/>
          <w:szCs w:val="24"/>
          <w:lang w:eastAsia="ru-RU"/>
        </w:rPr>
      </w:pPr>
    </w:p>
    <w:p w:rsidR="00E46F1E" w:rsidRPr="00E46F1E" w:rsidRDefault="00A77E7D" w:rsidP="00E46F1E">
      <w:pPr>
        <w:spacing w:after="0" w:line="240" w:lineRule="auto"/>
        <w:jc w:val="center"/>
        <w:textAlignment w:val="baseline"/>
        <w:rPr>
          <w:rFonts w:ascii="Times New Roman" w:eastAsia="Times New Roman" w:hAnsi="Times New Roman" w:cs="Times New Roman"/>
          <w:b/>
          <w:bCs/>
          <w:color w:val="444444"/>
          <w:sz w:val="24"/>
          <w:szCs w:val="24"/>
          <w:lang w:eastAsia="ru-RU"/>
        </w:rPr>
      </w:pPr>
      <w:r w:rsidRPr="00E46F1E">
        <w:rPr>
          <w:rFonts w:ascii="Times New Roman" w:eastAsia="Times New Roman" w:hAnsi="Times New Roman" w:cs="Times New Roman"/>
          <w:b/>
          <w:bCs/>
          <w:color w:val="444444"/>
          <w:sz w:val="24"/>
          <w:szCs w:val="24"/>
          <w:lang w:eastAsia="ru-RU"/>
        </w:rPr>
        <w:t xml:space="preserve">Типовые варианты чрезвычайных ситуаций, </w:t>
      </w:r>
    </w:p>
    <w:p w:rsidR="00A77E7D" w:rsidRPr="00E46F1E" w:rsidRDefault="00A77E7D" w:rsidP="00E46F1E">
      <w:pPr>
        <w:spacing w:after="0" w:line="240" w:lineRule="auto"/>
        <w:jc w:val="center"/>
        <w:textAlignment w:val="baseline"/>
        <w:rPr>
          <w:rFonts w:ascii="Times New Roman" w:eastAsia="Times New Roman" w:hAnsi="Times New Roman" w:cs="Times New Roman"/>
          <w:b/>
          <w:bCs/>
          <w:color w:val="444444"/>
          <w:sz w:val="24"/>
          <w:szCs w:val="24"/>
          <w:lang w:eastAsia="ru-RU"/>
        </w:rPr>
      </w:pPr>
      <w:r w:rsidRPr="00E46F1E">
        <w:rPr>
          <w:rFonts w:ascii="Times New Roman" w:eastAsia="Times New Roman" w:hAnsi="Times New Roman" w:cs="Times New Roman"/>
          <w:b/>
          <w:bCs/>
          <w:color w:val="444444"/>
          <w:sz w:val="24"/>
          <w:szCs w:val="24"/>
          <w:lang w:eastAsia="ru-RU"/>
        </w:rPr>
        <w:t>вызванных авариями на химически опасных объектах*</w:t>
      </w:r>
    </w:p>
    <w:p w:rsidR="00A77E7D" w:rsidRPr="00E46F1E" w:rsidRDefault="00A77E7D" w:rsidP="00A77E7D">
      <w:pPr>
        <w:spacing w:after="0" w:line="240" w:lineRule="auto"/>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________________</w:t>
      </w:r>
    </w:p>
    <w:p w:rsidR="00E46F1E" w:rsidRPr="00E46F1E" w:rsidRDefault="00A77E7D" w:rsidP="00A77E7D">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 Измененная редакция, </w:t>
      </w:r>
      <w:hyperlink r:id="rId57" w:anchor="7D60K4"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A77E7D">
      <w:pPr>
        <w:spacing w:after="0" w:line="240" w:lineRule="auto"/>
        <w:textAlignment w:val="baseline"/>
        <w:rPr>
          <w:rFonts w:ascii="Times New Roman" w:eastAsia="Times New Roman" w:hAnsi="Times New Roman" w:cs="Times New Roman"/>
          <w:color w:val="444444"/>
          <w:sz w:val="24"/>
          <w:szCs w:val="24"/>
          <w:lang w:eastAsia="ru-RU"/>
        </w:rPr>
      </w:pP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В зависимости от вида выброшенных (вылившихся) АХОВ (скорости их испарения) могут возникнуть четыре типовых варианта ЧС, отличающихся характером поражающих факторов, представленных в таблице А.1:</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первый типовой вариант ЧС (при выбросе легко испаряющихся АХОВ) - практически мгновенно возникает первичное облако АХОВ, распространяющееся на большое расстояние;</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второй типовой вариант ЧС (при выбросе АХОВ средней летучести) - практически мгновенно возникает первичное облако АХОВ, а также пролив АХОВ и вторичное облако по мере испарения пролива;</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третий типовой вариант ЧС (при выбросе </w:t>
      </w:r>
      <w:proofErr w:type="spellStart"/>
      <w:r w:rsidRPr="00E46F1E">
        <w:rPr>
          <w:rFonts w:ascii="Times New Roman" w:eastAsia="Times New Roman" w:hAnsi="Times New Roman" w:cs="Times New Roman"/>
          <w:color w:val="444444"/>
          <w:sz w:val="24"/>
          <w:szCs w:val="24"/>
          <w:lang w:eastAsia="ru-RU"/>
        </w:rPr>
        <w:t>малолетучих</w:t>
      </w:r>
      <w:proofErr w:type="spellEnd"/>
      <w:r w:rsidRPr="00E46F1E">
        <w:rPr>
          <w:rFonts w:ascii="Times New Roman" w:eastAsia="Times New Roman" w:hAnsi="Times New Roman" w:cs="Times New Roman"/>
          <w:color w:val="444444"/>
          <w:sz w:val="24"/>
          <w:szCs w:val="24"/>
          <w:lang w:eastAsia="ru-RU"/>
        </w:rPr>
        <w:t xml:space="preserve"> АХОВ) - возникает пролив АХОВ и вторичное облако по мере его испарения;</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четвертый типовой вариант ЧС (при выбросе стойких АХОВ) - образуется пролив АХОВ.</w:t>
      </w:r>
    </w:p>
    <w:p w:rsidR="00A77E7D" w:rsidRPr="00E46F1E" w:rsidRDefault="00A77E7D" w:rsidP="00E46F1E">
      <w:pPr>
        <w:spacing w:after="0" w:line="240" w:lineRule="auto"/>
        <w:jc w:val="right"/>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Таблица А.1 - Поражающие факторы при типах ЧС</w:t>
      </w:r>
    </w:p>
    <w:tbl>
      <w:tblPr>
        <w:tblW w:w="0" w:type="auto"/>
        <w:tblCellMar>
          <w:left w:w="0" w:type="dxa"/>
          <w:right w:w="0" w:type="dxa"/>
        </w:tblCellMar>
        <w:tblLook w:val="04A0" w:firstRow="1" w:lastRow="0" w:firstColumn="1" w:lastColumn="0" w:noHBand="0" w:noVBand="1"/>
      </w:tblPr>
      <w:tblGrid>
        <w:gridCol w:w="2265"/>
        <w:gridCol w:w="2529"/>
        <w:gridCol w:w="2264"/>
        <w:gridCol w:w="2297"/>
      </w:tblGrid>
      <w:tr w:rsidR="00A77E7D" w:rsidRPr="00E46F1E" w:rsidTr="00A77E7D">
        <w:trPr>
          <w:trHeight w:val="12"/>
        </w:trPr>
        <w:tc>
          <w:tcPr>
            <w:tcW w:w="2772" w:type="dxa"/>
            <w:tcBorders>
              <w:top w:val="nil"/>
              <w:left w:val="nil"/>
              <w:bottom w:val="nil"/>
              <w:right w:val="nil"/>
            </w:tcBorders>
            <w:shd w:val="clear" w:color="auto" w:fill="auto"/>
            <w:hideMark/>
          </w:tcPr>
          <w:p w:rsidR="00A77E7D" w:rsidRPr="00E46F1E" w:rsidRDefault="00A77E7D" w:rsidP="00A77E7D">
            <w:pPr>
              <w:spacing w:after="0" w:line="240" w:lineRule="auto"/>
              <w:rPr>
                <w:rFonts w:ascii="Times New Roman" w:eastAsia="Times New Roman" w:hAnsi="Times New Roman" w:cs="Times New Roman"/>
                <w:color w:val="444444"/>
                <w:sz w:val="24"/>
                <w:szCs w:val="24"/>
                <w:lang w:eastAsia="ru-RU"/>
              </w:rPr>
            </w:pPr>
          </w:p>
        </w:tc>
        <w:tc>
          <w:tcPr>
            <w:tcW w:w="2957" w:type="dxa"/>
            <w:tcBorders>
              <w:top w:val="nil"/>
              <w:left w:val="nil"/>
              <w:bottom w:val="nil"/>
              <w:right w:val="nil"/>
            </w:tcBorders>
            <w:shd w:val="clear" w:color="auto" w:fill="auto"/>
            <w:hideMark/>
          </w:tcPr>
          <w:p w:rsidR="00A77E7D" w:rsidRPr="00E46F1E" w:rsidRDefault="00A77E7D" w:rsidP="00A77E7D">
            <w:pPr>
              <w:spacing w:after="0" w:line="240" w:lineRule="auto"/>
              <w:rPr>
                <w:rFonts w:ascii="Times New Roman" w:eastAsia="Times New Roman" w:hAnsi="Times New Roman" w:cs="Times New Roman"/>
                <w:sz w:val="20"/>
                <w:szCs w:val="20"/>
                <w:lang w:eastAsia="ru-RU"/>
              </w:rPr>
            </w:pPr>
          </w:p>
        </w:tc>
        <w:tc>
          <w:tcPr>
            <w:tcW w:w="2772" w:type="dxa"/>
            <w:tcBorders>
              <w:top w:val="nil"/>
              <w:left w:val="nil"/>
              <w:bottom w:val="nil"/>
              <w:right w:val="nil"/>
            </w:tcBorders>
            <w:shd w:val="clear" w:color="auto" w:fill="auto"/>
            <w:hideMark/>
          </w:tcPr>
          <w:p w:rsidR="00A77E7D" w:rsidRPr="00E46F1E" w:rsidRDefault="00A77E7D" w:rsidP="00A77E7D">
            <w:pPr>
              <w:spacing w:after="0" w:line="240" w:lineRule="auto"/>
              <w:rPr>
                <w:rFonts w:ascii="Times New Roman" w:eastAsia="Times New Roman" w:hAnsi="Times New Roman" w:cs="Times New Roman"/>
                <w:sz w:val="20"/>
                <w:szCs w:val="20"/>
                <w:lang w:eastAsia="ru-RU"/>
              </w:rPr>
            </w:pPr>
          </w:p>
        </w:tc>
        <w:tc>
          <w:tcPr>
            <w:tcW w:w="2772" w:type="dxa"/>
            <w:tcBorders>
              <w:top w:val="nil"/>
              <w:left w:val="nil"/>
              <w:bottom w:val="nil"/>
              <w:right w:val="nil"/>
            </w:tcBorders>
            <w:shd w:val="clear" w:color="auto" w:fill="auto"/>
            <w:hideMark/>
          </w:tcPr>
          <w:p w:rsidR="00A77E7D" w:rsidRPr="00E46F1E" w:rsidRDefault="00A77E7D" w:rsidP="00A77E7D">
            <w:pPr>
              <w:spacing w:after="0" w:line="240" w:lineRule="auto"/>
              <w:rPr>
                <w:rFonts w:ascii="Times New Roman" w:eastAsia="Times New Roman" w:hAnsi="Times New Roman" w:cs="Times New Roman"/>
                <w:sz w:val="20"/>
                <w:szCs w:val="20"/>
                <w:lang w:eastAsia="ru-RU"/>
              </w:rPr>
            </w:pPr>
          </w:p>
        </w:tc>
      </w:tr>
      <w:tr w:rsidR="00A77E7D" w:rsidRPr="00E46F1E" w:rsidTr="00E46F1E">
        <w:tc>
          <w:tcPr>
            <w:tcW w:w="11273" w:type="dxa"/>
            <w:gridSpan w:val="4"/>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130" w:type="dxa"/>
              <w:bottom w:w="0" w:type="dxa"/>
              <w:right w:w="130" w:type="dxa"/>
            </w:tcMar>
            <w:hideMark/>
          </w:tcPr>
          <w:p w:rsidR="00A77E7D" w:rsidRPr="00E46F1E" w:rsidRDefault="00A77E7D" w:rsidP="00A77E7D">
            <w:pPr>
              <w:spacing w:after="0" w:line="240" w:lineRule="auto"/>
              <w:jc w:val="center"/>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Поражающие факторы при типах ЧС</w:t>
            </w:r>
          </w:p>
        </w:tc>
      </w:tr>
      <w:tr w:rsidR="00A77E7D" w:rsidRPr="00E46F1E" w:rsidTr="00E46F1E">
        <w:tc>
          <w:tcPr>
            <w:tcW w:w="277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130" w:type="dxa"/>
              <w:bottom w:w="0" w:type="dxa"/>
              <w:right w:w="130" w:type="dxa"/>
            </w:tcMar>
            <w:hideMark/>
          </w:tcPr>
          <w:p w:rsidR="00A77E7D" w:rsidRPr="00E46F1E" w:rsidRDefault="00A77E7D" w:rsidP="00A77E7D">
            <w:pPr>
              <w:spacing w:after="0" w:line="240" w:lineRule="auto"/>
              <w:jc w:val="center"/>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тип I ЧС</w:t>
            </w:r>
          </w:p>
        </w:tc>
        <w:tc>
          <w:tcPr>
            <w:tcW w:w="295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130" w:type="dxa"/>
              <w:bottom w:w="0" w:type="dxa"/>
              <w:right w:w="130" w:type="dxa"/>
            </w:tcMar>
            <w:hideMark/>
          </w:tcPr>
          <w:p w:rsidR="00A77E7D" w:rsidRPr="00E46F1E" w:rsidRDefault="00A77E7D" w:rsidP="00A77E7D">
            <w:pPr>
              <w:spacing w:after="0" w:line="240" w:lineRule="auto"/>
              <w:jc w:val="center"/>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тип II ЧС</w:t>
            </w:r>
          </w:p>
        </w:tc>
        <w:tc>
          <w:tcPr>
            <w:tcW w:w="277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130" w:type="dxa"/>
              <w:bottom w:w="0" w:type="dxa"/>
              <w:right w:w="130" w:type="dxa"/>
            </w:tcMar>
            <w:hideMark/>
          </w:tcPr>
          <w:p w:rsidR="00A77E7D" w:rsidRPr="00E46F1E" w:rsidRDefault="00A77E7D" w:rsidP="00A77E7D">
            <w:pPr>
              <w:spacing w:after="0" w:line="240" w:lineRule="auto"/>
              <w:jc w:val="center"/>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тип III ЧС</w:t>
            </w:r>
          </w:p>
        </w:tc>
        <w:tc>
          <w:tcPr>
            <w:tcW w:w="277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130" w:type="dxa"/>
              <w:bottom w:w="0" w:type="dxa"/>
              <w:right w:w="130" w:type="dxa"/>
            </w:tcMar>
            <w:hideMark/>
          </w:tcPr>
          <w:p w:rsidR="00A77E7D" w:rsidRPr="00E46F1E" w:rsidRDefault="00A77E7D" w:rsidP="00A77E7D">
            <w:pPr>
              <w:spacing w:after="0" w:line="240" w:lineRule="auto"/>
              <w:jc w:val="center"/>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тип IV ЧС</w:t>
            </w:r>
          </w:p>
        </w:tc>
      </w:tr>
      <w:tr w:rsidR="00A77E7D" w:rsidRPr="00E46F1E" w:rsidTr="00A77E7D">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A77E7D">
            <w:pPr>
              <w:spacing w:after="0" w:line="240" w:lineRule="auto"/>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Ингаляционное воздействие на людей и животных высоких (смертельных) концентраций паров первичного облака АХОВ</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A77E7D">
            <w:pPr>
              <w:spacing w:after="0" w:line="240" w:lineRule="auto"/>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Ингаляционное воздействие на людей и животных смертельных концентраций первичного облака (кратковременное) и продолжительное воздействие (часы, сутки) вторичного облака с поражающими концентрациями паров; заражение грунта и воды на месте пролива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A77E7D">
            <w:pPr>
              <w:spacing w:after="0" w:line="240" w:lineRule="auto"/>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Ингаляционное воздействие вторичного облака АХОВ; заражение грунта и воды на месте пролива</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77E7D" w:rsidRPr="00E46F1E" w:rsidRDefault="00A77E7D" w:rsidP="00A77E7D">
            <w:pPr>
              <w:spacing w:after="0" w:line="240" w:lineRule="auto"/>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Опасные последствия заражения людей и животных при длительном нахождении их на зараженной местности в результате перорального и кожно-резорбтивного воздействия АХОВ на организм; заражение грунта, растительности, воды</w:t>
            </w:r>
          </w:p>
        </w:tc>
      </w:tr>
    </w:tbl>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Таблица А.1 (Измененная редакция, </w:t>
      </w:r>
      <w:hyperlink r:id="rId58" w:anchor="7D80K5"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lastRenderedPageBreak/>
        <w:t>ЧС с химической обстановкой первого типового варианта возникает в случаях мгновенной разгерметизации (взрыва) емкостей или технологического оборудования, содержащих легко испаряющиеся газообразные (под давлением), криогенные, перегретые сжиженные АХОВ.</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ЧС с химической обстановкой второго типового варианта возникает при аварийных выбросах или проливах используемых в производстве, хранящихся или транспортируемых АХОВ: сжиженных ядовитых газов (аммиак, хлор и др.), перегретых летучих токсических жидкостей с температурой кипения ниже температуры окружающей среды (окись этилена, фосген, окислы азота, сернистый ангидрид, синильная кислота и др.).</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ЧС с химической обстановкой третьего типового варианта возникает при проливе в поддон (обвалование) или на подстилающую поверхность значительного количества сжиженных (при изотермическом хранении) или жидких АХОВ с температурой кипения выше или близкой к температуре окружающей среды (фосген, </w:t>
      </w:r>
      <w:proofErr w:type="spellStart"/>
      <w:r w:rsidRPr="00E46F1E">
        <w:rPr>
          <w:rFonts w:ascii="Times New Roman" w:eastAsia="Times New Roman" w:hAnsi="Times New Roman" w:cs="Times New Roman"/>
          <w:color w:val="444444"/>
          <w:sz w:val="24"/>
          <w:szCs w:val="24"/>
          <w:lang w:eastAsia="ru-RU"/>
        </w:rPr>
        <w:t>четырехокись</w:t>
      </w:r>
      <w:proofErr w:type="spellEnd"/>
      <w:r w:rsidRPr="00E46F1E">
        <w:rPr>
          <w:rFonts w:ascii="Times New Roman" w:eastAsia="Times New Roman" w:hAnsi="Times New Roman" w:cs="Times New Roman"/>
          <w:color w:val="444444"/>
          <w:sz w:val="24"/>
          <w:szCs w:val="24"/>
          <w:lang w:eastAsia="ru-RU"/>
        </w:rPr>
        <w:t xml:space="preserve"> азота и др.), а также при горении большого количества удобрений или комковой серы.</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ЧС с химической обстановкой четвертого типового варианта возникает при аварийном выбросе (проливе) значительного количества </w:t>
      </w:r>
      <w:proofErr w:type="spellStart"/>
      <w:r w:rsidRPr="00E46F1E">
        <w:rPr>
          <w:rFonts w:ascii="Times New Roman" w:eastAsia="Times New Roman" w:hAnsi="Times New Roman" w:cs="Times New Roman"/>
          <w:color w:val="444444"/>
          <w:sz w:val="24"/>
          <w:szCs w:val="24"/>
          <w:lang w:eastAsia="ru-RU"/>
        </w:rPr>
        <w:t>малолетучих</w:t>
      </w:r>
      <w:proofErr w:type="spellEnd"/>
      <w:r w:rsidRPr="00E46F1E">
        <w:rPr>
          <w:rFonts w:ascii="Times New Roman" w:eastAsia="Times New Roman" w:hAnsi="Times New Roman" w:cs="Times New Roman"/>
          <w:color w:val="444444"/>
          <w:sz w:val="24"/>
          <w:szCs w:val="24"/>
          <w:lang w:eastAsia="ru-RU"/>
        </w:rPr>
        <w:t xml:space="preserve"> АХОВ (жидких, с температурой кипения значительно выше температуры окружающей среды, или твердых - фенол, сероуглерод, соли синильной кислоты и др.).</w:t>
      </w:r>
    </w:p>
    <w:p w:rsidR="00E46F1E"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Указанные типовые варианты химической обстановки при ЧС, вызванные авариями на </w:t>
      </w:r>
      <w:proofErr w:type="spellStart"/>
      <w:r w:rsidRPr="00E46F1E">
        <w:rPr>
          <w:rFonts w:ascii="Times New Roman" w:eastAsia="Times New Roman" w:hAnsi="Times New Roman" w:cs="Times New Roman"/>
          <w:color w:val="444444"/>
          <w:sz w:val="24"/>
          <w:szCs w:val="24"/>
          <w:lang w:eastAsia="ru-RU"/>
        </w:rPr>
        <w:t>ХОО</w:t>
      </w:r>
      <w:proofErr w:type="spellEnd"/>
      <w:r w:rsidRPr="00E46F1E">
        <w:rPr>
          <w:rFonts w:ascii="Times New Roman" w:eastAsia="Times New Roman" w:hAnsi="Times New Roman" w:cs="Times New Roman"/>
          <w:color w:val="444444"/>
          <w:sz w:val="24"/>
          <w:szCs w:val="24"/>
          <w:lang w:eastAsia="ru-RU"/>
        </w:rPr>
        <w:t xml:space="preserve">, особенно второй и третий, могут сопровождаться пожарами и взрывами, что осложняет обстановку, повышает концентрацию поражающих веществ, сопровождается образованием токсичных продуктов горения, увеличивает потери и затрудняет проведение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(Измененная редакция, </w:t>
      </w:r>
      <w:hyperlink r:id="rId59" w:anchor="7D60K4"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E46F1E">
      <w:pPr>
        <w:spacing w:after="0" w:line="240" w:lineRule="auto"/>
        <w:jc w:val="right"/>
        <w:textAlignment w:val="baseline"/>
        <w:outlineLvl w:val="1"/>
        <w:rPr>
          <w:rFonts w:ascii="Times New Roman" w:eastAsia="Times New Roman" w:hAnsi="Times New Roman" w:cs="Times New Roman"/>
          <w:b/>
          <w:bCs/>
          <w:color w:val="444444"/>
          <w:sz w:val="24"/>
          <w:szCs w:val="24"/>
          <w:lang w:eastAsia="ru-RU"/>
        </w:rPr>
      </w:pPr>
      <w:r w:rsidRPr="00E46F1E">
        <w:rPr>
          <w:rFonts w:ascii="Times New Roman" w:eastAsia="Times New Roman" w:hAnsi="Times New Roman" w:cs="Times New Roman"/>
          <w:b/>
          <w:bCs/>
          <w:color w:val="444444"/>
          <w:sz w:val="24"/>
          <w:szCs w:val="24"/>
          <w:lang w:eastAsia="ru-RU"/>
        </w:rPr>
        <w:t>Приложение Б</w:t>
      </w:r>
    </w:p>
    <w:p w:rsidR="00A77E7D" w:rsidRPr="00E46F1E" w:rsidRDefault="00A77E7D" w:rsidP="00E46F1E">
      <w:pPr>
        <w:spacing w:after="0" w:line="240" w:lineRule="auto"/>
        <w:jc w:val="right"/>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(рекомендуемое)</w:t>
      </w:r>
    </w:p>
    <w:p w:rsidR="00E46F1E" w:rsidRPr="00E46F1E" w:rsidRDefault="00E46F1E" w:rsidP="00E46F1E">
      <w:pPr>
        <w:spacing w:after="0" w:line="240" w:lineRule="auto"/>
        <w:jc w:val="center"/>
        <w:textAlignment w:val="baseline"/>
        <w:rPr>
          <w:rFonts w:ascii="Times New Roman" w:eastAsia="Times New Roman" w:hAnsi="Times New Roman" w:cs="Times New Roman"/>
          <w:b/>
          <w:bCs/>
          <w:color w:val="444444"/>
          <w:sz w:val="24"/>
          <w:szCs w:val="24"/>
          <w:lang w:eastAsia="ru-RU"/>
        </w:rPr>
      </w:pPr>
    </w:p>
    <w:p w:rsidR="00A77E7D" w:rsidRPr="00E46F1E" w:rsidRDefault="00A77E7D" w:rsidP="00E46F1E">
      <w:pPr>
        <w:spacing w:after="0" w:line="240" w:lineRule="auto"/>
        <w:jc w:val="center"/>
        <w:textAlignment w:val="baseline"/>
        <w:rPr>
          <w:rFonts w:ascii="Times New Roman" w:eastAsia="Times New Roman" w:hAnsi="Times New Roman" w:cs="Times New Roman"/>
          <w:b/>
          <w:bCs/>
          <w:color w:val="444444"/>
          <w:sz w:val="24"/>
          <w:szCs w:val="24"/>
          <w:lang w:eastAsia="ru-RU"/>
        </w:rPr>
      </w:pPr>
      <w:r w:rsidRPr="00E46F1E">
        <w:rPr>
          <w:rFonts w:ascii="Times New Roman" w:eastAsia="Times New Roman" w:hAnsi="Times New Roman" w:cs="Times New Roman"/>
          <w:b/>
          <w:bCs/>
          <w:color w:val="444444"/>
          <w:sz w:val="24"/>
          <w:szCs w:val="24"/>
          <w:lang w:eastAsia="ru-RU"/>
        </w:rPr>
        <w:t>Требования к параметрам аварийно-спасательных работ</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Основными параметрами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характеризующими их организационно-технологические возможности, качество и эффективность, должны быть:</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а) временные:</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время запаздывания начала работ;</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продолжительность работ;</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б) режимные:</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сменность;</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перерывы в работе (</w:t>
      </w:r>
      <w:proofErr w:type="spellStart"/>
      <w:r w:rsidRPr="00E46F1E">
        <w:rPr>
          <w:rFonts w:ascii="Times New Roman" w:eastAsia="Times New Roman" w:hAnsi="Times New Roman" w:cs="Times New Roman"/>
          <w:color w:val="444444"/>
          <w:sz w:val="24"/>
          <w:szCs w:val="24"/>
          <w:lang w:eastAsia="ru-RU"/>
        </w:rPr>
        <w:t>межсменный</w:t>
      </w:r>
      <w:proofErr w:type="spellEnd"/>
      <w:r w:rsidRPr="00E46F1E">
        <w:rPr>
          <w:rFonts w:ascii="Times New Roman" w:eastAsia="Times New Roman" w:hAnsi="Times New Roman" w:cs="Times New Roman"/>
          <w:color w:val="444444"/>
          <w:sz w:val="24"/>
          <w:szCs w:val="24"/>
          <w:lang w:eastAsia="ru-RU"/>
        </w:rPr>
        <w:t xml:space="preserve"> отдых);</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интенсивность (темп);</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в) объемные:</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единичный измеритель объема работ;</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укрупненный измеритель объема работ;</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г) производительность:</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скорость освоения заданных объемов работ;</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д) результативность:</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доля спасенных людей (от числа пострадавших в ЧС).</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Продолжительность проведения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не должна превышать времени выживаемости пострадавших в условиях блокирования в данной аварийной среде.</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Режимы деятельности спасателей в процессе проведения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устанавливаются в соответствии с требованиями </w:t>
      </w:r>
      <w:hyperlink r:id="rId60" w:history="1">
        <w:r w:rsidRPr="00E46F1E">
          <w:rPr>
            <w:rFonts w:ascii="Times New Roman" w:eastAsia="Times New Roman" w:hAnsi="Times New Roman" w:cs="Times New Roman"/>
            <w:color w:val="0000FF"/>
            <w:sz w:val="24"/>
            <w:szCs w:val="24"/>
            <w:u w:val="single"/>
            <w:lang w:eastAsia="ru-RU"/>
          </w:rPr>
          <w:t>ГОСТ Р 22.9.02</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Производительность, темп выполнения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требуемое количество сил и средств должны соответствовать объему работ, исчисляемому в единичных или укрупненных измерителях, и планируемой их продолжительности.</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lastRenderedPageBreak/>
        <w:t xml:space="preserve">(Измененная редакция, </w:t>
      </w:r>
      <w:hyperlink r:id="rId61" w:anchor="7DA0K6"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A77E7D">
      <w:pPr>
        <w:spacing w:after="0" w:line="240" w:lineRule="auto"/>
        <w:jc w:val="right"/>
        <w:textAlignment w:val="baseline"/>
        <w:outlineLvl w:val="1"/>
        <w:rPr>
          <w:rFonts w:ascii="Times New Roman" w:eastAsia="Times New Roman" w:hAnsi="Times New Roman" w:cs="Times New Roman"/>
          <w:b/>
          <w:bCs/>
          <w:color w:val="444444"/>
          <w:sz w:val="24"/>
          <w:szCs w:val="24"/>
          <w:lang w:eastAsia="ru-RU"/>
        </w:rPr>
      </w:pPr>
      <w:r w:rsidRPr="00E46F1E">
        <w:rPr>
          <w:rFonts w:ascii="Times New Roman" w:eastAsia="Times New Roman" w:hAnsi="Times New Roman" w:cs="Times New Roman"/>
          <w:b/>
          <w:bCs/>
          <w:color w:val="444444"/>
          <w:sz w:val="24"/>
          <w:szCs w:val="24"/>
          <w:lang w:eastAsia="ru-RU"/>
        </w:rPr>
        <w:t>Приложение В</w:t>
      </w:r>
    </w:p>
    <w:p w:rsidR="00A77E7D" w:rsidRPr="00E46F1E" w:rsidRDefault="00A77E7D" w:rsidP="00A77E7D">
      <w:pPr>
        <w:spacing w:after="0" w:line="240" w:lineRule="auto"/>
        <w:jc w:val="right"/>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(рекомендуемое)</w:t>
      </w:r>
    </w:p>
    <w:p w:rsidR="00A77E7D" w:rsidRPr="00E46F1E" w:rsidRDefault="00A77E7D" w:rsidP="00A77E7D">
      <w:pPr>
        <w:spacing w:after="0" w:line="240" w:lineRule="auto"/>
        <w:jc w:val="center"/>
        <w:textAlignment w:val="baseline"/>
        <w:rPr>
          <w:rFonts w:ascii="Times New Roman" w:eastAsia="Times New Roman" w:hAnsi="Times New Roman" w:cs="Times New Roman"/>
          <w:b/>
          <w:bCs/>
          <w:color w:val="444444"/>
          <w:sz w:val="24"/>
          <w:szCs w:val="24"/>
          <w:lang w:eastAsia="ru-RU"/>
        </w:rPr>
      </w:pPr>
    </w:p>
    <w:p w:rsidR="00A77E7D" w:rsidRPr="00E46F1E" w:rsidRDefault="00A77E7D" w:rsidP="00A77E7D">
      <w:pPr>
        <w:spacing w:after="0" w:line="240" w:lineRule="auto"/>
        <w:jc w:val="center"/>
        <w:textAlignment w:val="baseline"/>
        <w:rPr>
          <w:rFonts w:ascii="Times New Roman" w:eastAsia="Times New Roman" w:hAnsi="Times New Roman" w:cs="Times New Roman"/>
          <w:b/>
          <w:bCs/>
          <w:color w:val="444444"/>
          <w:sz w:val="24"/>
          <w:szCs w:val="24"/>
          <w:lang w:eastAsia="ru-RU"/>
        </w:rPr>
      </w:pPr>
      <w:r w:rsidRPr="00E46F1E">
        <w:rPr>
          <w:rFonts w:ascii="Times New Roman" w:eastAsia="Times New Roman" w:hAnsi="Times New Roman" w:cs="Times New Roman"/>
          <w:b/>
          <w:bCs/>
          <w:color w:val="444444"/>
          <w:sz w:val="24"/>
          <w:szCs w:val="24"/>
          <w:lang w:eastAsia="ru-RU"/>
        </w:rPr>
        <w:t>Требования безопасности</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При проведении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следует руководствоваться принципом оправданного риска и обеспечения безопасности по </w:t>
      </w:r>
      <w:hyperlink r:id="rId62" w:history="1">
        <w:r w:rsidRPr="00E46F1E">
          <w:rPr>
            <w:rFonts w:ascii="Times New Roman" w:eastAsia="Times New Roman" w:hAnsi="Times New Roman" w:cs="Times New Roman"/>
            <w:color w:val="0000FF"/>
            <w:sz w:val="24"/>
            <w:szCs w:val="24"/>
            <w:u w:val="single"/>
            <w:lang w:eastAsia="ru-RU"/>
          </w:rPr>
          <w:t>[1]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При проведении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должна быть обеспечена для спасателей и пострадавших безопасность от:</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воздействия аварийной среды;</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 применяемых технологий (методов, способов)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эксплуатации технических средств.</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В процессе проведения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в зонах ЧС средствами разведки и мониторинга должен проводиться непрерывный контроль состояния параметров аварийной среды с целью обеспечения возможности выбора безопасных технологий, режимов работы и средств индивидуальной защиты спасателей.</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В зонах ЧС с высокой степенью опасности (опасные, чрезвычайно опасные) должна производиться разведка для определения и контроля состояния параметров поражающих факторов, а также для выполнения технологических операций с высоким риском для жизни и здоровья спасателей (ликвидация источников химического заражения, источников возгорания, взрывоопасных предметов) должны применяться в зависимости от аварийной среды робототехнические средства различных классов наземного, воздушного и подводного применения.</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(Измененная редакция, </w:t>
      </w:r>
      <w:hyperlink r:id="rId63" w:anchor="7DC0K7"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A77E7D">
      <w:pPr>
        <w:spacing w:after="0" w:line="240" w:lineRule="auto"/>
        <w:jc w:val="right"/>
        <w:textAlignment w:val="baseline"/>
        <w:outlineLvl w:val="1"/>
        <w:rPr>
          <w:rFonts w:ascii="Times New Roman" w:eastAsia="Times New Roman" w:hAnsi="Times New Roman" w:cs="Times New Roman"/>
          <w:b/>
          <w:bCs/>
          <w:color w:val="444444"/>
          <w:sz w:val="24"/>
          <w:szCs w:val="24"/>
          <w:lang w:eastAsia="ru-RU"/>
        </w:rPr>
      </w:pPr>
      <w:r w:rsidRPr="00E46F1E">
        <w:rPr>
          <w:rFonts w:ascii="Times New Roman" w:eastAsia="Times New Roman" w:hAnsi="Times New Roman" w:cs="Times New Roman"/>
          <w:b/>
          <w:bCs/>
          <w:color w:val="444444"/>
          <w:sz w:val="24"/>
          <w:szCs w:val="24"/>
          <w:lang w:eastAsia="ru-RU"/>
        </w:rPr>
        <w:t>Приложение Г</w:t>
      </w:r>
    </w:p>
    <w:p w:rsidR="00A77E7D" w:rsidRPr="00E46F1E" w:rsidRDefault="00A77E7D" w:rsidP="00A77E7D">
      <w:pPr>
        <w:spacing w:after="0" w:line="240" w:lineRule="auto"/>
        <w:jc w:val="right"/>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(рекомендуемое)</w:t>
      </w:r>
    </w:p>
    <w:p w:rsidR="00A77E7D" w:rsidRPr="00E46F1E" w:rsidRDefault="00A77E7D" w:rsidP="00A77E7D">
      <w:pPr>
        <w:spacing w:after="240" w:line="240" w:lineRule="auto"/>
        <w:jc w:val="center"/>
        <w:textAlignment w:val="baseline"/>
        <w:rPr>
          <w:rFonts w:ascii="Times New Roman" w:eastAsia="Times New Roman" w:hAnsi="Times New Roman" w:cs="Times New Roman"/>
          <w:b/>
          <w:bCs/>
          <w:color w:val="444444"/>
          <w:sz w:val="24"/>
          <w:szCs w:val="24"/>
          <w:lang w:eastAsia="ru-RU"/>
        </w:rPr>
      </w:pPr>
    </w:p>
    <w:p w:rsidR="00A77E7D" w:rsidRPr="00E46F1E" w:rsidRDefault="00A77E7D" w:rsidP="00A77E7D">
      <w:pPr>
        <w:spacing w:after="240" w:line="240" w:lineRule="auto"/>
        <w:jc w:val="center"/>
        <w:textAlignment w:val="baseline"/>
        <w:rPr>
          <w:rFonts w:ascii="Times New Roman" w:eastAsia="Times New Roman" w:hAnsi="Times New Roman" w:cs="Times New Roman"/>
          <w:b/>
          <w:bCs/>
          <w:color w:val="444444"/>
          <w:sz w:val="24"/>
          <w:szCs w:val="24"/>
          <w:lang w:eastAsia="ru-RU"/>
        </w:rPr>
      </w:pPr>
      <w:r w:rsidRPr="00E46F1E">
        <w:rPr>
          <w:rFonts w:ascii="Times New Roman" w:eastAsia="Times New Roman" w:hAnsi="Times New Roman" w:cs="Times New Roman"/>
          <w:b/>
          <w:bCs/>
          <w:color w:val="444444"/>
          <w:sz w:val="24"/>
          <w:szCs w:val="24"/>
          <w:lang w:eastAsia="ru-RU"/>
        </w:rPr>
        <w:t>Требования охраны окружающей среды</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Применяемые при эксплуатации технических средств для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материалы (масла, защитные покрытия, дезинфицирующие и дегазирующие растворы) при контакте с окружающей средой не должны образовывать устойчивые химически опасные соединения. Должно быть исключено попадание масел и других рабочих жидкостей в окружающую среду и ее загрязнение.</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Изменение качества окружающей среды (земли, воды, атмосферного воздуха, леса и другой растительности) в результате воздействия на нее вредных факторов технологического процесса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xml:space="preserve"> не должно превышать предельно допустимых норм, установленных органами санитарно-эпидемиологического надзора, к ведению которых принадлежит территория зоны ЧС.</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Отходы, образующиеся при проведении </w:t>
      </w:r>
      <w:proofErr w:type="spellStart"/>
      <w:r w:rsidRPr="00E46F1E">
        <w:rPr>
          <w:rFonts w:ascii="Times New Roman" w:eastAsia="Times New Roman" w:hAnsi="Times New Roman" w:cs="Times New Roman"/>
          <w:color w:val="444444"/>
          <w:sz w:val="24"/>
          <w:szCs w:val="24"/>
          <w:lang w:eastAsia="ru-RU"/>
        </w:rPr>
        <w:t>АСР</w:t>
      </w:r>
      <w:proofErr w:type="spellEnd"/>
      <w:r w:rsidRPr="00E46F1E">
        <w:rPr>
          <w:rFonts w:ascii="Times New Roman" w:eastAsia="Times New Roman" w:hAnsi="Times New Roman" w:cs="Times New Roman"/>
          <w:color w:val="444444"/>
          <w:sz w:val="24"/>
          <w:szCs w:val="24"/>
          <w:lang w:eastAsia="ru-RU"/>
        </w:rPr>
        <w:t>, подлежат обращению в соответствии с [</w:t>
      </w:r>
      <w:hyperlink r:id="rId64" w:history="1">
        <w:r w:rsidRPr="00E46F1E">
          <w:rPr>
            <w:rFonts w:ascii="Times New Roman" w:eastAsia="Times New Roman" w:hAnsi="Times New Roman" w:cs="Times New Roman"/>
            <w:color w:val="0000FF"/>
            <w:sz w:val="24"/>
            <w:szCs w:val="24"/>
            <w:u w:val="single"/>
            <w:lang w:eastAsia="ru-RU"/>
          </w:rPr>
          <w:t>6</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(Измененная редакция, </w:t>
      </w:r>
      <w:hyperlink r:id="rId65" w:anchor="7DE0K8"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p w:rsidR="00A77E7D" w:rsidRPr="00E46F1E" w:rsidRDefault="00A77E7D" w:rsidP="00A77E7D">
      <w:pPr>
        <w:spacing w:after="0" w:line="240" w:lineRule="auto"/>
        <w:ind w:firstLine="709"/>
        <w:jc w:val="both"/>
        <w:textAlignment w:val="baseline"/>
        <w:rPr>
          <w:rFonts w:ascii="Times New Roman" w:eastAsia="Times New Roman" w:hAnsi="Times New Roman" w:cs="Times New Roman"/>
          <w:color w:val="444444"/>
          <w:sz w:val="24"/>
          <w:szCs w:val="24"/>
          <w:lang w:eastAsia="ru-RU"/>
        </w:rPr>
      </w:pPr>
    </w:p>
    <w:p w:rsidR="00A77E7D" w:rsidRPr="00E46F1E" w:rsidRDefault="00A77E7D" w:rsidP="00A77E7D">
      <w:pPr>
        <w:spacing w:after="240" w:line="240" w:lineRule="auto"/>
        <w:jc w:val="center"/>
        <w:textAlignment w:val="baseline"/>
        <w:outlineLvl w:val="1"/>
        <w:rPr>
          <w:rFonts w:ascii="Times New Roman" w:eastAsia="Times New Roman" w:hAnsi="Times New Roman" w:cs="Times New Roman"/>
          <w:b/>
          <w:bCs/>
          <w:color w:val="444444"/>
          <w:sz w:val="24"/>
          <w:szCs w:val="24"/>
          <w:lang w:eastAsia="ru-RU"/>
        </w:rPr>
      </w:pPr>
      <w:r w:rsidRPr="00E46F1E">
        <w:rPr>
          <w:rFonts w:ascii="Times New Roman" w:eastAsia="Times New Roman" w:hAnsi="Times New Roman" w:cs="Times New Roman"/>
          <w:b/>
          <w:bCs/>
          <w:color w:val="444444"/>
          <w:sz w:val="24"/>
          <w:szCs w:val="24"/>
          <w:lang w:eastAsia="ru-RU"/>
        </w:rPr>
        <w:t>Библиография</w:t>
      </w:r>
    </w:p>
    <w:p w:rsidR="00A77E7D" w:rsidRPr="00E46F1E" w:rsidRDefault="00A77E7D" w:rsidP="00A77E7D">
      <w:pPr>
        <w:spacing w:after="240" w:line="240" w:lineRule="auto"/>
        <w:jc w:val="center"/>
        <w:textAlignment w:val="baseline"/>
        <w:rPr>
          <w:rFonts w:ascii="Times New Roman" w:eastAsia="Times New Roman" w:hAnsi="Times New Roman" w:cs="Times New Roman"/>
          <w:b/>
          <w:bCs/>
          <w:color w:val="444444"/>
          <w:sz w:val="24"/>
          <w:szCs w:val="24"/>
          <w:lang w:eastAsia="ru-RU"/>
        </w:rPr>
      </w:pPr>
      <w:r w:rsidRPr="00E46F1E">
        <w:rPr>
          <w:rFonts w:ascii="Times New Roman" w:eastAsia="Times New Roman" w:hAnsi="Times New Roman" w:cs="Times New Roman"/>
          <w:b/>
          <w:bCs/>
          <w:color w:val="444444"/>
          <w:sz w:val="24"/>
          <w:szCs w:val="24"/>
          <w:lang w:eastAsia="ru-RU"/>
        </w:rPr>
        <w:t xml:space="preserve"> </w:t>
      </w:r>
    </w:p>
    <w:tbl>
      <w:tblPr>
        <w:tblW w:w="0" w:type="auto"/>
        <w:tblCellMar>
          <w:left w:w="0" w:type="dxa"/>
          <w:right w:w="0" w:type="dxa"/>
        </w:tblCellMar>
        <w:tblLook w:val="04A0" w:firstRow="1" w:lastRow="0" w:firstColumn="1" w:lastColumn="0" w:noHBand="0" w:noVBand="1"/>
      </w:tblPr>
      <w:tblGrid>
        <w:gridCol w:w="706"/>
        <w:gridCol w:w="8649"/>
      </w:tblGrid>
      <w:tr w:rsidR="00A77E7D" w:rsidRPr="00E46F1E" w:rsidTr="00A77E7D">
        <w:trPr>
          <w:trHeight w:val="12"/>
        </w:trPr>
        <w:tc>
          <w:tcPr>
            <w:tcW w:w="739" w:type="dxa"/>
            <w:tcBorders>
              <w:top w:val="nil"/>
              <w:left w:val="nil"/>
              <w:bottom w:val="nil"/>
              <w:right w:val="nil"/>
            </w:tcBorders>
            <w:shd w:val="clear" w:color="auto" w:fill="auto"/>
            <w:hideMark/>
          </w:tcPr>
          <w:p w:rsidR="00A77E7D" w:rsidRPr="00E46F1E" w:rsidRDefault="00A77E7D" w:rsidP="00A77E7D">
            <w:pPr>
              <w:spacing w:after="0" w:line="240" w:lineRule="auto"/>
              <w:rPr>
                <w:rFonts w:ascii="Times New Roman" w:eastAsia="Times New Roman" w:hAnsi="Times New Roman" w:cs="Times New Roman"/>
                <w:b/>
                <w:bCs/>
                <w:color w:val="444444"/>
                <w:sz w:val="24"/>
                <w:szCs w:val="24"/>
                <w:lang w:eastAsia="ru-RU"/>
              </w:rPr>
            </w:pPr>
          </w:p>
        </w:tc>
        <w:tc>
          <w:tcPr>
            <w:tcW w:w="10349" w:type="dxa"/>
            <w:tcBorders>
              <w:top w:val="nil"/>
              <w:left w:val="nil"/>
              <w:bottom w:val="nil"/>
              <w:right w:val="nil"/>
            </w:tcBorders>
            <w:shd w:val="clear" w:color="auto" w:fill="auto"/>
            <w:hideMark/>
          </w:tcPr>
          <w:p w:rsidR="00A77E7D" w:rsidRPr="00E46F1E" w:rsidRDefault="00A77E7D" w:rsidP="00A77E7D">
            <w:pPr>
              <w:spacing w:after="0" w:line="240" w:lineRule="auto"/>
              <w:rPr>
                <w:rFonts w:ascii="Times New Roman" w:eastAsia="Times New Roman" w:hAnsi="Times New Roman" w:cs="Times New Roman"/>
                <w:sz w:val="20"/>
                <w:szCs w:val="20"/>
                <w:lang w:eastAsia="ru-RU"/>
              </w:rPr>
            </w:pPr>
          </w:p>
        </w:tc>
      </w:tr>
      <w:tr w:rsidR="00A77E7D" w:rsidRPr="00E46F1E" w:rsidTr="00A77E7D">
        <w:tc>
          <w:tcPr>
            <w:tcW w:w="739" w:type="dxa"/>
            <w:tcBorders>
              <w:top w:val="nil"/>
              <w:left w:val="nil"/>
              <w:bottom w:val="nil"/>
              <w:right w:val="nil"/>
            </w:tcBorders>
            <w:shd w:val="clear" w:color="auto" w:fill="auto"/>
            <w:tcMar>
              <w:top w:w="0" w:type="dxa"/>
              <w:left w:w="149" w:type="dxa"/>
              <w:bottom w:w="0" w:type="dxa"/>
              <w:right w:w="149" w:type="dxa"/>
            </w:tcMar>
            <w:hideMark/>
          </w:tcPr>
          <w:p w:rsidR="00A77E7D" w:rsidRPr="00E46F1E" w:rsidRDefault="00A77E7D" w:rsidP="00A77E7D">
            <w:pPr>
              <w:spacing w:after="0" w:line="240" w:lineRule="auto"/>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[1]</w:t>
            </w:r>
          </w:p>
        </w:tc>
        <w:tc>
          <w:tcPr>
            <w:tcW w:w="10349" w:type="dxa"/>
            <w:tcBorders>
              <w:top w:val="nil"/>
              <w:left w:val="nil"/>
              <w:bottom w:val="nil"/>
              <w:right w:val="nil"/>
            </w:tcBorders>
            <w:shd w:val="clear" w:color="auto" w:fill="auto"/>
            <w:tcMar>
              <w:top w:w="0" w:type="dxa"/>
              <w:left w:w="149" w:type="dxa"/>
              <w:bottom w:w="0" w:type="dxa"/>
              <w:right w:w="149" w:type="dxa"/>
            </w:tcMar>
            <w:hideMark/>
          </w:tcPr>
          <w:p w:rsidR="00A77E7D" w:rsidRPr="00E46F1E" w:rsidRDefault="00A77E7D" w:rsidP="00A77E7D">
            <w:pPr>
              <w:spacing w:after="0" w:line="240" w:lineRule="auto"/>
              <w:jc w:val="both"/>
              <w:textAlignment w:val="baseline"/>
              <w:rPr>
                <w:rFonts w:ascii="Times New Roman" w:eastAsia="Times New Roman" w:hAnsi="Times New Roman" w:cs="Times New Roman"/>
                <w:sz w:val="24"/>
                <w:szCs w:val="24"/>
                <w:lang w:eastAsia="ru-RU"/>
              </w:rPr>
            </w:pPr>
            <w:hyperlink r:id="rId66" w:anchor="64U0IK" w:history="1">
              <w:r w:rsidRPr="00E46F1E">
                <w:rPr>
                  <w:rFonts w:ascii="Times New Roman" w:eastAsia="Times New Roman" w:hAnsi="Times New Roman" w:cs="Times New Roman"/>
                  <w:color w:val="0000FF"/>
                  <w:sz w:val="24"/>
                  <w:szCs w:val="24"/>
                  <w:u w:val="single"/>
                  <w:lang w:eastAsia="ru-RU"/>
                </w:rPr>
                <w:t>Федеральный закон от 22 августа 1995 г. № 151-ФЗ "Об аварийно-спасательных службах и статусе спасателей"</w:t>
              </w:r>
            </w:hyperlink>
          </w:p>
        </w:tc>
      </w:tr>
      <w:tr w:rsidR="00A77E7D" w:rsidRPr="00E46F1E" w:rsidTr="00A77E7D">
        <w:tc>
          <w:tcPr>
            <w:tcW w:w="739" w:type="dxa"/>
            <w:tcBorders>
              <w:top w:val="nil"/>
              <w:left w:val="nil"/>
              <w:bottom w:val="nil"/>
              <w:right w:val="nil"/>
            </w:tcBorders>
            <w:shd w:val="clear" w:color="auto" w:fill="auto"/>
            <w:tcMar>
              <w:top w:w="0" w:type="dxa"/>
              <w:left w:w="149" w:type="dxa"/>
              <w:bottom w:w="0" w:type="dxa"/>
              <w:right w:w="149" w:type="dxa"/>
            </w:tcMar>
            <w:hideMark/>
          </w:tcPr>
          <w:p w:rsidR="00A77E7D" w:rsidRPr="00E46F1E" w:rsidRDefault="00A77E7D" w:rsidP="00A77E7D">
            <w:pPr>
              <w:spacing w:after="0" w:line="240" w:lineRule="auto"/>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lastRenderedPageBreak/>
              <w:t>[2]</w:t>
            </w:r>
          </w:p>
        </w:tc>
        <w:tc>
          <w:tcPr>
            <w:tcW w:w="10349" w:type="dxa"/>
            <w:tcBorders>
              <w:top w:val="nil"/>
              <w:left w:val="nil"/>
              <w:bottom w:val="nil"/>
              <w:right w:val="nil"/>
            </w:tcBorders>
            <w:shd w:val="clear" w:color="auto" w:fill="auto"/>
            <w:tcMar>
              <w:top w:w="0" w:type="dxa"/>
              <w:left w:w="149" w:type="dxa"/>
              <w:bottom w:w="0" w:type="dxa"/>
              <w:right w:w="149" w:type="dxa"/>
            </w:tcMar>
            <w:hideMark/>
          </w:tcPr>
          <w:p w:rsidR="00A77E7D" w:rsidRPr="00E46F1E" w:rsidRDefault="00A77E7D" w:rsidP="00A77E7D">
            <w:pPr>
              <w:spacing w:after="0" w:line="240" w:lineRule="auto"/>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Рекомендации по организации и ведению боевых действий подразделениями пожарной охраны при тушении пожаров на объектах с наличием </w:t>
            </w:r>
            <w:proofErr w:type="spellStart"/>
            <w:r w:rsidRPr="00E46F1E">
              <w:rPr>
                <w:rFonts w:ascii="Times New Roman" w:eastAsia="Times New Roman" w:hAnsi="Times New Roman" w:cs="Times New Roman"/>
                <w:sz w:val="24"/>
                <w:szCs w:val="24"/>
                <w:lang w:eastAsia="ru-RU"/>
              </w:rPr>
              <w:t>аварийно</w:t>
            </w:r>
            <w:proofErr w:type="spellEnd"/>
            <w:r w:rsidRPr="00E46F1E">
              <w:rPr>
                <w:rFonts w:ascii="Times New Roman" w:eastAsia="Times New Roman" w:hAnsi="Times New Roman" w:cs="Times New Roman"/>
                <w:sz w:val="24"/>
                <w:szCs w:val="24"/>
                <w:lang w:eastAsia="ru-RU"/>
              </w:rPr>
              <w:t xml:space="preserve"> химически опасных веществ, утвержденные МЧС России от 8 декабря 2003 г.</w:t>
            </w:r>
          </w:p>
        </w:tc>
      </w:tr>
      <w:tr w:rsidR="00A77E7D" w:rsidRPr="00E46F1E" w:rsidTr="00A77E7D">
        <w:tc>
          <w:tcPr>
            <w:tcW w:w="739" w:type="dxa"/>
            <w:tcBorders>
              <w:top w:val="nil"/>
              <w:left w:val="nil"/>
              <w:bottom w:val="nil"/>
              <w:right w:val="nil"/>
            </w:tcBorders>
            <w:shd w:val="clear" w:color="auto" w:fill="auto"/>
            <w:tcMar>
              <w:top w:w="0" w:type="dxa"/>
              <w:left w:w="149" w:type="dxa"/>
              <w:bottom w:w="0" w:type="dxa"/>
              <w:right w:w="149" w:type="dxa"/>
            </w:tcMar>
            <w:hideMark/>
          </w:tcPr>
          <w:p w:rsidR="00A77E7D" w:rsidRPr="00E46F1E" w:rsidRDefault="00A77E7D" w:rsidP="00A77E7D">
            <w:pPr>
              <w:spacing w:after="0" w:line="240" w:lineRule="auto"/>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[3]</w:t>
            </w:r>
          </w:p>
        </w:tc>
        <w:tc>
          <w:tcPr>
            <w:tcW w:w="10349" w:type="dxa"/>
            <w:tcBorders>
              <w:top w:val="nil"/>
              <w:left w:val="nil"/>
              <w:bottom w:val="nil"/>
              <w:right w:val="nil"/>
            </w:tcBorders>
            <w:shd w:val="clear" w:color="auto" w:fill="auto"/>
            <w:tcMar>
              <w:top w:w="0" w:type="dxa"/>
              <w:left w:w="149" w:type="dxa"/>
              <w:bottom w:w="0" w:type="dxa"/>
              <w:right w:w="149" w:type="dxa"/>
            </w:tcMar>
            <w:hideMark/>
          </w:tcPr>
          <w:p w:rsidR="00A77E7D" w:rsidRPr="00E46F1E" w:rsidRDefault="00A77E7D" w:rsidP="00A77E7D">
            <w:pPr>
              <w:spacing w:after="0" w:line="240" w:lineRule="auto"/>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Устав аварийно-спасательных формирований по организации и ведению газоспасательных работ, утвержденный Минпромнауки России 5 июня 2003 г.</w:t>
            </w:r>
          </w:p>
        </w:tc>
      </w:tr>
      <w:tr w:rsidR="00A77E7D" w:rsidRPr="00E46F1E" w:rsidTr="00A77E7D">
        <w:tc>
          <w:tcPr>
            <w:tcW w:w="739" w:type="dxa"/>
            <w:tcBorders>
              <w:top w:val="nil"/>
              <w:left w:val="nil"/>
              <w:bottom w:val="nil"/>
              <w:right w:val="nil"/>
            </w:tcBorders>
            <w:shd w:val="clear" w:color="auto" w:fill="auto"/>
            <w:tcMar>
              <w:top w:w="0" w:type="dxa"/>
              <w:left w:w="149" w:type="dxa"/>
              <w:bottom w:w="0" w:type="dxa"/>
              <w:right w:w="149" w:type="dxa"/>
            </w:tcMar>
            <w:hideMark/>
          </w:tcPr>
          <w:p w:rsidR="00A77E7D" w:rsidRPr="00E46F1E" w:rsidRDefault="00A77E7D" w:rsidP="00A77E7D">
            <w:pPr>
              <w:spacing w:after="0" w:line="240" w:lineRule="auto"/>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[4]</w:t>
            </w:r>
          </w:p>
        </w:tc>
        <w:tc>
          <w:tcPr>
            <w:tcW w:w="10349" w:type="dxa"/>
            <w:tcBorders>
              <w:top w:val="nil"/>
              <w:left w:val="nil"/>
              <w:bottom w:val="nil"/>
              <w:right w:val="nil"/>
            </w:tcBorders>
            <w:shd w:val="clear" w:color="auto" w:fill="auto"/>
            <w:tcMar>
              <w:top w:w="0" w:type="dxa"/>
              <w:left w:w="149" w:type="dxa"/>
              <w:bottom w:w="0" w:type="dxa"/>
              <w:right w:w="149" w:type="dxa"/>
            </w:tcMar>
            <w:hideMark/>
          </w:tcPr>
          <w:p w:rsidR="00A77E7D" w:rsidRPr="00E46F1E" w:rsidRDefault="00A77E7D" w:rsidP="00A77E7D">
            <w:pPr>
              <w:spacing w:after="0" w:line="240" w:lineRule="auto"/>
              <w:jc w:val="both"/>
              <w:textAlignment w:val="baseline"/>
              <w:rPr>
                <w:rFonts w:ascii="Times New Roman" w:eastAsia="Times New Roman" w:hAnsi="Times New Roman" w:cs="Times New Roman"/>
                <w:sz w:val="24"/>
                <w:szCs w:val="24"/>
                <w:lang w:eastAsia="ru-RU"/>
              </w:rPr>
            </w:pPr>
            <w:hyperlink r:id="rId67" w:anchor="64S0IJ" w:history="1">
              <w:r w:rsidRPr="00E46F1E">
                <w:rPr>
                  <w:rFonts w:ascii="Times New Roman" w:eastAsia="Times New Roman" w:hAnsi="Times New Roman" w:cs="Times New Roman"/>
                  <w:color w:val="0000FF"/>
                  <w:sz w:val="24"/>
                  <w:szCs w:val="24"/>
                  <w:u w:val="single"/>
                  <w:lang w:eastAsia="ru-RU"/>
                </w:rPr>
                <w:t>Приказ МЧС России от 16 сентября 2024 г. № 777 "Об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w:t>
              </w:r>
            </w:hyperlink>
          </w:p>
        </w:tc>
      </w:tr>
      <w:tr w:rsidR="00A77E7D" w:rsidRPr="00E46F1E" w:rsidTr="00A77E7D">
        <w:tc>
          <w:tcPr>
            <w:tcW w:w="739" w:type="dxa"/>
            <w:tcBorders>
              <w:top w:val="nil"/>
              <w:left w:val="nil"/>
              <w:bottom w:val="nil"/>
              <w:right w:val="nil"/>
            </w:tcBorders>
            <w:shd w:val="clear" w:color="auto" w:fill="auto"/>
            <w:tcMar>
              <w:top w:w="0" w:type="dxa"/>
              <w:left w:w="149" w:type="dxa"/>
              <w:bottom w:w="0" w:type="dxa"/>
              <w:right w:w="149" w:type="dxa"/>
            </w:tcMar>
            <w:hideMark/>
          </w:tcPr>
          <w:p w:rsidR="00A77E7D" w:rsidRPr="00E46F1E" w:rsidRDefault="00A77E7D" w:rsidP="00A77E7D">
            <w:pPr>
              <w:spacing w:after="0" w:line="240" w:lineRule="auto"/>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[5]</w:t>
            </w:r>
          </w:p>
        </w:tc>
        <w:tc>
          <w:tcPr>
            <w:tcW w:w="10349" w:type="dxa"/>
            <w:tcBorders>
              <w:top w:val="nil"/>
              <w:left w:val="nil"/>
              <w:bottom w:val="nil"/>
              <w:right w:val="nil"/>
            </w:tcBorders>
            <w:shd w:val="clear" w:color="auto" w:fill="auto"/>
            <w:tcMar>
              <w:top w:w="0" w:type="dxa"/>
              <w:left w:w="149" w:type="dxa"/>
              <w:bottom w:w="0" w:type="dxa"/>
              <w:right w:w="149" w:type="dxa"/>
            </w:tcMar>
            <w:hideMark/>
          </w:tcPr>
          <w:p w:rsidR="00A77E7D" w:rsidRPr="00E46F1E" w:rsidRDefault="00A77E7D" w:rsidP="00A77E7D">
            <w:pPr>
              <w:spacing w:after="0" w:line="240" w:lineRule="auto"/>
              <w:jc w:val="both"/>
              <w:textAlignment w:val="baseline"/>
              <w:rPr>
                <w:rFonts w:ascii="Times New Roman" w:eastAsia="Times New Roman" w:hAnsi="Times New Roman" w:cs="Times New Roman"/>
                <w:sz w:val="24"/>
                <w:szCs w:val="24"/>
                <w:lang w:eastAsia="ru-RU"/>
              </w:rPr>
            </w:pPr>
            <w:hyperlink r:id="rId68" w:anchor="64U0IK" w:history="1">
              <w:r w:rsidRPr="00E46F1E">
                <w:rPr>
                  <w:rFonts w:ascii="Times New Roman" w:eastAsia="Times New Roman" w:hAnsi="Times New Roman" w:cs="Times New Roman"/>
                  <w:color w:val="0000FF"/>
                  <w:sz w:val="24"/>
                  <w:szCs w:val="24"/>
                  <w:u w:val="single"/>
                  <w:lang w:eastAsia="ru-RU"/>
                </w:rPr>
                <w:t>Федеральный закон от 21 декабря 1994 г. № 69-ФЗ "О пожарной безопасности"</w:t>
              </w:r>
            </w:hyperlink>
          </w:p>
        </w:tc>
      </w:tr>
      <w:tr w:rsidR="00A77E7D" w:rsidRPr="00E46F1E" w:rsidTr="00A77E7D">
        <w:tc>
          <w:tcPr>
            <w:tcW w:w="739" w:type="dxa"/>
            <w:tcBorders>
              <w:top w:val="nil"/>
              <w:left w:val="nil"/>
              <w:bottom w:val="nil"/>
              <w:right w:val="nil"/>
            </w:tcBorders>
            <w:shd w:val="clear" w:color="auto" w:fill="auto"/>
            <w:tcMar>
              <w:top w:w="0" w:type="dxa"/>
              <w:left w:w="149" w:type="dxa"/>
              <w:bottom w:w="0" w:type="dxa"/>
              <w:right w:w="149" w:type="dxa"/>
            </w:tcMar>
            <w:hideMark/>
          </w:tcPr>
          <w:p w:rsidR="00A77E7D" w:rsidRPr="00E46F1E" w:rsidRDefault="00A77E7D" w:rsidP="00A77E7D">
            <w:pPr>
              <w:spacing w:after="0" w:line="240" w:lineRule="auto"/>
              <w:jc w:val="both"/>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[6]</w:t>
            </w:r>
          </w:p>
        </w:tc>
        <w:tc>
          <w:tcPr>
            <w:tcW w:w="10349" w:type="dxa"/>
            <w:tcBorders>
              <w:top w:val="nil"/>
              <w:left w:val="nil"/>
              <w:bottom w:val="nil"/>
              <w:right w:val="nil"/>
            </w:tcBorders>
            <w:shd w:val="clear" w:color="auto" w:fill="auto"/>
            <w:tcMar>
              <w:top w:w="0" w:type="dxa"/>
              <w:left w:w="149" w:type="dxa"/>
              <w:bottom w:w="0" w:type="dxa"/>
              <w:right w:w="149" w:type="dxa"/>
            </w:tcMar>
            <w:hideMark/>
          </w:tcPr>
          <w:p w:rsidR="00A77E7D" w:rsidRPr="00E46F1E" w:rsidRDefault="00A77E7D" w:rsidP="00A77E7D">
            <w:pPr>
              <w:spacing w:after="0" w:line="240" w:lineRule="auto"/>
              <w:jc w:val="both"/>
              <w:textAlignment w:val="baseline"/>
              <w:rPr>
                <w:rFonts w:ascii="Times New Roman" w:eastAsia="Times New Roman" w:hAnsi="Times New Roman" w:cs="Times New Roman"/>
                <w:sz w:val="24"/>
                <w:szCs w:val="24"/>
                <w:lang w:eastAsia="ru-RU"/>
              </w:rPr>
            </w:pPr>
            <w:hyperlink r:id="rId69" w:anchor="64U0IK" w:history="1">
              <w:r w:rsidRPr="00E46F1E">
                <w:rPr>
                  <w:rFonts w:ascii="Times New Roman" w:eastAsia="Times New Roman" w:hAnsi="Times New Roman" w:cs="Times New Roman"/>
                  <w:color w:val="0000FF"/>
                  <w:sz w:val="24"/>
                  <w:szCs w:val="24"/>
                  <w:u w:val="single"/>
                  <w:lang w:eastAsia="ru-RU"/>
                </w:rPr>
                <w:t>Федеральный закон от 24 июня 1998 г. № 89-ФЗ "Об отходах производства и потребления"</w:t>
              </w:r>
            </w:hyperlink>
            <w:r w:rsidRPr="00E46F1E">
              <w:rPr>
                <w:rFonts w:ascii="Times New Roman" w:eastAsia="Times New Roman" w:hAnsi="Times New Roman" w:cs="Times New Roman"/>
                <w:sz w:val="24"/>
                <w:szCs w:val="24"/>
                <w:lang w:eastAsia="ru-RU"/>
              </w:rPr>
              <w:br/>
            </w:r>
          </w:p>
        </w:tc>
      </w:tr>
    </w:tbl>
    <w:p w:rsidR="00A77E7D" w:rsidRPr="00E46F1E" w:rsidRDefault="00A77E7D" w:rsidP="00A77E7D">
      <w:pPr>
        <w:spacing w:after="0" w:line="240" w:lineRule="auto"/>
        <w:ind w:firstLine="480"/>
        <w:textAlignment w:val="baseline"/>
        <w:rPr>
          <w:rFonts w:ascii="Times New Roman" w:eastAsia="Times New Roman" w:hAnsi="Times New Roman" w:cs="Times New Roman"/>
          <w:color w:val="444444"/>
          <w:sz w:val="24"/>
          <w:szCs w:val="24"/>
          <w:lang w:eastAsia="ru-RU"/>
        </w:rPr>
      </w:pPr>
      <w:r w:rsidRPr="00E46F1E">
        <w:rPr>
          <w:rFonts w:ascii="Times New Roman" w:eastAsia="Times New Roman" w:hAnsi="Times New Roman" w:cs="Times New Roman"/>
          <w:color w:val="444444"/>
          <w:sz w:val="24"/>
          <w:szCs w:val="24"/>
          <w:lang w:eastAsia="ru-RU"/>
        </w:rPr>
        <w:t xml:space="preserve">Библиография (Измененная редакция, </w:t>
      </w:r>
      <w:hyperlink r:id="rId70" w:anchor="7DO0KD" w:history="1">
        <w:r w:rsidRPr="00E46F1E">
          <w:rPr>
            <w:rFonts w:ascii="Times New Roman" w:eastAsia="Times New Roman" w:hAnsi="Times New Roman" w:cs="Times New Roman"/>
            <w:color w:val="0000FF"/>
            <w:sz w:val="24"/>
            <w:szCs w:val="24"/>
            <w:u w:val="single"/>
            <w:lang w:eastAsia="ru-RU"/>
          </w:rPr>
          <w:t>Изм. № 1</w:t>
        </w:r>
      </w:hyperlink>
      <w:r w:rsidRPr="00E46F1E">
        <w:rPr>
          <w:rFonts w:ascii="Times New Roman" w:eastAsia="Times New Roman" w:hAnsi="Times New Roman" w:cs="Times New Roman"/>
          <w:color w:val="444444"/>
          <w:sz w:val="24"/>
          <w:szCs w:val="24"/>
          <w:lang w:eastAsia="ru-RU"/>
        </w:rPr>
        <w:t>).</w:t>
      </w:r>
    </w:p>
    <w:tbl>
      <w:tblPr>
        <w:tblW w:w="0" w:type="auto"/>
        <w:tblCellMar>
          <w:left w:w="0" w:type="dxa"/>
          <w:right w:w="0" w:type="dxa"/>
        </w:tblCellMar>
        <w:tblLook w:val="04A0" w:firstRow="1" w:lastRow="0" w:firstColumn="1" w:lastColumn="0" w:noHBand="0" w:noVBand="1"/>
      </w:tblPr>
      <w:tblGrid>
        <w:gridCol w:w="4881"/>
        <w:gridCol w:w="4474"/>
      </w:tblGrid>
      <w:tr w:rsidR="00A77E7D" w:rsidRPr="00E46F1E" w:rsidTr="00A77E7D">
        <w:trPr>
          <w:trHeight w:val="12"/>
        </w:trPr>
        <w:tc>
          <w:tcPr>
            <w:tcW w:w="5729" w:type="dxa"/>
            <w:tcBorders>
              <w:top w:val="nil"/>
              <w:left w:val="nil"/>
              <w:bottom w:val="nil"/>
              <w:right w:val="nil"/>
            </w:tcBorders>
            <w:shd w:val="clear" w:color="auto" w:fill="auto"/>
            <w:hideMark/>
          </w:tcPr>
          <w:p w:rsidR="00A77E7D" w:rsidRPr="00E46F1E" w:rsidRDefault="00A77E7D" w:rsidP="00A77E7D">
            <w:pPr>
              <w:spacing w:after="0" w:line="240" w:lineRule="auto"/>
              <w:rPr>
                <w:rFonts w:ascii="Times New Roman" w:eastAsia="Times New Roman" w:hAnsi="Times New Roman" w:cs="Times New Roman"/>
                <w:color w:val="444444"/>
                <w:sz w:val="24"/>
                <w:szCs w:val="24"/>
                <w:lang w:eastAsia="ru-RU"/>
              </w:rPr>
            </w:pPr>
          </w:p>
        </w:tc>
        <w:tc>
          <w:tcPr>
            <w:tcW w:w="5544" w:type="dxa"/>
            <w:tcBorders>
              <w:top w:val="nil"/>
              <w:left w:val="nil"/>
              <w:bottom w:val="nil"/>
              <w:right w:val="nil"/>
            </w:tcBorders>
            <w:shd w:val="clear" w:color="auto" w:fill="auto"/>
            <w:hideMark/>
          </w:tcPr>
          <w:p w:rsidR="00A77E7D" w:rsidRPr="00E46F1E" w:rsidRDefault="00A77E7D" w:rsidP="00A77E7D">
            <w:pPr>
              <w:spacing w:after="0" w:line="240" w:lineRule="auto"/>
              <w:rPr>
                <w:rFonts w:ascii="Times New Roman" w:eastAsia="Times New Roman" w:hAnsi="Times New Roman" w:cs="Times New Roman"/>
                <w:sz w:val="20"/>
                <w:szCs w:val="20"/>
                <w:lang w:eastAsia="ru-RU"/>
              </w:rPr>
            </w:pPr>
          </w:p>
        </w:tc>
      </w:tr>
      <w:tr w:rsidR="00A77E7D" w:rsidRPr="00E46F1E" w:rsidTr="00A77E7D">
        <w:tc>
          <w:tcPr>
            <w:tcW w:w="5729" w:type="dxa"/>
            <w:tcBorders>
              <w:top w:val="single" w:sz="6" w:space="0" w:color="000000"/>
              <w:left w:val="nil"/>
              <w:bottom w:val="nil"/>
              <w:right w:val="nil"/>
            </w:tcBorders>
            <w:shd w:val="clear" w:color="auto" w:fill="auto"/>
            <w:tcMar>
              <w:top w:w="0" w:type="dxa"/>
              <w:left w:w="130" w:type="dxa"/>
              <w:bottom w:w="0" w:type="dxa"/>
              <w:right w:w="130" w:type="dxa"/>
            </w:tcMar>
            <w:hideMark/>
          </w:tcPr>
          <w:p w:rsidR="00A77E7D" w:rsidRPr="00E46F1E" w:rsidRDefault="00A77E7D" w:rsidP="00A77E7D">
            <w:pPr>
              <w:spacing w:after="0" w:line="240" w:lineRule="auto"/>
              <w:textAlignment w:val="baseline"/>
              <w:rPr>
                <w:rFonts w:ascii="Times New Roman" w:eastAsia="Times New Roman" w:hAnsi="Times New Roman" w:cs="Times New Roman"/>
                <w:sz w:val="24"/>
                <w:szCs w:val="24"/>
                <w:lang w:eastAsia="ru-RU"/>
              </w:rPr>
            </w:pPr>
            <w:proofErr w:type="spellStart"/>
            <w:r w:rsidRPr="00E46F1E">
              <w:rPr>
                <w:rFonts w:ascii="Times New Roman" w:eastAsia="Times New Roman" w:hAnsi="Times New Roman" w:cs="Times New Roman"/>
                <w:sz w:val="24"/>
                <w:szCs w:val="24"/>
                <w:lang w:eastAsia="ru-RU"/>
              </w:rPr>
              <w:t>УДК</w:t>
            </w:r>
            <w:proofErr w:type="spellEnd"/>
            <w:r w:rsidRPr="00E46F1E">
              <w:rPr>
                <w:rFonts w:ascii="Times New Roman" w:eastAsia="Times New Roman" w:hAnsi="Times New Roman" w:cs="Times New Roman"/>
                <w:sz w:val="24"/>
                <w:szCs w:val="24"/>
                <w:lang w:eastAsia="ru-RU"/>
              </w:rPr>
              <w:t xml:space="preserve"> 658.382.3:006.354</w:t>
            </w:r>
          </w:p>
        </w:tc>
        <w:tc>
          <w:tcPr>
            <w:tcW w:w="5544" w:type="dxa"/>
            <w:tcBorders>
              <w:top w:val="single" w:sz="6" w:space="0" w:color="000000"/>
              <w:left w:val="nil"/>
              <w:bottom w:val="nil"/>
              <w:right w:val="nil"/>
            </w:tcBorders>
            <w:shd w:val="clear" w:color="auto" w:fill="auto"/>
            <w:tcMar>
              <w:top w:w="0" w:type="dxa"/>
              <w:left w:w="130" w:type="dxa"/>
              <w:bottom w:w="0" w:type="dxa"/>
              <w:right w:w="130" w:type="dxa"/>
            </w:tcMar>
            <w:hideMark/>
          </w:tcPr>
          <w:p w:rsidR="00A77E7D" w:rsidRPr="00E46F1E" w:rsidRDefault="00A77E7D" w:rsidP="00A77E7D">
            <w:pPr>
              <w:spacing w:after="0" w:line="240" w:lineRule="auto"/>
              <w:jc w:val="right"/>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ОКС 13.200</w:t>
            </w:r>
          </w:p>
        </w:tc>
      </w:tr>
      <w:tr w:rsidR="00A77E7D" w:rsidRPr="00E46F1E" w:rsidTr="00A77E7D">
        <w:tc>
          <w:tcPr>
            <w:tcW w:w="11273" w:type="dxa"/>
            <w:gridSpan w:val="2"/>
            <w:tcBorders>
              <w:top w:val="nil"/>
              <w:left w:val="nil"/>
              <w:bottom w:val="nil"/>
              <w:right w:val="nil"/>
            </w:tcBorders>
            <w:shd w:val="clear" w:color="auto" w:fill="auto"/>
            <w:tcMar>
              <w:top w:w="0" w:type="dxa"/>
              <w:left w:w="130" w:type="dxa"/>
              <w:bottom w:w="0" w:type="dxa"/>
              <w:right w:w="130" w:type="dxa"/>
            </w:tcMar>
            <w:hideMark/>
          </w:tcPr>
          <w:p w:rsidR="00A77E7D" w:rsidRPr="00E46F1E" w:rsidRDefault="00A77E7D" w:rsidP="00A77E7D">
            <w:pPr>
              <w:spacing w:after="0" w:line="240" w:lineRule="auto"/>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 </w:t>
            </w:r>
          </w:p>
        </w:tc>
      </w:tr>
      <w:tr w:rsidR="00A77E7D" w:rsidRPr="00E46F1E" w:rsidTr="00A77E7D">
        <w:tc>
          <w:tcPr>
            <w:tcW w:w="11273"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A77E7D" w:rsidRPr="00E46F1E" w:rsidRDefault="00A77E7D" w:rsidP="00A77E7D">
            <w:pPr>
              <w:spacing w:after="0" w:line="240" w:lineRule="auto"/>
              <w:ind w:firstLine="480"/>
              <w:textAlignment w:val="baseline"/>
              <w:rPr>
                <w:rFonts w:ascii="Times New Roman" w:eastAsia="Times New Roman" w:hAnsi="Times New Roman" w:cs="Times New Roman"/>
                <w:sz w:val="24"/>
                <w:szCs w:val="24"/>
                <w:lang w:eastAsia="ru-RU"/>
              </w:rPr>
            </w:pPr>
            <w:r w:rsidRPr="00E46F1E">
              <w:rPr>
                <w:rFonts w:ascii="Times New Roman" w:eastAsia="Times New Roman" w:hAnsi="Times New Roman" w:cs="Times New Roman"/>
                <w:sz w:val="24"/>
                <w:szCs w:val="24"/>
                <w:lang w:eastAsia="ru-RU"/>
              </w:rPr>
              <w:t xml:space="preserve">Ключевые слова: химически опасный объект, авария, ликвидация ЧС, </w:t>
            </w:r>
            <w:proofErr w:type="spellStart"/>
            <w:r w:rsidRPr="00E46F1E">
              <w:rPr>
                <w:rFonts w:ascii="Times New Roman" w:eastAsia="Times New Roman" w:hAnsi="Times New Roman" w:cs="Times New Roman"/>
                <w:sz w:val="24"/>
                <w:szCs w:val="24"/>
                <w:lang w:eastAsia="ru-RU"/>
              </w:rPr>
              <w:t>аварийно</w:t>
            </w:r>
            <w:proofErr w:type="spellEnd"/>
            <w:r w:rsidRPr="00E46F1E">
              <w:rPr>
                <w:rFonts w:ascii="Times New Roman" w:eastAsia="Times New Roman" w:hAnsi="Times New Roman" w:cs="Times New Roman"/>
                <w:sz w:val="24"/>
                <w:szCs w:val="24"/>
                <w:lang w:eastAsia="ru-RU"/>
              </w:rPr>
              <w:t xml:space="preserve"> химически опасное вещество, аварийно-спасательные работы</w:t>
            </w:r>
            <w:r w:rsidRPr="00E46F1E">
              <w:rPr>
                <w:rFonts w:ascii="Times New Roman" w:eastAsia="Times New Roman" w:hAnsi="Times New Roman" w:cs="Times New Roman"/>
                <w:sz w:val="24"/>
                <w:szCs w:val="24"/>
                <w:lang w:eastAsia="ru-RU"/>
              </w:rPr>
              <w:br/>
            </w:r>
          </w:p>
        </w:tc>
      </w:tr>
    </w:tbl>
    <w:p w:rsidR="00A77E7D" w:rsidRPr="00E46F1E" w:rsidRDefault="00A77E7D" w:rsidP="00A77E7D">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A77E7D" w:rsidRPr="00E46F1E" w:rsidRDefault="00A77E7D" w:rsidP="00A77E7D">
      <w:pPr>
        <w:spacing w:after="0" w:line="240" w:lineRule="auto"/>
        <w:rPr>
          <w:rFonts w:ascii="Times New Roman" w:hAnsi="Times New Roman" w:cs="Times New Roman"/>
          <w:sz w:val="24"/>
          <w:szCs w:val="24"/>
        </w:rPr>
      </w:pPr>
    </w:p>
    <w:sectPr w:rsidR="00A77E7D" w:rsidRPr="00E46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7D"/>
    <w:rsid w:val="00551D52"/>
    <w:rsid w:val="008812C5"/>
    <w:rsid w:val="00957AED"/>
    <w:rsid w:val="00A77E7D"/>
    <w:rsid w:val="00E46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C638"/>
  <w15:chartTrackingRefBased/>
  <w15:docId w15:val="{50FFAE81-4D30-43C4-9D5B-E3C314E4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77E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77E7D"/>
    <w:rPr>
      <w:rFonts w:ascii="Times New Roman" w:eastAsia="Times New Roman" w:hAnsi="Times New Roman" w:cs="Times New Roman"/>
      <w:b/>
      <w:bCs/>
      <w:sz w:val="36"/>
      <w:szCs w:val="36"/>
      <w:lang w:eastAsia="ru-RU"/>
    </w:rPr>
  </w:style>
  <w:style w:type="paragraph" w:customStyle="1" w:styleId="formattext">
    <w:name w:val="formattext"/>
    <w:basedOn w:val="a"/>
    <w:rsid w:val="00A77E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77E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77E7D"/>
    <w:rPr>
      <w:color w:val="0000FF"/>
      <w:u w:val="single"/>
    </w:rPr>
  </w:style>
  <w:style w:type="character" w:styleId="a4">
    <w:name w:val="Unresolved Mention"/>
    <w:basedOn w:val="a0"/>
    <w:uiPriority w:val="99"/>
    <w:semiHidden/>
    <w:unhideWhenUsed/>
    <w:rsid w:val="00957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317848">
      <w:bodyDiv w:val="1"/>
      <w:marLeft w:val="0"/>
      <w:marRight w:val="0"/>
      <w:marTop w:val="0"/>
      <w:marBottom w:val="0"/>
      <w:divBdr>
        <w:top w:val="none" w:sz="0" w:space="0" w:color="auto"/>
        <w:left w:val="none" w:sz="0" w:space="0" w:color="auto"/>
        <w:bottom w:val="none" w:sz="0" w:space="0" w:color="auto"/>
        <w:right w:val="none" w:sz="0" w:space="0" w:color="auto"/>
      </w:divBdr>
      <w:divsChild>
        <w:div w:id="1853638974">
          <w:marLeft w:val="0"/>
          <w:marRight w:val="0"/>
          <w:marTop w:val="0"/>
          <w:marBottom w:val="0"/>
          <w:divBdr>
            <w:top w:val="none" w:sz="0" w:space="0" w:color="auto"/>
            <w:left w:val="none" w:sz="0" w:space="0" w:color="auto"/>
            <w:bottom w:val="none" w:sz="0" w:space="0" w:color="auto"/>
            <w:right w:val="none" w:sz="0" w:space="0" w:color="auto"/>
          </w:divBdr>
          <w:divsChild>
            <w:div w:id="692616263">
              <w:marLeft w:val="0"/>
              <w:marRight w:val="0"/>
              <w:marTop w:val="0"/>
              <w:marBottom w:val="0"/>
              <w:divBdr>
                <w:top w:val="none" w:sz="0" w:space="0" w:color="auto"/>
                <w:left w:val="none" w:sz="0" w:space="0" w:color="auto"/>
                <w:bottom w:val="none" w:sz="0" w:space="0" w:color="auto"/>
                <w:right w:val="none" w:sz="0" w:space="0" w:color="auto"/>
              </w:divBdr>
              <w:divsChild>
                <w:div w:id="1797260099">
                  <w:marLeft w:val="0"/>
                  <w:marRight w:val="0"/>
                  <w:marTop w:val="0"/>
                  <w:marBottom w:val="0"/>
                  <w:divBdr>
                    <w:top w:val="none" w:sz="0" w:space="0" w:color="auto"/>
                    <w:left w:val="none" w:sz="0" w:space="0" w:color="auto"/>
                    <w:bottom w:val="none" w:sz="0" w:space="0" w:color="auto"/>
                    <w:right w:val="none" w:sz="0" w:space="0" w:color="auto"/>
                  </w:divBdr>
                  <w:divsChild>
                    <w:div w:id="1762991233">
                      <w:marLeft w:val="0"/>
                      <w:marRight w:val="0"/>
                      <w:marTop w:val="0"/>
                      <w:marBottom w:val="0"/>
                      <w:divBdr>
                        <w:top w:val="none" w:sz="0" w:space="0" w:color="auto"/>
                        <w:left w:val="none" w:sz="0" w:space="0" w:color="auto"/>
                        <w:bottom w:val="none" w:sz="0" w:space="0" w:color="auto"/>
                        <w:right w:val="none" w:sz="0" w:space="0" w:color="auto"/>
                      </w:divBdr>
                    </w:div>
                    <w:div w:id="1992295575">
                      <w:marLeft w:val="0"/>
                      <w:marRight w:val="0"/>
                      <w:marTop w:val="0"/>
                      <w:marBottom w:val="0"/>
                      <w:divBdr>
                        <w:top w:val="none" w:sz="0" w:space="0" w:color="auto"/>
                        <w:left w:val="none" w:sz="0" w:space="0" w:color="auto"/>
                        <w:bottom w:val="none" w:sz="0" w:space="0" w:color="auto"/>
                        <w:right w:val="none" w:sz="0" w:space="0" w:color="auto"/>
                      </w:divBdr>
                    </w:div>
                    <w:div w:id="207953943">
                      <w:marLeft w:val="0"/>
                      <w:marRight w:val="0"/>
                      <w:marTop w:val="0"/>
                      <w:marBottom w:val="0"/>
                      <w:divBdr>
                        <w:top w:val="none" w:sz="0" w:space="0" w:color="auto"/>
                        <w:left w:val="none" w:sz="0" w:space="0" w:color="auto"/>
                        <w:bottom w:val="none" w:sz="0" w:space="0" w:color="auto"/>
                        <w:right w:val="none" w:sz="0" w:space="0" w:color="auto"/>
                      </w:divBdr>
                    </w:div>
                    <w:div w:id="2031371092">
                      <w:marLeft w:val="0"/>
                      <w:marRight w:val="0"/>
                      <w:marTop w:val="0"/>
                      <w:marBottom w:val="0"/>
                      <w:divBdr>
                        <w:top w:val="none" w:sz="0" w:space="0" w:color="auto"/>
                        <w:left w:val="none" w:sz="0" w:space="0" w:color="auto"/>
                        <w:bottom w:val="none" w:sz="0" w:space="0" w:color="auto"/>
                        <w:right w:val="none" w:sz="0" w:space="0" w:color="auto"/>
                      </w:divBdr>
                    </w:div>
                    <w:div w:id="2033191358">
                      <w:marLeft w:val="0"/>
                      <w:marRight w:val="0"/>
                      <w:marTop w:val="0"/>
                      <w:marBottom w:val="0"/>
                      <w:divBdr>
                        <w:top w:val="none" w:sz="0" w:space="0" w:color="auto"/>
                        <w:left w:val="none" w:sz="0" w:space="0" w:color="auto"/>
                        <w:bottom w:val="none" w:sz="0" w:space="0" w:color="auto"/>
                        <w:right w:val="none" w:sz="0" w:space="0" w:color="auto"/>
                      </w:divBdr>
                    </w:div>
                    <w:div w:id="1730417872">
                      <w:marLeft w:val="0"/>
                      <w:marRight w:val="0"/>
                      <w:marTop w:val="0"/>
                      <w:marBottom w:val="0"/>
                      <w:divBdr>
                        <w:top w:val="none" w:sz="0" w:space="0" w:color="auto"/>
                        <w:left w:val="none" w:sz="0" w:space="0" w:color="auto"/>
                        <w:bottom w:val="none" w:sz="0" w:space="0" w:color="auto"/>
                        <w:right w:val="none" w:sz="0" w:space="0" w:color="auto"/>
                      </w:divBdr>
                    </w:div>
                    <w:div w:id="1217815966">
                      <w:marLeft w:val="0"/>
                      <w:marRight w:val="0"/>
                      <w:marTop w:val="0"/>
                      <w:marBottom w:val="0"/>
                      <w:divBdr>
                        <w:top w:val="none" w:sz="0" w:space="0" w:color="auto"/>
                        <w:left w:val="none" w:sz="0" w:space="0" w:color="auto"/>
                        <w:bottom w:val="none" w:sz="0" w:space="0" w:color="auto"/>
                        <w:right w:val="none" w:sz="0" w:space="0" w:color="auto"/>
                      </w:divBdr>
                    </w:div>
                    <w:div w:id="736977289">
                      <w:marLeft w:val="0"/>
                      <w:marRight w:val="0"/>
                      <w:marTop w:val="0"/>
                      <w:marBottom w:val="0"/>
                      <w:divBdr>
                        <w:top w:val="none" w:sz="0" w:space="0" w:color="auto"/>
                        <w:left w:val="none" w:sz="0" w:space="0" w:color="auto"/>
                        <w:bottom w:val="none" w:sz="0" w:space="0" w:color="auto"/>
                        <w:right w:val="none" w:sz="0" w:space="0" w:color="auto"/>
                      </w:divBdr>
                    </w:div>
                    <w:div w:id="43257303">
                      <w:marLeft w:val="0"/>
                      <w:marRight w:val="0"/>
                      <w:marTop w:val="0"/>
                      <w:marBottom w:val="0"/>
                      <w:divBdr>
                        <w:top w:val="none" w:sz="0" w:space="0" w:color="auto"/>
                        <w:left w:val="none" w:sz="0" w:space="0" w:color="auto"/>
                        <w:bottom w:val="none" w:sz="0" w:space="0" w:color="auto"/>
                        <w:right w:val="none" w:sz="0" w:space="0" w:color="auto"/>
                      </w:divBdr>
                    </w:div>
                    <w:div w:id="167672895">
                      <w:marLeft w:val="0"/>
                      <w:marRight w:val="0"/>
                      <w:marTop w:val="0"/>
                      <w:marBottom w:val="0"/>
                      <w:divBdr>
                        <w:top w:val="none" w:sz="0" w:space="0" w:color="auto"/>
                        <w:left w:val="none" w:sz="0" w:space="0" w:color="auto"/>
                        <w:bottom w:val="none" w:sz="0" w:space="0" w:color="auto"/>
                        <w:right w:val="none" w:sz="0" w:space="0" w:color="auto"/>
                      </w:divBdr>
                    </w:div>
                    <w:div w:id="49960207">
                      <w:marLeft w:val="0"/>
                      <w:marRight w:val="0"/>
                      <w:marTop w:val="0"/>
                      <w:marBottom w:val="0"/>
                      <w:divBdr>
                        <w:top w:val="none" w:sz="0" w:space="0" w:color="auto"/>
                        <w:left w:val="none" w:sz="0" w:space="0" w:color="auto"/>
                        <w:bottom w:val="none" w:sz="0" w:space="0" w:color="auto"/>
                        <w:right w:val="none" w:sz="0" w:space="0" w:color="auto"/>
                      </w:divBdr>
                    </w:div>
                    <w:div w:id="73408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86320">
          <w:marLeft w:val="0"/>
          <w:marRight w:val="0"/>
          <w:marTop w:val="0"/>
          <w:marBottom w:val="0"/>
          <w:divBdr>
            <w:top w:val="none" w:sz="0" w:space="0" w:color="auto"/>
            <w:left w:val="none" w:sz="0" w:space="0" w:color="auto"/>
            <w:bottom w:val="none" w:sz="0" w:space="0" w:color="auto"/>
            <w:right w:val="none" w:sz="0" w:space="0" w:color="auto"/>
          </w:divBdr>
          <w:divsChild>
            <w:div w:id="1241403009">
              <w:marLeft w:val="0"/>
              <w:marRight w:val="0"/>
              <w:marTop w:val="0"/>
              <w:marBottom w:val="0"/>
              <w:divBdr>
                <w:top w:val="none" w:sz="0" w:space="0" w:color="auto"/>
                <w:left w:val="none" w:sz="0" w:space="0" w:color="auto"/>
                <w:bottom w:val="none" w:sz="0" w:space="0" w:color="auto"/>
                <w:right w:val="none" w:sz="0" w:space="0" w:color="auto"/>
              </w:divBdr>
              <w:divsChild>
                <w:div w:id="1492066875">
                  <w:marLeft w:val="0"/>
                  <w:marRight w:val="0"/>
                  <w:marTop w:val="0"/>
                  <w:marBottom w:val="0"/>
                  <w:divBdr>
                    <w:top w:val="none" w:sz="0" w:space="0" w:color="auto"/>
                    <w:left w:val="none" w:sz="0" w:space="0" w:color="auto"/>
                    <w:bottom w:val="none" w:sz="0" w:space="0" w:color="auto"/>
                    <w:right w:val="none" w:sz="0" w:space="0" w:color="auto"/>
                  </w:divBdr>
                  <w:divsChild>
                    <w:div w:id="1929847058">
                      <w:marLeft w:val="0"/>
                      <w:marRight w:val="0"/>
                      <w:marTop w:val="0"/>
                      <w:marBottom w:val="0"/>
                      <w:divBdr>
                        <w:top w:val="none" w:sz="0" w:space="0" w:color="auto"/>
                        <w:left w:val="none" w:sz="0" w:space="0" w:color="auto"/>
                        <w:bottom w:val="none" w:sz="0" w:space="0" w:color="auto"/>
                        <w:right w:val="none" w:sz="0" w:space="0" w:color="auto"/>
                      </w:divBdr>
                    </w:div>
                    <w:div w:id="658921219">
                      <w:marLeft w:val="0"/>
                      <w:marRight w:val="0"/>
                      <w:marTop w:val="0"/>
                      <w:marBottom w:val="0"/>
                      <w:divBdr>
                        <w:top w:val="none" w:sz="0" w:space="0" w:color="auto"/>
                        <w:left w:val="none" w:sz="0" w:space="0" w:color="auto"/>
                        <w:bottom w:val="none" w:sz="0" w:space="0" w:color="auto"/>
                        <w:right w:val="none" w:sz="0" w:space="0" w:color="auto"/>
                      </w:divBdr>
                    </w:div>
                    <w:div w:id="6000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5496">
      <w:bodyDiv w:val="1"/>
      <w:marLeft w:val="0"/>
      <w:marRight w:val="0"/>
      <w:marTop w:val="0"/>
      <w:marBottom w:val="0"/>
      <w:divBdr>
        <w:top w:val="none" w:sz="0" w:space="0" w:color="auto"/>
        <w:left w:val="none" w:sz="0" w:space="0" w:color="auto"/>
        <w:bottom w:val="none" w:sz="0" w:space="0" w:color="auto"/>
        <w:right w:val="none" w:sz="0" w:space="0" w:color="auto"/>
      </w:divBdr>
      <w:divsChild>
        <w:div w:id="491915405">
          <w:marLeft w:val="0"/>
          <w:marRight w:val="0"/>
          <w:marTop w:val="0"/>
          <w:marBottom w:val="0"/>
          <w:divBdr>
            <w:top w:val="none" w:sz="0" w:space="0" w:color="auto"/>
            <w:left w:val="none" w:sz="0" w:space="0" w:color="auto"/>
            <w:bottom w:val="none" w:sz="0" w:space="0" w:color="auto"/>
            <w:right w:val="none" w:sz="0" w:space="0" w:color="auto"/>
          </w:divBdr>
          <w:divsChild>
            <w:div w:id="1013530652">
              <w:marLeft w:val="0"/>
              <w:marRight w:val="0"/>
              <w:marTop w:val="0"/>
              <w:marBottom w:val="0"/>
              <w:divBdr>
                <w:top w:val="none" w:sz="0" w:space="0" w:color="auto"/>
                <w:left w:val="none" w:sz="0" w:space="0" w:color="auto"/>
                <w:bottom w:val="none" w:sz="0" w:space="0" w:color="auto"/>
                <w:right w:val="none" w:sz="0" w:space="0" w:color="auto"/>
              </w:divBdr>
              <w:divsChild>
                <w:div w:id="10065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9054">
          <w:marLeft w:val="0"/>
          <w:marRight w:val="0"/>
          <w:marTop w:val="0"/>
          <w:marBottom w:val="0"/>
          <w:divBdr>
            <w:top w:val="none" w:sz="0" w:space="0" w:color="auto"/>
            <w:left w:val="none" w:sz="0" w:space="0" w:color="auto"/>
            <w:bottom w:val="none" w:sz="0" w:space="0" w:color="auto"/>
            <w:right w:val="none" w:sz="0" w:space="0" w:color="auto"/>
          </w:divBdr>
          <w:divsChild>
            <w:div w:id="70928704">
              <w:marLeft w:val="0"/>
              <w:marRight w:val="0"/>
              <w:marTop w:val="0"/>
              <w:marBottom w:val="0"/>
              <w:divBdr>
                <w:top w:val="none" w:sz="0" w:space="0" w:color="auto"/>
                <w:left w:val="none" w:sz="0" w:space="0" w:color="auto"/>
                <w:bottom w:val="none" w:sz="0" w:space="0" w:color="auto"/>
                <w:right w:val="none" w:sz="0" w:space="0" w:color="auto"/>
              </w:divBdr>
              <w:divsChild>
                <w:div w:id="796918230">
                  <w:marLeft w:val="0"/>
                  <w:marRight w:val="0"/>
                  <w:marTop w:val="0"/>
                  <w:marBottom w:val="0"/>
                  <w:divBdr>
                    <w:top w:val="none" w:sz="0" w:space="0" w:color="auto"/>
                    <w:left w:val="none" w:sz="0" w:space="0" w:color="auto"/>
                    <w:bottom w:val="none" w:sz="0" w:space="0" w:color="auto"/>
                    <w:right w:val="none" w:sz="0" w:space="0" w:color="auto"/>
                  </w:divBdr>
                  <w:divsChild>
                    <w:div w:id="804927751">
                      <w:marLeft w:val="0"/>
                      <w:marRight w:val="0"/>
                      <w:marTop w:val="0"/>
                      <w:marBottom w:val="0"/>
                      <w:divBdr>
                        <w:top w:val="none" w:sz="0" w:space="0" w:color="auto"/>
                        <w:left w:val="none" w:sz="0" w:space="0" w:color="auto"/>
                        <w:bottom w:val="none" w:sz="0" w:space="0" w:color="auto"/>
                        <w:right w:val="none" w:sz="0" w:space="0" w:color="auto"/>
                      </w:divBdr>
                    </w:div>
                    <w:div w:id="851996417">
                      <w:marLeft w:val="0"/>
                      <w:marRight w:val="0"/>
                      <w:marTop w:val="0"/>
                      <w:marBottom w:val="0"/>
                      <w:divBdr>
                        <w:top w:val="none" w:sz="0" w:space="0" w:color="auto"/>
                        <w:left w:val="none" w:sz="0" w:space="0" w:color="auto"/>
                        <w:bottom w:val="none" w:sz="0" w:space="0" w:color="auto"/>
                        <w:right w:val="none" w:sz="0" w:space="0" w:color="auto"/>
                      </w:divBdr>
                    </w:div>
                    <w:div w:id="14520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1313505338" TargetMode="External"/><Relationship Id="rId21" Type="http://schemas.openxmlformats.org/officeDocument/2006/relationships/hyperlink" Target="https://docs.cntd.ru/document/1200175574" TargetMode="External"/><Relationship Id="rId42" Type="http://schemas.openxmlformats.org/officeDocument/2006/relationships/hyperlink" Target="https://docs.cntd.ru/document/1313505338" TargetMode="External"/><Relationship Id="rId47" Type="http://schemas.openxmlformats.org/officeDocument/2006/relationships/hyperlink" Target="https://docs.cntd.ru/document/1200012819" TargetMode="External"/><Relationship Id="rId63" Type="http://schemas.openxmlformats.org/officeDocument/2006/relationships/hyperlink" Target="https://docs.cntd.ru/document/1313505338" TargetMode="External"/><Relationship Id="rId68" Type="http://schemas.openxmlformats.org/officeDocument/2006/relationships/hyperlink" Target="https://docs.cntd.ru/document/9028718" TargetMode="External"/><Relationship Id="rId7" Type="http://schemas.openxmlformats.org/officeDocument/2006/relationships/hyperlink" Target="http://www.rst.gov.ru"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cs.cntd.ru/document/9013096" TargetMode="External"/><Relationship Id="rId29" Type="http://schemas.openxmlformats.org/officeDocument/2006/relationships/hyperlink" Target="https://docs.cntd.ru/document/1313505338" TargetMode="External"/><Relationship Id="rId11" Type="http://schemas.openxmlformats.org/officeDocument/2006/relationships/hyperlink" Target="https://docs.cntd.ru/document/1200182364" TargetMode="External"/><Relationship Id="rId24" Type="http://schemas.openxmlformats.org/officeDocument/2006/relationships/hyperlink" Target="https://docs.cntd.ru/document/1313505338" TargetMode="External"/><Relationship Id="rId32" Type="http://schemas.openxmlformats.org/officeDocument/2006/relationships/hyperlink" Target="https://docs.cntd.ru/document/1200097854" TargetMode="External"/><Relationship Id="rId37" Type="http://schemas.openxmlformats.org/officeDocument/2006/relationships/hyperlink" Target="https://docs.cntd.ru/document/456029010" TargetMode="External"/><Relationship Id="rId40" Type="http://schemas.openxmlformats.org/officeDocument/2006/relationships/hyperlink" Target="https://docs.cntd.ru/document/1313505338" TargetMode="External"/><Relationship Id="rId45" Type="http://schemas.openxmlformats.org/officeDocument/2006/relationships/hyperlink" Target="https://docs.cntd.ru/document/1200001521" TargetMode="External"/><Relationship Id="rId53" Type="http://schemas.openxmlformats.org/officeDocument/2006/relationships/hyperlink" Target="https://docs.cntd.ru/document/9028718" TargetMode="External"/><Relationship Id="rId58" Type="http://schemas.openxmlformats.org/officeDocument/2006/relationships/hyperlink" Target="https://docs.cntd.ru/document/1313505338" TargetMode="External"/><Relationship Id="rId66" Type="http://schemas.openxmlformats.org/officeDocument/2006/relationships/hyperlink" Target="https://docs.cntd.ru/document/9013096" TargetMode="External"/><Relationship Id="rId5" Type="http://schemas.openxmlformats.org/officeDocument/2006/relationships/hyperlink" Target="https://docs.cntd.ru/document/1200003996" TargetMode="External"/><Relationship Id="rId61" Type="http://schemas.openxmlformats.org/officeDocument/2006/relationships/hyperlink" Target="https://docs.cntd.ru/document/1313505338" TargetMode="External"/><Relationship Id="rId19" Type="http://schemas.openxmlformats.org/officeDocument/2006/relationships/hyperlink" Target="https://docs.cntd.ru/document/1313505338" TargetMode="External"/><Relationship Id="rId14" Type="http://schemas.openxmlformats.org/officeDocument/2006/relationships/hyperlink" Target="https://docs.cntd.ru/document/1313505338" TargetMode="External"/><Relationship Id="rId22" Type="http://schemas.openxmlformats.org/officeDocument/2006/relationships/hyperlink" Target="https://docs.cntd.ru/document/456029010" TargetMode="External"/><Relationship Id="rId27" Type="http://schemas.openxmlformats.org/officeDocument/2006/relationships/hyperlink" Target="https://docs.cntd.ru/document/1200097854" TargetMode="External"/><Relationship Id="rId30" Type="http://schemas.openxmlformats.org/officeDocument/2006/relationships/hyperlink" Target="https://docs.cntd.ru/document/1200118578" TargetMode="External"/><Relationship Id="rId35" Type="http://schemas.openxmlformats.org/officeDocument/2006/relationships/hyperlink" Target="https://docs.cntd.ru/document/1313505338" TargetMode="External"/><Relationship Id="rId43" Type="http://schemas.openxmlformats.org/officeDocument/2006/relationships/hyperlink" Target="https://docs.cntd.ru/document/1200175574" TargetMode="External"/><Relationship Id="rId48" Type="http://schemas.openxmlformats.org/officeDocument/2006/relationships/hyperlink" Target="https://docs.cntd.ru/document/1313505338" TargetMode="External"/><Relationship Id="rId56" Type="http://schemas.openxmlformats.org/officeDocument/2006/relationships/hyperlink" Target="https://docs.cntd.ru/document/1313505338" TargetMode="External"/><Relationship Id="rId64" Type="http://schemas.openxmlformats.org/officeDocument/2006/relationships/hyperlink" Target="https://docs.cntd.ru/document/901711591" TargetMode="External"/><Relationship Id="rId69" Type="http://schemas.openxmlformats.org/officeDocument/2006/relationships/hyperlink" Target="https://docs.cntd.ru/document/901711591" TargetMode="External"/><Relationship Id="rId8" Type="http://schemas.openxmlformats.org/officeDocument/2006/relationships/hyperlink" Target="https://docs.cntd.ru/document/1313505338" TargetMode="External"/><Relationship Id="rId51" Type="http://schemas.openxmlformats.org/officeDocument/2006/relationships/hyperlink" Target="https://docs.cntd.ru/document/1313505338"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docs.cntd.ru/document/1200012816" TargetMode="External"/><Relationship Id="rId17" Type="http://schemas.openxmlformats.org/officeDocument/2006/relationships/hyperlink" Target="https://docs.cntd.ru/document/9013096" TargetMode="External"/><Relationship Id="rId25" Type="http://schemas.openxmlformats.org/officeDocument/2006/relationships/hyperlink" Target="https://docs.cntd.ru/document/1313505338" TargetMode="External"/><Relationship Id="rId33" Type="http://schemas.openxmlformats.org/officeDocument/2006/relationships/hyperlink" Target="https://docs.cntd.ru/document/1313505338" TargetMode="External"/><Relationship Id="rId38" Type="http://schemas.openxmlformats.org/officeDocument/2006/relationships/hyperlink" Target="https://docs.cntd.ru/document/1313505338" TargetMode="External"/><Relationship Id="rId46" Type="http://schemas.openxmlformats.org/officeDocument/2006/relationships/hyperlink" Target="https://docs.cntd.ru/document/1200182364" TargetMode="External"/><Relationship Id="rId59" Type="http://schemas.openxmlformats.org/officeDocument/2006/relationships/hyperlink" Target="https://docs.cntd.ru/document/1313505338" TargetMode="External"/><Relationship Id="rId67" Type="http://schemas.openxmlformats.org/officeDocument/2006/relationships/hyperlink" Target="https://docs.cntd.ru/document/1310127352" TargetMode="External"/><Relationship Id="rId20" Type="http://schemas.openxmlformats.org/officeDocument/2006/relationships/hyperlink" Target="https://docs.cntd.ru/document/1200118578" TargetMode="External"/><Relationship Id="rId41" Type="http://schemas.openxmlformats.org/officeDocument/2006/relationships/hyperlink" Target="https://docs.cntd.ru/document/1313505338" TargetMode="External"/><Relationship Id="rId54" Type="http://schemas.openxmlformats.org/officeDocument/2006/relationships/hyperlink" Target="https://docs.cntd.ru/document/1313505338" TargetMode="External"/><Relationship Id="rId62" Type="http://schemas.openxmlformats.org/officeDocument/2006/relationships/hyperlink" Target="https://docs.cntd.ru/document/9013096" TargetMode="External"/><Relationship Id="rId70" Type="http://schemas.openxmlformats.org/officeDocument/2006/relationships/hyperlink" Target="https://docs.cntd.ru/document/1313505338" TargetMode="External"/><Relationship Id="rId1" Type="http://schemas.openxmlformats.org/officeDocument/2006/relationships/styles" Target="styles.xml"/><Relationship Id="rId6" Type="http://schemas.openxmlformats.org/officeDocument/2006/relationships/hyperlink" Target="https://docs.cntd.ru/document/420284277" TargetMode="External"/><Relationship Id="rId15" Type="http://schemas.openxmlformats.org/officeDocument/2006/relationships/hyperlink" Target="https://docs.cntd.ru/document/1313505338" TargetMode="External"/><Relationship Id="rId23" Type="http://schemas.openxmlformats.org/officeDocument/2006/relationships/hyperlink" Target="https://docs.cntd.ru/document/1313505338" TargetMode="External"/><Relationship Id="rId28" Type="http://schemas.openxmlformats.org/officeDocument/2006/relationships/hyperlink" Target="https://docs.cntd.ru/document/1313505338" TargetMode="External"/><Relationship Id="rId36" Type="http://schemas.openxmlformats.org/officeDocument/2006/relationships/hyperlink" Target="https://docs.cntd.ru/document/1200012816" TargetMode="External"/><Relationship Id="rId49" Type="http://schemas.openxmlformats.org/officeDocument/2006/relationships/hyperlink" Target="https://docs.cntd.ru/document/1200182364" TargetMode="External"/><Relationship Id="rId57" Type="http://schemas.openxmlformats.org/officeDocument/2006/relationships/hyperlink" Target="https://docs.cntd.ru/document/1313505338" TargetMode="External"/><Relationship Id="rId10" Type="http://schemas.openxmlformats.org/officeDocument/2006/relationships/hyperlink" Target="https://docs.cntd.ru/document/1200001521" TargetMode="External"/><Relationship Id="rId31" Type="http://schemas.openxmlformats.org/officeDocument/2006/relationships/hyperlink" Target="https://docs.cntd.ru/document/1200097854" TargetMode="External"/><Relationship Id="rId44" Type="http://schemas.openxmlformats.org/officeDocument/2006/relationships/hyperlink" Target="https://docs.cntd.ru/document/1200012816" TargetMode="External"/><Relationship Id="rId52" Type="http://schemas.openxmlformats.org/officeDocument/2006/relationships/hyperlink" Target="https://docs.cntd.ru/document/1310127352" TargetMode="External"/><Relationship Id="rId60" Type="http://schemas.openxmlformats.org/officeDocument/2006/relationships/hyperlink" Target="https://docs.cntd.ru/document/1200012816" TargetMode="External"/><Relationship Id="rId65" Type="http://schemas.openxmlformats.org/officeDocument/2006/relationships/hyperlink" Target="https://docs.cntd.ru/document/1313505338" TargetMode="External"/><Relationship Id="rId4" Type="http://schemas.openxmlformats.org/officeDocument/2006/relationships/hyperlink" Target="https://docs.cntd.ru/document/1300669967" TargetMode="External"/><Relationship Id="rId9" Type="http://schemas.openxmlformats.org/officeDocument/2006/relationships/hyperlink" Target="https://docs.cntd.ru/document/1313588324" TargetMode="External"/><Relationship Id="rId13" Type="http://schemas.openxmlformats.org/officeDocument/2006/relationships/hyperlink" Target="https://docs.cntd.ru/document/1200012819" TargetMode="External"/><Relationship Id="rId18" Type="http://schemas.openxmlformats.org/officeDocument/2006/relationships/hyperlink" Target="https://docs.cntd.ru/document/1200097854" TargetMode="External"/><Relationship Id="rId39" Type="http://schemas.openxmlformats.org/officeDocument/2006/relationships/hyperlink" Target="https://docs.cntd.ru/document/1313505338" TargetMode="External"/><Relationship Id="rId34" Type="http://schemas.openxmlformats.org/officeDocument/2006/relationships/hyperlink" Target="https://docs.cntd.ru/document/1200175574" TargetMode="External"/><Relationship Id="rId50" Type="http://schemas.openxmlformats.org/officeDocument/2006/relationships/hyperlink" Target="https://docs.cntd.ru/document/1313505338" TargetMode="External"/><Relationship Id="rId55" Type="http://schemas.openxmlformats.org/officeDocument/2006/relationships/hyperlink" Target="https://docs.cntd.ru/document/9013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12</Pages>
  <Words>4760</Words>
  <Characters>27138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zaq</dc:creator>
  <cp:keywords/>
  <dc:description/>
  <cp:lastModifiedBy>zaq</cp:lastModifiedBy>
  <cp:revision>1</cp:revision>
  <dcterms:created xsi:type="dcterms:W3CDTF">2026-02-17T19:16:00Z</dcterms:created>
  <dcterms:modified xsi:type="dcterms:W3CDTF">2026-02-17T20:09:00Z</dcterms:modified>
</cp:coreProperties>
</file>