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49B2" w14:textId="77777777" w:rsidR="00793A07" w:rsidRDefault="00793A07">
      <w:pPr>
        <w:pStyle w:val="ConsPlusNormal"/>
        <w:jc w:val="both"/>
        <w:outlineLvl w:val="0"/>
      </w:pPr>
    </w:p>
    <w:p w14:paraId="020F0450" w14:textId="77777777" w:rsidR="00793A07" w:rsidRDefault="00B1349B">
      <w:pPr>
        <w:pStyle w:val="ConsPlusTitle"/>
        <w:jc w:val="center"/>
      </w:pPr>
      <w:r>
        <w:t>МИНИСТЕРСТВО ЗДРАВООХРАНЕНИЯ РОССИЙСКОЙ ФЕДЕРАЦИИ</w:t>
      </w:r>
    </w:p>
    <w:p w14:paraId="152531F4" w14:textId="77777777" w:rsidR="00793A07" w:rsidRDefault="00793A07">
      <w:pPr>
        <w:pStyle w:val="ConsPlusTitle"/>
        <w:jc w:val="center"/>
      </w:pPr>
    </w:p>
    <w:p w14:paraId="4EFA1CA8" w14:textId="77777777" w:rsidR="00793A07" w:rsidRDefault="00B1349B">
      <w:pPr>
        <w:pStyle w:val="ConsPlusTitle"/>
        <w:jc w:val="center"/>
      </w:pPr>
      <w:r>
        <w:t>ПИСЬМО</w:t>
      </w:r>
    </w:p>
    <w:p w14:paraId="6C2A40A8" w14:textId="77777777" w:rsidR="00793A07" w:rsidRDefault="00B1349B">
      <w:pPr>
        <w:pStyle w:val="ConsPlusTitle"/>
        <w:jc w:val="center"/>
      </w:pPr>
      <w:r>
        <w:t>от 7 мая 2025 г. N 30-7/3050472-5688</w:t>
      </w:r>
    </w:p>
    <w:p w14:paraId="2BFF4EE4" w14:textId="77777777" w:rsidR="00793A07" w:rsidRDefault="00793A07">
      <w:pPr>
        <w:pStyle w:val="ConsPlusNormal"/>
        <w:jc w:val="both"/>
      </w:pPr>
    </w:p>
    <w:p w14:paraId="7C823CFE" w14:textId="77777777" w:rsidR="00793A07" w:rsidRDefault="00B1349B">
      <w:pPr>
        <w:pStyle w:val="ConsPlusNormal"/>
        <w:ind w:firstLine="540"/>
        <w:jc w:val="both"/>
      </w:pPr>
      <w:r>
        <w:t>Департамент организации экстренной медицинской помощи и управления рисками здоровью Министерства здравоохранения Российской Федерации рассмотрел письмо о порядке обязательного психиатрического освидетельствования отдельных категорий работников, по существу</w:t>
      </w:r>
      <w:r>
        <w:t xml:space="preserve"> которого сообщаем следующее.</w:t>
      </w:r>
    </w:p>
    <w:p w14:paraId="2B6AD702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 6</w:t>
        </w:r>
      </w:hyperlink>
      <w:r>
        <w:t xml:space="preserve"> Закона Российской Федерации от 02.07.1992 N 3185-1 "О психиатрической помощи и гарантиях прав граждан при ее оказании" (далее - Закон N 3185-1) гражданин может быть признан временно (на срок не боле</w:t>
      </w:r>
      <w:r>
        <w:t>е пяти лет) непригодным вследствие психического расстройства к осуществлению отдельных видов деятельности по результатам обязательного психиатрического освидетельствования, проводимого в соответствии с трудовым законодательством.</w:t>
      </w:r>
    </w:p>
    <w:p w14:paraId="3CC72F95" w14:textId="77777777" w:rsidR="00793A07" w:rsidRDefault="00B1349B">
      <w:pPr>
        <w:pStyle w:val="ConsPlusNormal"/>
        <w:spacing w:before="240"/>
        <w:ind w:firstLine="540"/>
        <w:jc w:val="both"/>
      </w:pPr>
      <w:r>
        <w:t>Обязательное психиатрическ</w:t>
      </w:r>
      <w:r>
        <w:t>ое освидетельствование проводится медицинской организацией государственной или муниципальной системы здравоохранения, оказывающей психиатрическую помощь, по месту жительства или по месту пребывания гражданина. Решение о признании гражданина временно неприг</w:t>
      </w:r>
      <w:r>
        <w:t>одным вследствие психического расстройства к осуществлению отдельных видов деятельности принимается комиссией врачей-психиатров по результатам обязательного психиатрического освидетельствования в соответствии с перечнем медицинских противопоказаний для осу</w:t>
      </w:r>
      <w:r>
        <w:t>ществления такой деятельности, устанавливающимся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40794863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7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статьей 220</w:t>
        </w:r>
      </w:hyperlink>
      <w:r>
        <w:t xml:space="preserve"> Трудового кодекса Российс</w:t>
      </w:r>
      <w:r>
        <w:t>кой Федерации работники, осуществляющие отдельные виды деятельности, проходят обязательное психиатрическое освидетельствование. Порядок прохождения такого освидетельствования, его периодичность, а также виды деятельности, при осуществлении которых проводит</w:t>
      </w:r>
      <w:r>
        <w:t>ся психиатрическое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 учетом мнения Росси</w:t>
      </w:r>
      <w:r>
        <w:t>йской трехсторонней комиссии по регулированию социально-трудовых отношений.</w:t>
      </w:r>
    </w:p>
    <w:p w14:paraId="07DACEF7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Приказом Минздрава России от 20.05.2022 N </w:t>
      </w:r>
      <w:proofErr w:type="spellStart"/>
      <w:r>
        <w:t>342н</w:t>
      </w:r>
      <w:proofErr w:type="spellEnd"/>
      <w:r>
        <w:t xml:space="preserve"> утвержден </w:t>
      </w:r>
      <w:hyperlink r:id="rId8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Порядок</w:t>
        </w:r>
      </w:hyperlink>
      <w:r>
        <w:t xml:space="preserve"> прохождения обязательного психиатрического освидетельствования работниками, осуществляющими отдельные виды деятельности, его периодичность (далее - Порядок психиатрического освидетельствования) и </w:t>
      </w:r>
      <w:hyperlink r:id="rId9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Виды</w:t>
        </w:r>
      </w:hyperlink>
      <w:r>
        <w:t xml:space="preserve"> деятельности, при осуществлении которых проводится психиатрическое освидетельствование.</w:t>
      </w:r>
    </w:p>
    <w:p w14:paraId="70429AC4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пункту 3</w:t>
        </w:r>
      </w:hyperlink>
      <w:r>
        <w:t xml:space="preserve"> Порядка психиатрического освидетельствования освидетельствование работника проводится врачебной комиссией, создаваемой в соответствии со </w:t>
      </w:r>
      <w:hyperlink r:id="rId1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статьей 6</w:t>
        </w:r>
      </w:hyperlink>
      <w:r>
        <w:t xml:space="preserve"> Закона N 3185-1 д</w:t>
      </w:r>
      <w:r>
        <w:t>ля проведения психиатрического освидетельствования в медицинской организации, имеющей лицензию на осуществление медицинской деятельности с указанием работ (услуг) по психиатрическому освидетельствованию.</w:t>
      </w:r>
    </w:p>
    <w:p w14:paraId="46384485" w14:textId="77777777" w:rsidR="00793A07" w:rsidRDefault="00B1349B">
      <w:pPr>
        <w:pStyle w:val="ConsPlusNormal"/>
        <w:spacing w:before="240"/>
        <w:ind w:firstLine="540"/>
        <w:jc w:val="both"/>
      </w:pPr>
      <w:r>
        <w:t>Таким образом, обязательное психиатрическое освидете</w:t>
      </w:r>
      <w:r>
        <w:t xml:space="preserve">льствование в соответствии с </w:t>
      </w:r>
      <w:hyperlink r:id="rId12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Порядком</w:t>
        </w:r>
      </w:hyperlink>
      <w:r>
        <w:t xml:space="preserve"> психиатрического освидетельствования проводится медицинской организацией </w:t>
      </w:r>
      <w:r>
        <w:lastRenderedPageBreak/>
        <w:t>государстве</w:t>
      </w:r>
      <w:r>
        <w:t>нной или муниципальной системы здравоохранения, оказывающей психиатрическую помощь, по месту жительства или по месту пребывания гражданина, а также имеющей лицензию на осуществление медицинской деятельности с указанием работ (услуг) по психиатрическому осв</w:t>
      </w:r>
      <w:r>
        <w:t>идетельствованию.</w:t>
      </w:r>
    </w:p>
    <w:p w14:paraId="77A96AC5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Вместе с тем обращаем внимание, что в соответствии со </w:t>
      </w:r>
      <w:hyperlink r:id="rId1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статьей 4</w:t>
        </w:r>
      </w:hyperlink>
      <w:r>
        <w:t xml:space="preserve"> Гражданского кодекса Российской Федерации акты гражданского законодательства не имеют обратной силы и применяются к отношениям, возникшим после введения их в де</w:t>
      </w:r>
      <w:r>
        <w:t>йствие.</w:t>
      </w:r>
    </w:p>
    <w:p w14:paraId="3971FA35" w14:textId="77777777" w:rsidR="00793A07" w:rsidRDefault="00B1349B">
      <w:pPr>
        <w:pStyle w:val="ConsPlusNormal"/>
        <w:spacing w:before="240"/>
        <w:ind w:firstLine="540"/>
        <w:jc w:val="both"/>
      </w:pPr>
      <w:r>
        <w:t xml:space="preserve">Учитывая изложенное, работники, принятые на работу до вступления в силу </w:t>
      </w:r>
      <w:hyperlink r:id="rId14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приказа</w:t>
        </w:r>
      </w:hyperlink>
      <w:r>
        <w:t xml:space="preserve"> Минздрава России от 20.05.2022 N </w:t>
      </w:r>
      <w:proofErr w:type="spellStart"/>
      <w:r>
        <w:t>342н</w:t>
      </w:r>
      <w:proofErr w:type="spellEnd"/>
      <w:r>
        <w:t>, подлежат направл</w:t>
      </w:r>
      <w:r>
        <w:t>ению на психиатрическое освидетельствование врачебной комиссией в случае, если при осуществлении обязательного медицинского осмотра врачом-психиатром выявлены подозрения на наличие медицинских противопоказаний к допуску на работы с вредными и (или) опасным</w:t>
      </w:r>
      <w:r>
        <w:t>и производственными факторами, а также к работам при выполнении которых обязательно проведение предварительных и периодических медицинских осмотров (обследований) работников.</w:t>
      </w:r>
    </w:p>
    <w:p w14:paraId="649899CB" w14:textId="77777777" w:rsidR="00793A07" w:rsidRDefault="00B1349B">
      <w:pPr>
        <w:pStyle w:val="ConsPlusNormal"/>
        <w:spacing w:before="240"/>
        <w:ind w:firstLine="540"/>
        <w:jc w:val="both"/>
      </w:pPr>
      <w:r>
        <w:t>Одновременно информируем, что порядок оспаривания решений, действий (бездействия)</w:t>
      </w:r>
      <w:r>
        <w:t xml:space="preserve"> органов государственной власти, иных государственных органов, органов военного управления, органов местного самоуправления, должностных лиц, государственных и муниципальных служащих регламентирован </w:t>
      </w:r>
      <w:hyperlink r:id="rId15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color w:val="0000FF"/>
          </w:rPr>
          <w:t>Кодексом</w:t>
        </w:r>
      </w:hyperlink>
      <w:r>
        <w:t xml:space="preserve"> административного судопроизводства Российской Федерации.</w:t>
      </w:r>
    </w:p>
    <w:p w14:paraId="4D50F915" w14:textId="77777777" w:rsidR="00793A07" w:rsidRDefault="00793A07">
      <w:pPr>
        <w:pStyle w:val="ConsPlusNormal"/>
        <w:jc w:val="both"/>
      </w:pPr>
    </w:p>
    <w:p w14:paraId="36706988" w14:textId="77777777" w:rsidR="00793A07" w:rsidRDefault="00B1349B">
      <w:pPr>
        <w:pStyle w:val="ConsPlusNormal"/>
        <w:jc w:val="right"/>
      </w:pPr>
      <w:r>
        <w:t>Заместитель</w:t>
      </w:r>
    </w:p>
    <w:p w14:paraId="118D4426" w14:textId="77777777" w:rsidR="00793A07" w:rsidRDefault="00B1349B">
      <w:pPr>
        <w:pStyle w:val="ConsPlusNormal"/>
        <w:jc w:val="right"/>
      </w:pPr>
      <w:r>
        <w:t>директора Департамента</w:t>
      </w:r>
    </w:p>
    <w:p w14:paraId="737C330E" w14:textId="77777777" w:rsidR="00793A07" w:rsidRDefault="00B1349B">
      <w:pPr>
        <w:pStyle w:val="ConsPlusNormal"/>
        <w:jc w:val="right"/>
      </w:pPr>
      <w:r>
        <w:t>Н.Д.ПАКСКИНА</w:t>
      </w:r>
    </w:p>
    <w:p w14:paraId="7EBF8456" w14:textId="77777777" w:rsidR="00793A07" w:rsidRDefault="00793A07">
      <w:pPr>
        <w:pStyle w:val="ConsPlusNormal"/>
        <w:jc w:val="both"/>
      </w:pPr>
    </w:p>
    <w:p w14:paraId="1444D8F2" w14:textId="77777777" w:rsidR="00793A07" w:rsidRDefault="00793A07">
      <w:pPr>
        <w:pStyle w:val="ConsPlusNormal"/>
        <w:jc w:val="both"/>
      </w:pPr>
      <w:bookmarkStart w:id="0" w:name="_GoBack"/>
      <w:bookmarkEnd w:id="0"/>
    </w:p>
    <w:p w14:paraId="30437F93" w14:textId="77777777" w:rsidR="00793A07" w:rsidRDefault="00793A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3A0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87C8B" w14:textId="77777777" w:rsidR="00B1349B" w:rsidRDefault="00B1349B">
      <w:r>
        <w:separator/>
      </w:r>
    </w:p>
  </w:endnote>
  <w:endnote w:type="continuationSeparator" w:id="0">
    <w:p w14:paraId="6874545D" w14:textId="77777777" w:rsidR="00B1349B" w:rsidRDefault="00B1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B9739" w14:textId="77777777" w:rsidR="00B1349B" w:rsidRDefault="00B1349B">
      <w:r>
        <w:separator/>
      </w:r>
    </w:p>
  </w:footnote>
  <w:footnote w:type="continuationSeparator" w:id="0">
    <w:p w14:paraId="54F11A61" w14:textId="77777777" w:rsidR="00B1349B" w:rsidRDefault="00B13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A07"/>
    <w:rsid w:val="00793A07"/>
    <w:rsid w:val="00B1349B"/>
    <w:rsid w:val="00C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620B"/>
  <w15:docId w15:val="{66EE2203-BFF6-4149-ADCD-0EE536B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E09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09E5"/>
  </w:style>
  <w:style w:type="paragraph" w:styleId="a5">
    <w:name w:val="footer"/>
    <w:basedOn w:val="a"/>
    <w:link w:val="a6"/>
    <w:uiPriority w:val="99"/>
    <w:unhideWhenUsed/>
    <w:rsid w:val="00CE09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7970&amp;date=15.05.2025&amp;dst=100012&amp;field=134&amp;demo=2" TargetMode="External"/><Relationship Id="rId13" Type="http://schemas.openxmlformats.org/officeDocument/2006/relationships/hyperlink" Target="https://login.consultant.ru/link/?req=doc&amp;base=LAW&amp;n=482692&amp;date=15.05.2025&amp;dst=100032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2632&amp;date=15.05.2025&amp;dst=2754&amp;field=134&amp;demo=2" TargetMode="External"/><Relationship Id="rId12" Type="http://schemas.openxmlformats.org/officeDocument/2006/relationships/hyperlink" Target="https://login.consultant.ru/link/?req=doc&amp;base=LAW&amp;n=417970&amp;date=15.05.2025&amp;dst=100012&amp;field=134&amp;demo=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7&amp;date=15.05.2025&amp;dst=112&amp;field=134&amp;demo=2" TargetMode="External"/><Relationship Id="rId11" Type="http://schemas.openxmlformats.org/officeDocument/2006/relationships/hyperlink" Target="https://login.consultant.ru/link/?req=doc&amp;base=LAW&amp;n=481287&amp;date=15.05.2025&amp;dst=112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256&amp;date=15.05.2025&amp;demo=2" TargetMode="External"/><Relationship Id="rId10" Type="http://schemas.openxmlformats.org/officeDocument/2006/relationships/hyperlink" Target="https://login.consultant.ru/link/?req=doc&amp;base=LAW&amp;n=417970&amp;date=15.05.2025&amp;dst=100017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7970&amp;date=15.05.2025&amp;dst=100066&amp;field=134&amp;demo=2" TargetMode="External"/><Relationship Id="rId14" Type="http://schemas.openxmlformats.org/officeDocument/2006/relationships/hyperlink" Target="https://login.consultant.ru/link/?req=doc&amp;base=LAW&amp;n=417970&amp;date=15.05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1166</Words>
  <Characters>6651</Characters>
  <Application>Microsoft Office Word</Application>
  <DocSecurity>0</DocSecurity>
  <Lines>55</Lines>
  <Paragraphs>15</Paragraphs>
  <ScaleCrop>false</ScaleCrop>
  <Company>КонсультантПлюс Версия 4024.00.50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07.05.2025 N 30-7/3050472-5688
&lt;О порядке обязательного психиатрического освидетельствования отдельных категорий работников&gt;</dc:title>
  <cp:lastModifiedBy>ZAQW</cp:lastModifiedBy>
  <cp:revision>2</cp:revision>
  <dcterms:created xsi:type="dcterms:W3CDTF">2025-05-15T11:53:00Z</dcterms:created>
  <dcterms:modified xsi:type="dcterms:W3CDTF">2025-05-31T10:23:00Z</dcterms:modified>
</cp:coreProperties>
</file>