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F74" w:rsidRDefault="00A00660" w:rsidP="00024525">
      <w:pPr>
        <w:pStyle w:val="1"/>
        <w:widowControl/>
        <w:spacing w:before="120"/>
        <w:ind w:firstLine="0"/>
        <w:jc w:val="center"/>
      </w:pPr>
      <w:r w:rsidRPr="00452F74">
        <w:t>Главное военно-медицинское управление</w:t>
      </w:r>
    </w:p>
    <w:p w:rsidR="00683690" w:rsidRPr="00452F74" w:rsidRDefault="00A00660" w:rsidP="00024525">
      <w:pPr>
        <w:pStyle w:val="1"/>
        <w:widowControl/>
        <w:spacing w:after="4500"/>
        <w:ind w:firstLine="0"/>
        <w:jc w:val="center"/>
      </w:pPr>
      <w:r w:rsidRPr="00452F74">
        <w:t>Министерства обороны Российской Федерации</w:t>
      </w:r>
    </w:p>
    <w:p w:rsidR="00683690" w:rsidRPr="00452F74" w:rsidRDefault="00A00660" w:rsidP="00024525">
      <w:pPr>
        <w:pStyle w:val="1"/>
        <w:widowControl/>
        <w:ind w:firstLine="0"/>
        <w:jc w:val="center"/>
        <w:rPr>
          <w:b/>
        </w:rPr>
      </w:pPr>
      <w:r w:rsidRPr="00452F74">
        <w:rPr>
          <w:b/>
        </w:rPr>
        <w:t>СТАНДАРТ</w:t>
      </w:r>
    </w:p>
    <w:p w:rsidR="00683690" w:rsidRPr="00452F74" w:rsidRDefault="00A00660" w:rsidP="00024525">
      <w:pPr>
        <w:pStyle w:val="1"/>
        <w:widowControl/>
        <w:ind w:firstLine="0"/>
        <w:jc w:val="center"/>
        <w:rPr>
          <w:b/>
        </w:rPr>
      </w:pPr>
      <w:r w:rsidRPr="00452F74">
        <w:rPr>
          <w:b/>
        </w:rPr>
        <w:t>ОКАЗАНИЯ ПЕРВОЙ ПОМОЩИ ВОЕННОСЛУЖАЩИМИ</w:t>
      </w:r>
      <w:r w:rsidRPr="00452F74">
        <w:rPr>
          <w:b/>
        </w:rPr>
        <w:br/>
        <w:t>ВООРУЖЕННЫХ СИЛ РОССИЙСКОЙ ФЕДЕРАЦИИ</w:t>
      </w:r>
    </w:p>
    <w:p w:rsidR="00683690" w:rsidRPr="00452F74" w:rsidRDefault="00A00660" w:rsidP="00024525">
      <w:pPr>
        <w:pStyle w:val="1"/>
        <w:widowControl/>
        <w:ind w:firstLine="0"/>
        <w:jc w:val="center"/>
        <w:rPr>
          <w:b/>
        </w:rPr>
      </w:pPr>
      <w:r w:rsidRPr="00452F74">
        <w:rPr>
          <w:b/>
        </w:rPr>
        <w:t>ПРИ ВЫПОЛНЕНИИ ЗАДАЧ В УСЛОВИЯХ ВОЕННОГО ВРЕМЕНИ,</w:t>
      </w:r>
      <w:r w:rsidRPr="00452F74">
        <w:rPr>
          <w:b/>
        </w:rPr>
        <w:br/>
        <w:t>ВЕДЕНИЯ ВОЕННЫХ (БОЕВЫХ) ДЕЙСТВИЙ,</w:t>
      </w:r>
      <w:r w:rsidRPr="00452F74">
        <w:rPr>
          <w:b/>
        </w:rPr>
        <w:br/>
        <w:t>ВЫПОЛНЕНИЯ БОЕВЫХ (УЧЕБНО-БОЕВЫХ),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  <w:rPr>
          <w:b/>
        </w:rPr>
      </w:pPr>
      <w:r w:rsidRPr="00452F74">
        <w:rPr>
          <w:b/>
        </w:rPr>
        <w:t>СЛУЖЕБНО-БОЕВЫХ (ОПЕРАТИВНО-СЛУЖЕБНЫХ) ЗАДАЧ</w:t>
      </w:r>
      <w:r w:rsidRPr="00452F74">
        <w:rPr>
          <w:b/>
        </w:rPr>
        <w:br/>
        <w:t>В ОБЛАСТИ ОБОРОНЫ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  <w:rPr>
          <w:b/>
        </w:rPr>
      </w:pPr>
      <w:r w:rsidRPr="00452F74">
        <w:rPr>
          <w:b/>
        </w:rPr>
        <w:t>Методические рекомендации</w:t>
      </w: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jc w:val="center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</w:rPr>
        <w:t>Москва</w:t>
      </w:r>
    </w:p>
    <w:p w:rsidR="00452F74" w:rsidRPr="00452F74" w:rsidRDefault="00452F74" w:rsidP="00024525">
      <w:pPr>
        <w:widowControl/>
        <w:jc w:val="center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</w:rPr>
        <w:t>2022</w:t>
      </w:r>
    </w:p>
    <w:p w:rsidR="00452F74" w:rsidRDefault="00452F74" w:rsidP="00024525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lastRenderedPageBreak/>
        <w:t>Под общей редакцией начальника Главного военно-медицинского управления</w:t>
      </w:r>
      <w:r w:rsidRPr="00452F74">
        <w:br/>
        <w:t>Министерства обороны Российской Федерации</w:t>
      </w:r>
    </w:p>
    <w:p w:rsidR="00683690" w:rsidRPr="00452F74" w:rsidRDefault="00A00660" w:rsidP="00024525">
      <w:pPr>
        <w:pStyle w:val="1"/>
        <w:widowControl/>
        <w:spacing w:after="640"/>
        <w:ind w:firstLine="0"/>
        <w:jc w:val="center"/>
      </w:pPr>
      <w:r w:rsidRPr="00452F74">
        <w:t>Заслуженного работника здравоохранения Российской Федерации</w:t>
      </w:r>
      <w:r w:rsidRPr="00452F74">
        <w:br/>
        <w:t>действительного государственного советника 2-го класса</w:t>
      </w:r>
      <w:r w:rsidRPr="00452F74">
        <w:br/>
        <w:t>кандидата медицинских наук Д.В.</w:t>
      </w:r>
      <w:proofErr w:type="gramStart"/>
      <w:r w:rsidRPr="00452F74">
        <w:t>ТРИШКИНА</w:t>
      </w:r>
      <w:proofErr w:type="gramEnd"/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0" w:name="bookmark0"/>
      <w:bookmarkStart w:id="1" w:name="bookmark1"/>
      <w:bookmarkStart w:id="2" w:name="bookmark2"/>
      <w:r w:rsidRPr="00452F74">
        <w:t>Авторский коллектив:</w:t>
      </w:r>
      <w:bookmarkEnd w:id="0"/>
      <w:bookmarkEnd w:id="1"/>
      <w:bookmarkEnd w:id="2"/>
    </w:p>
    <w:p w:rsidR="00683690" w:rsidRPr="00452F74" w:rsidRDefault="00A00660" w:rsidP="00024525">
      <w:pPr>
        <w:pStyle w:val="1"/>
        <w:widowControl/>
        <w:tabs>
          <w:tab w:val="left" w:pos="2117"/>
          <w:tab w:val="left" w:pos="5266"/>
          <w:tab w:val="left" w:pos="6605"/>
          <w:tab w:val="left" w:pos="9038"/>
        </w:tabs>
        <w:ind w:firstLine="740"/>
        <w:jc w:val="both"/>
      </w:pPr>
      <w:proofErr w:type="gramStart"/>
      <w:r w:rsidRPr="00452F74">
        <w:t xml:space="preserve">генерал-майор медицинской службы </w:t>
      </w:r>
      <w:proofErr w:type="spellStart"/>
      <w:r w:rsidRPr="00452F74">
        <w:t>Куандыков</w:t>
      </w:r>
      <w:proofErr w:type="spellEnd"/>
      <w:r w:rsidRPr="00452F74">
        <w:t xml:space="preserve"> М.Г - заместитель начальника ГВМУ МО РФ.; Заслуженный врач Российской Федерации, кандидат медицинских наук, генерал-майор медицинской службы </w:t>
      </w:r>
      <w:proofErr w:type="spellStart"/>
      <w:r w:rsidRPr="00452F74">
        <w:t>Серговенцев</w:t>
      </w:r>
      <w:proofErr w:type="spellEnd"/>
      <w:r w:rsidRPr="00452F74">
        <w:t xml:space="preserve"> А.А. - начальник 1 управления - заместитель начальника ГВМУ МО РФ; Заслуженный работник здравоохранения Российской Федерации, генерал-майор медицинской службы Калачёв О.В. - начальник 3 управления - заместитель начальника ГВМУ МО РФ;</w:t>
      </w:r>
      <w:proofErr w:type="gramEnd"/>
      <w:r w:rsidRPr="00452F74">
        <w:t xml:space="preserve"> член-корреспондент РАН, доктор медицинских наук, профессор, Заслуженный врач Российской Федерации, генерал-майор медицинской службы Крюков Е.В. - начальник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>; доктор медицинских наук, доцент, Заслуженный врач Российской Федерации, генерал-майор медицинской службы</w:t>
      </w:r>
      <w:r w:rsidRPr="00452F74">
        <w:tab/>
      </w:r>
      <w:proofErr w:type="spellStart"/>
      <w:r w:rsidRPr="00452F74">
        <w:t>Крайнюков</w:t>
      </w:r>
      <w:proofErr w:type="spellEnd"/>
      <w:r w:rsidRPr="00452F74">
        <w:t xml:space="preserve"> П.Е.</w:t>
      </w:r>
      <w:r w:rsidRPr="00452F74">
        <w:tab/>
        <w:t>-</w:t>
      </w:r>
      <w:r w:rsidRPr="00452F74">
        <w:tab/>
        <w:t>начальник</w:t>
      </w:r>
      <w:r w:rsidRPr="00452F74">
        <w:tab/>
        <w:t>ЦВКГ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proofErr w:type="gramStart"/>
      <w:r w:rsidRPr="00452F74">
        <w:t xml:space="preserve">им. </w:t>
      </w:r>
      <w:proofErr w:type="spellStart"/>
      <w:r w:rsidRPr="00452F74">
        <w:t>П.В.Мандрыка</w:t>
      </w:r>
      <w:proofErr w:type="spellEnd"/>
      <w:r w:rsidRPr="00452F74">
        <w:t xml:space="preserve"> МО РФ; полковник медицинской службы Пастухов А.Г. - начальник 1 отдела 1 управления ГВМУ МО РФ; полковник медицинской службы Овечкин В.Б. - начальник 3 отдела 3 управления ГВМУ МО РФ; полковник медицинской службы Першин И.В. - заместитель начальника 3 отдела - начальник группы 3 управления ГВМУ МО РФ;</w:t>
      </w:r>
      <w:proofErr w:type="gramEnd"/>
      <w:r w:rsidRPr="00452F74">
        <w:t xml:space="preserve"> </w:t>
      </w:r>
      <w:proofErr w:type="gramStart"/>
      <w:r w:rsidRPr="00452F74">
        <w:t xml:space="preserve">полковник медицинской службы </w:t>
      </w:r>
      <w:proofErr w:type="spellStart"/>
      <w:r w:rsidRPr="00452F74">
        <w:t>Толстошеев</w:t>
      </w:r>
      <w:proofErr w:type="spellEnd"/>
      <w:r w:rsidRPr="00452F74">
        <w:t xml:space="preserve"> В.Н. - заместитель начальника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 xml:space="preserve">; доктор медицинских наук, полковник медицинской службы </w:t>
      </w:r>
      <w:proofErr w:type="spellStart"/>
      <w:r w:rsidRPr="00452F74">
        <w:t>Макиев</w:t>
      </w:r>
      <w:proofErr w:type="spellEnd"/>
      <w:r w:rsidRPr="00452F74">
        <w:t xml:space="preserve"> Р.Г. - заместитель начальника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 xml:space="preserve"> по учебной работе; Заслуженный врач Российской Федерации, кандидат медицинских наук, полковник медицинской службы Половинка В.С. - начальник филиала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>;</w:t>
      </w:r>
      <w:proofErr w:type="gramEnd"/>
      <w:r w:rsidRPr="00452F74">
        <w:t xml:space="preserve"> </w:t>
      </w:r>
      <w:proofErr w:type="gramStart"/>
      <w:r w:rsidRPr="00452F74">
        <w:t xml:space="preserve">доктор медицинских наук, профессор, полковник медицинской службы </w:t>
      </w:r>
      <w:proofErr w:type="spellStart"/>
      <w:r w:rsidRPr="00452F74">
        <w:t>Бадалов</w:t>
      </w:r>
      <w:proofErr w:type="spellEnd"/>
      <w:r w:rsidRPr="00452F74">
        <w:t xml:space="preserve"> В.И. - заместитель начальника кафедры (ВПХ)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 xml:space="preserve">; кандидат медицинских наук, доцент, полковник медицинской службы Булатов М.Р. - начальник кафедры (ОТМС) филиала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 xml:space="preserve">; кандидат медицинских наук, доцент, полковник медицинской службы </w:t>
      </w:r>
      <w:proofErr w:type="spellStart"/>
      <w:r w:rsidRPr="00452F74">
        <w:t>Мустаев</w:t>
      </w:r>
      <w:proofErr w:type="spellEnd"/>
      <w:r w:rsidRPr="00452F74">
        <w:t xml:space="preserve"> О.З. - доцент кафедры (ОТМС) филиала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>;</w:t>
      </w:r>
      <w:proofErr w:type="gramEnd"/>
      <w:r w:rsidRPr="00452F74">
        <w:t xml:space="preserve"> </w:t>
      </w:r>
      <w:proofErr w:type="gramStart"/>
      <w:r w:rsidRPr="00452F74">
        <w:t xml:space="preserve">полковник медицинской службы </w:t>
      </w:r>
      <w:proofErr w:type="spellStart"/>
      <w:r w:rsidRPr="00452F74">
        <w:t>Лупина</w:t>
      </w:r>
      <w:proofErr w:type="spellEnd"/>
      <w:r w:rsidRPr="00452F74">
        <w:t xml:space="preserve"> Д.В. - ГУ ГШ ВС РФ; подполковник медицинской службы Никитюк С.И. - начальник отделения клиники (ВПХ)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 xml:space="preserve">; майор медицинской службы Смирнов Д.Ю. - преподаватель кафедры (ОТМС) филиала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 xml:space="preserve">, старший лейтенант медицинской службы </w:t>
      </w:r>
      <w:proofErr w:type="spellStart"/>
      <w:r w:rsidRPr="00452F74">
        <w:t>Кудашин</w:t>
      </w:r>
      <w:proofErr w:type="spellEnd"/>
      <w:r w:rsidRPr="00452F74">
        <w:t xml:space="preserve"> С.А. - адъюнкт кафедры (ОТМС) филиала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>;</w:t>
      </w:r>
      <w:proofErr w:type="gramEnd"/>
      <w:r w:rsidRPr="00452F74">
        <w:t xml:space="preserve"> кандидат медицинских наук </w:t>
      </w:r>
      <w:proofErr w:type="spellStart"/>
      <w:r w:rsidRPr="00452F74">
        <w:t>Катулин</w:t>
      </w:r>
      <w:proofErr w:type="spellEnd"/>
      <w:r w:rsidRPr="00452F74">
        <w:t xml:space="preserve"> А.Н. - преподаватель кафедры (ОТМС) филиала </w:t>
      </w:r>
      <w:proofErr w:type="spellStart"/>
      <w:r w:rsidRPr="00452F74">
        <w:t>ВМедА</w:t>
      </w:r>
      <w:proofErr w:type="spellEnd"/>
      <w:r w:rsidRPr="00452F74">
        <w:t xml:space="preserve"> им. </w:t>
      </w:r>
      <w:proofErr w:type="spellStart"/>
      <w:r w:rsidRPr="00452F74">
        <w:t>С.М.Кирова</w:t>
      </w:r>
      <w:proofErr w:type="spellEnd"/>
      <w:r w:rsidRPr="00452F74">
        <w:t>.</w:t>
      </w:r>
    </w:p>
    <w:p w:rsidR="00452F74" w:rsidRDefault="00452F74" w:rsidP="00024525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83690" w:rsidRPr="00452F74" w:rsidRDefault="00A00660" w:rsidP="00024525">
      <w:pPr>
        <w:pStyle w:val="1"/>
        <w:widowControl/>
        <w:ind w:left="5960" w:firstLine="0"/>
        <w:jc w:val="center"/>
      </w:pPr>
      <w:r w:rsidRPr="00452F74">
        <w:lastRenderedPageBreak/>
        <w:t>УТВЕРЖДАЮ</w:t>
      </w:r>
    </w:p>
    <w:p w:rsidR="00683690" w:rsidRPr="00452F74" w:rsidRDefault="00A00660" w:rsidP="00024525">
      <w:pPr>
        <w:pStyle w:val="1"/>
        <w:widowControl/>
        <w:ind w:left="5960" w:firstLine="0"/>
        <w:jc w:val="center"/>
      </w:pPr>
      <w:r w:rsidRPr="00452F74">
        <w:t>Заместитель Министра обороны</w:t>
      </w:r>
    </w:p>
    <w:p w:rsidR="00683690" w:rsidRPr="00452F74" w:rsidRDefault="00A00660" w:rsidP="00024525">
      <w:pPr>
        <w:pStyle w:val="1"/>
        <w:widowControl/>
        <w:ind w:left="5960" w:right="-78" w:firstLine="0"/>
        <w:jc w:val="center"/>
      </w:pPr>
      <w:r w:rsidRPr="00452F74">
        <w:t>Российской Федерации</w:t>
      </w:r>
    </w:p>
    <w:p w:rsidR="00683690" w:rsidRPr="00452F74" w:rsidRDefault="00A00660" w:rsidP="00024525">
      <w:pPr>
        <w:pStyle w:val="1"/>
        <w:widowControl/>
        <w:spacing w:before="240" w:after="240"/>
        <w:ind w:left="5960" w:firstLine="0"/>
        <w:jc w:val="right"/>
      </w:pPr>
      <w:proofErr w:type="spellStart"/>
      <w:r w:rsidRPr="00452F74">
        <w:t>Т.В.Иванов</w:t>
      </w:r>
      <w:proofErr w:type="spellEnd"/>
    </w:p>
    <w:p w:rsidR="00683690" w:rsidRPr="00452F74" w:rsidRDefault="00A00660" w:rsidP="00024525">
      <w:pPr>
        <w:pStyle w:val="1"/>
        <w:widowControl/>
        <w:tabs>
          <w:tab w:val="left" w:pos="5418"/>
        </w:tabs>
        <w:spacing w:after="3860"/>
        <w:ind w:left="5960" w:firstLine="0"/>
        <w:jc w:val="center"/>
      </w:pPr>
      <w:r w:rsidRPr="00452F74">
        <w:t>«</w:t>
      </w:r>
      <w:r w:rsidRPr="00452F74">
        <w:tab/>
        <w:t>» мая 2022 г.</w:t>
      </w:r>
    </w:p>
    <w:p w:rsidR="00683690" w:rsidRPr="00452F74" w:rsidRDefault="00A00660" w:rsidP="00024525">
      <w:pPr>
        <w:pStyle w:val="1"/>
        <w:widowControl/>
        <w:ind w:firstLine="0"/>
        <w:jc w:val="center"/>
        <w:rPr>
          <w:b/>
        </w:rPr>
      </w:pPr>
      <w:r w:rsidRPr="00452F74">
        <w:rPr>
          <w:b/>
        </w:rPr>
        <w:t>СТАНДАРТ</w:t>
      </w:r>
    </w:p>
    <w:p w:rsidR="00683690" w:rsidRPr="00452F74" w:rsidRDefault="00A00660" w:rsidP="00024525">
      <w:pPr>
        <w:pStyle w:val="1"/>
        <w:widowControl/>
        <w:ind w:firstLine="0"/>
        <w:jc w:val="center"/>
        <w:rPr>
          <w:b/>
        </w:rPr>
      </w:pPr>
      <w:r w:rsidRPr="00452F74">
        <w:rPr>
          <w:b/>
        </w:rPr>
        <w:t>ОКАЗАНИЯ ПЕРВОЙ ПОМОЩИ ВОЕННОСЛУЖАЩИМИ</w:t>
      </w:r>
      <w:r w:rsidRPr="00452F74">
        <w:rPr>
          <w:b/>
        </w:rPr>
        <w:br/>
        <w:t>ВООРУЖЕННЫХ СИЛ РОССИЙСКОЙ ФЕДЕРАЦИИ</w:t>
      </w:r>
    </w:p>
    <w:p w:rsidR="00683690" w:rsidRPr="00452F74" w:rsidRDefault="00A00660" w:rsidP="00024525">
      <w:pPr>
        <w:pStyle w:val="1"/>
        <w:widowControl/>
        <w:ind w:firstLine="0"/>
        <w:jc w:val="center"/>
        <w:rPr>
          <w:b/>
        </w:rPr>
      </w:pPr>
      <w:r w:rsidRPr="00452F74">
        <w:rPr>
          <w:b/>
        </w:rPr>
        <w:t>ПРИ ВЫПОЛНЕНИИ ЗАДАЧ В УСЛОВИЯХ ВОЕННОГО ВРЕМЕНИ,</w:t>
      </w:r>
      <w:r w:rsidRPr="00452F74">
        <w:rPr>
          <w:b/>
        </w:rPr>
        <w:br/>
        <w:t>ВЕДЕНИЯ ВОЕННЫХ (БОЕВЫХ) ДЕЙСТВИЙ,</w:t>
      </w:r>
      <w:r w:rsidRPr="00452F74">
        <w:rPr>
          <w:b/>
        </w:rPr>
        <w:br/>
        <w:t>ВЫПОЛНЕНИЯ БОЕВЫХ (УЧЕБНО-БОЕВЫХ),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  <w:rPr>
          <w:b/>
        </w:rPr>
      </w:pPr>
      <w:r w:rsidRPr="00452F74">
        <w:rPr>
          <w:b/>
        </w:rPr>
        <w:t>СЛУЖЕБНО-БОЕВЫХ (ОПЕРАТИВНО-СЛУЖЕБНЫХ)</w:t>
      </w:r>
      <w:r w:rsidRPr="00452F74">
        <w:rPr>
          <w:b/>
        </w:rPr>
        <w:br/>
        <w:t>ЗАДАЧ В ОБЛАСТИ ОБОРОНЫ</w:t>
      </w:r>
    </w:p>
    <w:p w:rsidR="00683690" w:rsidRDefault="00A00660" w:rsidP="00024525">
      <w:pPr>
        <w:pStyle w:val="1"/>
        <w:widowControl/>
        <w:spacing w:after="320"/>
        <w:ind w:firstLine="0"/>
        <w:jc w:val="center"/>
        <w:rPr>
          <w:b/>
        </w:rPr>
      </w:pPr>
      <w:r w:rsidRPr="00452F74">
        <w:rPr>
          <w:b/>
        </w:rPr>
        <w:t>Методические рекомендации</w:t>
      </w:r>
    </w:p>
    <w:p w:rsidR="00452F74" w:rsidRDefault="00452F74" w:rsidP="00024525">
      <w:pPr>
        <w:pStyle w:val="1"/>
        <w:widowControl/>
        <w:spacing w:after="320"/>
        <w:ind w:firstLine="0"/>
        <w:jc w:val="center"/>
        <w:rPr>
          <w:b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  <w:bookmarkStart w:id="3" w:name="bookmark3"/>
      <w:bookmarkStart w:id="4" w:name="bookmark4"/>
      <w:bookmarkStart w:id="5" w:name="bookmark5"/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rPr>
          <w:rFonts w:ascii="Times New Roman" w:hAnsi="Times New Roman" w:cs="Times New Roman"/>
        </w:rPr>
      </w:pPr>
    </w:p>
    <w:p w:rsidR="00452F74" w:rsidRPr="00452F74" w:rsidRDefault="00452F74" w:rsidP="00024525">
      <w:pPr>
        <w:widowControl/>
        <w:jc w:val="center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</w:rPr>
        <w:t>Москва</w:t>
      </w:r>
    </w:p>
    <w:p w:rsidR="00452F74" w:rsidRPr="00452F74" w:rsidRDefault="00452F74" w:rsidP="00024525">
      <w:pPr>
        <w:widowControl/>
        <w:jc w:val="center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</w:rPr>
        <w:t>2022</w:t>
      </w:r>
    </w:p>
    <w:p w:rsidR="00452F74" w:rsidRDefault="00452F74" w:rsidP="00024525">
      <w:pPr>
        <w:widowControl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683690" w:rsidRPr="00452F74" w:rsidRDefault="00A00660" w:rsidP="00024525">
      <w:pPr>
        <w:pStyle w:val="11"/>
        <w:keepNext/>
        <w:keepLines/>
        <w:widowControl/>
        <w:spacing w:after="280" w:line="216" w:lineRule="auto"/>
        <w:outlineLvl w:val="9"/>
      </w:pPr>
      <w:r w:rsidRPr="00452F74">
        <w:lastRenderedPageBreak/>
        <w:t>ОСНОВНЫЕ ТЕРМИНЫ И ОПРЕДЕЛЕНИЯ</w:t>
      </w:r>
      <w:bookmarkEnd w:id="3"/>
      <w:bookmarkEnd w:id="4"/>
      <w:bookmarkEnd w:id="5"/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«Тактическая медицина» </w:t>
      </w:r>
      <w:r w:rsidRPr="00452F74">
        <w:t>- составная часть (раздел) предмета обучения боевой подготовки «военно-медицинская подготовка», имеющий своей целью обучение военнослужащих Вооруженных Сил Российской Федерации оказанию первой помощи раненым на поле боя.</w:t>
      </w:r>
    </w:p>
    <w:p w:rsidR="00683690" w:rsidRPr="00452F74" w:rsidRDefault="00A00660" w:rsidP="00024525">
      <w:pPr>
        <w:pStyle w:val="1"/>
        <w:widowControl/>
        <w:spacing w:line="216" w:lineRule="auto"/>
        <w:ind w:firstLine="720"/>
        <w:jc w:val="both"/>
      </w:pPr>
      <w:r w:rsidRPr="00452F74">
        <w:t>Особенностью «тактической медицины» является принцип обеспечения приоритета выполнения подразделением боевой задачи. В соответствии с этим принципом, самопомощь - основной способ сохранения жизни при ранении в бою!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proofErr w:type="gramStart"/>
      <w:r w:rsidRPr="00452F74">
        <w:rPr>
          <w:b/>
          <w:bCs/>
        </w:rPr>
        <w:t xml:space="preserve">Первая помощь </w:t>
      </w:r>
      <w:r w:rsidRPr="00452F74">
        <w:t xml:space="preserve">- </w:t>
      </w:r>
      <w:r w:rsidRPr="00452F74">
        <w:rPr>
          <w:color w:val="00000A"/>
        </w:rPr>
        <w:t xml:space="preserve">комплекс предшествующих медицинской помощи мероприятий, выполняемых военнослужащими Вооруженных Сил Российской Федерации в порядке само- и взаимопомощи при ранениях, травмах, отравлениях и других состояниях, направленных на прекращение (снижение) воздействия поражающих факторов оружия, временное устранение или снижения влияния </w:t>
      </w:r>
      <w:proofErr w:type="spellStart"/>
      <w:r w:rsidRPr="00452F74">
        <w:rPr>
          <w:color w:val="00000A"/>
        </w:rPr>
        <w:t>жизнеугрожающих</w:t>
      </w:r>
      <w:proofErr w:type="spellEnd"/>
      <w:r w:rsidRPr="00452F74">
        <w:rPr>
          <w:color w:val="00000A"/>
        </w:rPr>
        <w:t xml:space="preserve"> последствий ранений и временное поддержание жизненно-важных функций до момента эвакуации раненных и пораженных (пострадавших) в военно-медицинские организации (подразделения).</w:t>
      </w:r>
      <w:proofErr w:type="gramEnd"/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Базовый уровень первой помощи </w:t>
      </w:r>
      <w:r w:rsidRPr="00452F74">
        <w:t>- перечень и содержание мероприятий первой помощи, которые обязаны уметь выполнять все военнослужащие после прохождения подготовки по предмету обучения «военно-медицинская подготовка (с курсом «тактической медицины»).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Расширенный уровень первой помощи </w:t>
      </w:r>
      <w:r w:rsidRPr="00452F74">
        <w:t>- перечень и содержание мероприятий, которые дополнительно к базовому уровню первой помощи могут выполнять военнослужащие, имеющие медицинское образование, а также военнослужащие, успешно прошедшие дополнительное обучение (подготовку) по программе, утвержденной установленным порядком.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Инструктор тактической медицины </w:t>
      </w:r>
      <w:r w:rsidRPr="00452F74">
        <w:t>- военнослужащий, успешно прошедший дополнительное обучение (подготовку) по оказанию расширенного уровня первой помощи по утвержденной программе, установленным порядком допущенный к оказанию расширенного уровня первой помощи и владеющий методикой обучения личного состава оказанию мероприятий базового уровня первой помощи.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Медицинское имущество </w:t>
      </w:r>
      <w:r w:rsidRPr="00452F74">
        <w:t>- лекарственные средства и медицинские изделия, допущенные к применению в медицинской практике на территории Российской Федерации, а также другие материальные средства, используемые в медицинских целях для оказания медицинской (первой) помощи.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Индивидуальные средства медицинской защиты </w:t>
      </w:r>
      <w:r w:rsidRPr="00452F74">
        <w:t>- принятые на снабжение медицинские препараты, материалы, специальные средства и имущество, предназначенные для использования с целью предупреждения или снижения воздействия на военнослужащих Вооруженных Сил Российской Федерации поражающих факторов оружия.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t xml:space="preserve">Порядок оказания первой помощи - </w:t>
      </w:r>
      <w:r w:rsidRPr="00452F74">
        <w:t>совокупность согласованных по цели, месту и времени последовательных действий военнослужащих при выполнении мероприятий первой помощи.</w:t>
      </w:r>
    </w:p>
    <w:p w:rsidR="00683690" w:rsidRPr="00452F74" w:rsidRDefault="00A00660" w:rsidP="00024525">
      <w:pPr>
        <w:pStyle w:val="1"/>
        <w:widowControl/>
        <w:spacing w:before="120" w:line="214" w:lineRule="auto"/>
        <w:ind w:firstLine="720"/>
        <w:jc w:val="both"/>
      </w:pPr>
      <w:r w:rsidRPr="00452F74">
        <w:rPr>
          <w:b/>
          <w:bCs/>
        </w:rPr>
        <w:t xml:space="preserve">Раненый </w:t>
      </w:r>
      <w:r w:rsidRPr="00452F74">
        <w:t>- военнослужащий, получивший ранение - повреждение тканей и/или органов с нарушением целостности их покрова в результате воздействия поражающих (физических, кинетических) факторов оружия.</w:t>
      </w:r>
    </w:p>
    <w:p w:rsidR="00683690" w:rsidRPr="00452F74" w:rsidRDefault="00A00660" w:rsidP="00024525">
      <w:pPr>
        <w:pStyle w:val="1"/>
        <w:widowControl/>
        <w:spacing w:before="120" w:line="216" w:lineRule="auto"/>
        <w:ind w:firstLine="720"/>
        <w:jc w:val="both"/>
      </w:pPr>
      <w:r w:rsidRPr="00452F74">
        <w:rPr>
          <w:b/>
          <w:bCs/>
        </w:rPr>
        <w:lastRenderedPageBreak/>
        <w:t xml:space="preserve">Пораженный </w:t>
      </w:r>
      <w:r w:rsidRPr="00452F74">
        <w:t>- военнослужащий, получивший травму в результате воздействия поражающих (физических, термических, химических, биологических и прочих) факторов оружия.</w:t>
      </w:r>
    </w:p>
    <w:p w:rsidR="00683690" w:rsidRPr="00452F74" w:rsidRDefault="00A00660" w:rsidP="00024525">
      <w:pPr>
        <w:pStyle w:val="1"/>
        <w:widowControl/>
        <w:spacing w:before="120" w:line="218" w:lineRule="auto"/>
        <w:ind w:firstLine="720"/>
        <w:jc w:val="both"/>
      </w:pPr>
      <w:r w:rsidRPr="00452F74">
        <w:rPr>
          <w:b/>
          <w:bCs/>
        </w:rPr>
        <w:t xml:space="preserve">Пострадавший </w:t>
      </w:r>
      <w:r w:rsidRPr="00452F74">
        <w:t>- военнослужащий, получивший повреждение, рану, травму, увечье и т.п.</w:t>
      </w:r>
    </w:p>
    <w:p w:rsidR="00683690" w:rsidRDefault="00A00660" w:rsidP="00024525">
      <w:pPr>
        <w:pStyle w:val="1"/>
        <w:widowControl/>
        <w:spacing w:before="120" w:line="218" w:lineRule="auto"/>
        <w:ind w:firstLine="720"/>
        <w:jc w:val="both"/>
      </w:pPr>
      <w:r w:rsidRPr="00452F74">
        <w:rPr>
          <w:b/>
          <w:bCs/>
        </w:rPr>
        <w:t xml:space="preserve">Спасатель </w:t>
      </w:r>
      <w:r w:rsidRPr="00452F74">
        <w:t>- военнослужащий, оказывающий раненому первую помощь в порядке взаимопомощи.</w:t>
      </w:r>
    </w:p>
    <w:p w:rsidR="00452F74" w:rsidRDefault="00452F74" w:rsidP="00024525">
      <w:pPr>
        <w:pStyle w:val="1"/>
        <w:widowControl/>
        <w:spacing w:before="120" w:line="218" w:lineRule="auto"/>
        <w:ind w:firstLine="720"/>
        <w:jc w:val="both"/>
      </w:pPr>
    </w:p>
    <w:p w:rsidR="00452F74" w:rsidRPr="00452F74" w:rsidRDefault="00452F74" w:rsidP="00024525">
      <w:pPr>
        <w:pStyle w:val="1"/>
        <w:widowControl/>
        <w:spacing w:before="120" w:line="218" w:lineRule="auto"/>
        <w:ind w:firstLine="720"/>
        <w:jc w:val="both"/>
      </w:pPr>
    </w:p>
    <w:p w:rsidR="00683690" w:rsidRPr="00452F74" w:rsidRDefault="00A00660" w:rsidP="00024525">
      <w:pPr>
        <w:pStyle w:val="11"/>
        <w:keepNext/>
        <w:keepLines/>
        <w:widowControl/>
        <w:spacing w:after="340" w:line="218" w:lineRule="auto"/>
        <w:outlineLvl w:val="9"/>
      </w:pPr>
      <w:bookmarkStart w:id="6" w:name="bookmark6"/>
      <w:bookmarkStart w:id="7" w:name="bookmark7"/>
      <w:bookmarkStart w:id="8" w:name="bookmark8"/>
      <w:r w:rsidRPr="00452F74">
        <w:t>СПИСОК СОКРАЩЕНИЙ</w:t>
      </w:r>
      <w:bookmarkEnd w:id="6"/>
      <w:bookmarkEnd w:id="7"/>
      <w:bookmarkEnd w:id="8"/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>ЛИИГ - аптечка первой помощи групповая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>ЛИИИ - аптечка первой помощи индивидуальная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 xml:space="preserve">ЛХОВ - </w:t>
      </w:r>
      <w:proofErr w:type="gramStart"/>
      <w:r w:rsidRPr="00452F74">
        <w:t>аварийно-химически</w:t>
      </w:r>
      <w:proofErr w:type="gramEnd"/>
      <w:r w:rsidRPr="00452F74">
        <w:t xml:space="preserve"> опасное вещество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>БСЛР - базовая сердечно-легочная реанимация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>ИЛИ - индивидуальный противохимический пакет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 xml:space="preserve">МГС - местное </w:t>
      </w:r>
      <w:proofErr w:type="spellStart"/>
      <w:r w:rsidRPr="00452F74">
        <w:t>гемостатическое</w:t>
      </w:r>
      <w:proofErr w:type="spellEnd"/>
      <w:r w:rsidRPr="00452F74">
        <w:t xml:space="preserve"> средство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>ИИИ - пакет перевязочный индивидуальный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 xml:space="preserve">СДС - синдром </w:t>
      </w:r>
      <w:proofErr w:type="gramStart"/>
      <w:r w:rsidRPr="00452F74">
        <w:t>длительного</w:t>
      </w:r>
      <w:proofErr w:type="gramEnd"/>
      <w:r w:rsidRPr="00452F74">
        <w:t xml:space="preserve"> сдавления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</w:pPr>
      <w:r w:rsidRPr="00452F74">
        <w:t>УБИ - устойчивое боковое положение</w:t>
      </w:r>
    </w:p>
    <w:p w:rsidR="00683690" w:rsidRPr="00452F74" w:rsidRDefault="00A00660" w:rsidP="00024525">
      <w:pPr>
        <w:pStyle w:val="1"/>
        <w:widowControl/>
        <w:spacing w:before="100" w:beforeAutospacing="1" w:line="218" w:lineRule="auto"/>
        <w:ind w:firstLine="0"/>
        <w:sectPr w:rsidR="00683690" w:rsidRPr="00452F74">
          <w:headerReference w:type="even" r:id="rId8"/>
          <w:headerReference w:type="default" r:id="rId9"/>
          <w:pgSz w:w="11900" w:h="16840"/>
          <w:pgMar w:top="1124" w:right="672" w:bottom="687" w:left="1382" w:header="0" w:footer="259" w:gutter="0"/>
          <w:cols w:space="720"/>
          <w:noEndnote/>
          <w:docGrid w:linePitch="360"/>
        </w:sectPr>
      </w:pPr>
      <w:r w:rsidRPr="00452F74">
        <w:t xml:space="preserve">ФОВ - </w:t>
      </w:r>
      <w:proofErr w:type="gramStart"/>
      <w:r w:rsidRPr="00452F74">
        <w:t>фосфор органическое</w:t>
      </w:r>
      <w:proofErr w:type="gramEnd"/>
      <w:r w:rsidRPr="00452F74">
        <w:t xml:space="preserve"> вещество</w:t>
      </w:r>
    </w:p>
    <w:p w:rsidR="00683690" w:rsidRPr="00452F74" w:rsidRDefault="00A00660" w:rsidP="00024525">
      <w:pPr>
        <w:pStyle w:val="11"/>
        <w:keepNext/>
        <w:keepLines/>
        <w:widowControl/>
        <w:spacing w:after="320"/>
        <w:outlineLvl w:val="9"/>
      </w:pPr>
      <w:bookmarkStart w:id="9" w:name="bookmark10"/>
      <w:bookmarkStart w:id="10" w:name="bookmark11"/>
      <w:bookmarkStart w:id="11" w:name="bookmark9"/>
      <w:r w:rsidRPr="00452F74">
        <w:lastRenderedPageBreak/>
        <w:t>ОБЩИЕ ПОЛОЖЕНИЯ</w:t>
      </w:r>
      <w:bookmarkEnd w:id="9"/>
      <w:bookmarkEnd w:id="10"/>
      <w:bookmarkEnd w:id="11"/>
    </w:p>
    <w:p w:rsidR="00683690" w:rsidRPr="00452F74" w:rsidRDefault="00A00660" w:rsidP="00024525">
      <w:pPr>
        <w:pStyle w:val="1"/>
        <w:widowControl/>
        <w:spacing w:before="120"/>
        <w:ind w:firstLine="720"/>
        <w:jc w:val="both"/>
      </w:pPr>
      <w:r w:rsidRPr="00452F74">
        <w:t>Настоящий порядок регламентирует принципы оказания первой помощи военнослужащими Вооруженных Сил Российской Федерации при выполнении задач в условиях военного времени, ведения военных (боевых) действий, выполнения боевых (учебно-боевых), служебно-боевых (оперативно-служебных) задач в области обороны (далее - выполнение военнослужащими задач в области обороны).</w:t>
      </w:r>
    </w:p>
    <w:p w:rsidR="00683690" w:rsidRPr="00452F74" w:rsidRDefault="00A00660" w:rsidP="00024525">
      <w:pPr>
        <w:pStyle w:val="1"/>
        <w:widowControl/>
        <w:spacing w:before="120"/>
        <w:ind w:firstLine="720"/>
        <w:jc w:val="both"/>
      </w:pPr>
      <w:r w:rsidRPr="00452F74">
        <w:t>Первая помощь</w:t>
      </w:r>
      <w:r w:rsidR="00452F74">
        <w:t>,</w:t>
      </w:r>
      <w:r w:rsidRPr="00452F74">
        <w:t xml:space="preserve"> как правило</w:t>
      </w:r>
      <w:r w:rsidR="00452F74">
        <w:t>,</w:t>
      </w:r>
      <w:r w:rsidRPr="00452F74">
        <w:t xml:space="preserve"> оказывается немедицинскими специалистами в порядке само- и взаимопомощи с целью сохранения жизни военнослужащих, пострадавших от поражающих факторов различной природы или получивших травму (далее, если отдельно не уточнено - раненых) при выполнении задач в области обороны.</w:t>
      </w:r>
    </w:p>
    <w:p w:rsidR="00683690" w:rsidRPr="00452F74" w:rsidRDefault="00A00660" w:rsidP="00024525">
      <w:pPr>
        <w:pStyle w:val="1"/>
        <w:widowControl/>
        <w:spacing w:before="120"/>
        <w:ind w:firstLine="720"/>
        <w:jc w:val="both"/>
        <w:rPr>
          <w:b/>
        </w:rPr>
      </w:pPr>
      <w:r w:rsidRPr="00452F74">
        <w:rPr>
          <w:b/>
          <w:iCs/>
        </w:rPr>
        <w:t>Первая помощь</w:t>
      </w:r>
      <w:r w:rsidRPr="00452F74">
        <w:rPr>
          <w:b/>
        </w:rPr>
        <w:t xml:space="preserve"> направлена </w:t>
      </w:r>
      <w:proofErr w:type="gramStart"/>
      <w:r w:rsidRPr="00452F74">
        <w:rPr>
          <w:b/>
        </w:rPr>
        <w:t>на</w:t>
      </w:r>
      <w:proofErr w:type="gramEnd"/>
      <w:r w:rsidRPr="00452F74">
        <w:rPr>
          <w:b/>
        </w:rPr>
        <w:t>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устранение (снижение) воздействия поражающих факторов оружия;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временное устранение угрожающих жизни состояний;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временное поддержание жизненно-важных функций раненых;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подготовка раненых к эвакуации в медицинские организации (подразделения).</w:t>
      </w:r>
    </w:p>
    <w:p w:rsidR="00683690" w:rsidRPr="00452F74" w:rsidRDefault="00A00660" w:rsidP="00024525">
      <w:pPr>
        <w:pStyle w:val="1"/>
        <w:widowControl/>
        <w:tabs>
          <w:tab w:val="left" w:pos="8674"/>
        </w:tabs>
        <w:ind w:firstLine="720"/>
        <w:jc w:val="both"/>
      </w:pPr>
      <w:proofErr w:type="gramStart"/>
      <w:r w:rsidRPr="00452F74">
        <w:rPr>
          <w:b/>
          <w:iCs/>
        </w:rPr>
        <w:t>Первая помощь</w:t>
      </w:r>
      <w:r w:rsidRPr="00452F74">
        <w:t xml:space="preserve"> представляет собой особый (отличный от медицинской) вид помощи, оказываемой при ранениях, травмах и других неотложных состояниях.</w:t>
      </w:r>
      <w:proofErr w:type="gramEnd"/>
      <w:r w:rsidRPr="00452F74">
        <w:t xml:space="preserve"> Военнослужащие Вооруженных Сил Российской Федерации (далее - ВС РФ) обязаны оказывать первую помощь раненым, пораженным и пострадавшим, для чего они должны проходить соответствующее обучение и иметь средства для ее оказания. Обучение оказанию первой помощи военнослужащие</w:t>
      </w:r>
      <w:r w:rsidR="00452F74">
        <w:t xml:space="preserve"> </w:t>
      </w:r>
      <w:r w:rsidRPr="00452F74">
        <w:t>проходят</w:t>
      </w:r>
      <w:r w:rsidR="00452F74">
        <w:t xml:space="preserve"> </w:t>
      </w:r>
      <w:r w:rsidRPr="00452F74">
        <w:t>в системе боевой подготовки войск (сил) по программе военно-медицинской подготовки с курсами (базовым, расширенным и специальным) «тактической медицины».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Первая помощь раненым оказывается: на месте получения ранения; в укрытии (месте сосредоточения раненых); в транспортных средствах при транспортировке (эвакуации) с места получения ранения (поражения).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Перечень медицинского имущества для оказания первой помощи определяется начальником Главного военно-медицинского управления Министерства обороны Российской Федерации (приложение 1, 2). Оснащение военнослужащих медицинским имуществом для оказания первой помощи осуществляется в соответствии с утвержденными нормами снабжения и табелями к штату. Порядок использования медицинского имущества при выполнении задач в области обороны определяется указаниями вышестоящих органов военного управления.</w:t>
      </w:r>
    </w:p>
    <w:p w:rsidR="00683690" w:rsidRPr="00452F74" w:rsidRDefault="00A00660" w:rsidP="00024525">
      <w:pPr>
        <w:pStyle w:val="1"/>
        <w:widowControl/>
        <w:spacing w:after="160"/>
        <w:ind w:firstLine="720"/>
        <w:jc w:val="both"/>
      </w:pPr>
      <w:r w:rsidRPr="00452F74">
        <w:t xml:space="preserve">Все выполненные мероприятия по оказанию первой помощи необходимо фиксировать в форме 100 (заполняется на этапе медицинской эвакуации) или в </w:t>
      </w:r>
      <w:r w:rsidRPr="00452F74">
        <w:rPr>
          <w:i/>
          <w:iCs/>
        </w:rPr>
        <w:t>карточке раненого (</w:t>
      </w:r>
      <w:r w:rsidRPr="00452F74">
        <w:t>перспективная форма</w:t>
      </w:r>
      <w:r w:rsidRPr="00452F74">
        <w:rPr>
          <w:i/>
          <w:iCs/>
        </w:rPr>
        <w:t>,</w:t>
      </w:r>
      <w:r w:rsidRPr="00452F74">
        <w:t xml:space="preserve"> приложение 3).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12" w:name="bookmark12"/>
      <w:bookmarkStart w:id="13" w:name="bookmark13"/>
      <w:bookmarkStart w:id="14" w:name="bookmark14"/>
      <w:r w:rsidRPr="00452F74">
        <w:lastRenderedPageBreak/>
        <w:t>Оказание первой помощи военнослужащими</w:t>
      </w:r>
      <w:r w:rsidRPr="00452F74">
        <w:br/>
        <w:t>при выполнении задач в области обороны</w:t>
      </w:r>
      <w:bookmarkEnd w:id="12"/>
      <w:bookmarkEnd w:id="13"/>
      <w:bookmarkEnd w:id="14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Первая помощь военнослужащим при выполнении задач в области обороны оказывается при следующих состояниях: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отсутствие сознания;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остановка дыхания и кровообращения;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наружные кровотечения;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инородные тела верхних дыхательных путей;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травмы различных областей тела;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ожоги, эффекты воздействия высоких температур, теплового излучения;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отморожение и другие эффекты воздействия низких температур;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отравления;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воздействие факторов радиационной, химической и биологической природы;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укусы змей и ядовитых насекомых;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утопление;</w:t>
      </w:r>
    </w:p>
    <w:p w:rsidR="00683690" w:rsidRPr="00452F74" w:rsidRDefault="00A00660" w:rsidP="00024525">
      <w:pPr>
        <w:pStyle w:val="1"/>
        <w:widowControl/>
        <w:spacing w:after="320"/>
        <w:ind w:firstLine="740"/>
        <w:jc w:val="both"/>
      </w:pPr>
      <w:r w:rsidRPr="00452F74">
        <w:t>острые психогенные реакции на стресс (острые реакции боевого стресса).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15" w:name="bookmark15"/>
      <w:bookmarkStart w:id="16" w:name="bookmark16"/>
      <w:bookmarkStart w:id="17" w:name="bookmark17"/>
      <w:r w:rsidRPr="00452F74">
        <w:t>Перечень мероприятий по оказанию первой помощи военнослужащим,</w:t>
      </w:r>
      <w:r w:rsidRPr="00452F74">
        <w:br/>
        <w:t>получившим ранение при выполнении задач в области обороны</w:t>
      </w:r>
      <w:bookmarkEnd w:id="15"/>
      <w:bookmarkEnd w:id="16"/>
      <w:bookmarkEnd w:id="17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При оказании первой помощи в порядке само- и взаимопомощи все военнослужащие обязаны уметь выполнять следующие мероприятия </w:t>
      </w:r>
      <w:r w:rsidRPr="00452F74">
        <w:rPr>
          <w:i/>
          <w:iCs/>
        </w:rPr>
        <w:t>(базовый уровень первой помощи)</w:t>
      </w:r>
      <w:r w:rsidRPr="00452F74">
        <w:t>: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078"/>
        </w:tabs>
        <w:ind w:firstLine="740"/>
        <w:jc w:val="both"/>
      </w:pPr>
      <w:bookmarkStart w:id="18" w:name="bookmark18"/>
      <w:bookmarkEnd w:id="18"/>
      <w:r w:rsidRPr="00452F74">
        <w:rPr>
          <w:b/>
          <w:bCs/>
          <w:i/>
          <w:iCs/>
        </w:rPr>
        <w:t>Оценка обстановки и обеспечение безопасных условий для оказания первой помощи: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23" w:lineRule="auto"/>
        <w:ind w:firstLine="880"/>
        <w:jc w:val="both"/>
      </w:pPr>
      <w:bookmarkStart w:id="19" w:name="bookmark19"/>
      <w:bookmarkEnd w:id="19"/>
      <w:r w:rsidRPr="00452F74">
        <w:t>выявление угрожающих факторов для собственной жизни и здоровья во время оказания первой помощи;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30" w:lineRule="auto"/>
        <w:ind w:firstLine="880"/>
        <w:jc w:val="both"/>
      </w:pPr>
      <w:bookmarkStart w:id="20" w:name="bookmark20"/>
      <w:bookmarkEnd w:id="20"/>
      <w:r w:rsidRPr="00452F74">
        <w:t>определение угрожающих факторов для жизни и здоровья раненого;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23" w:lineRule="auto"/>
        <w:ind w:firstLine="880"/>
        <w:jc w:val="both"/>
      </w:pPr>
      <w:bookmarkStart w:id="21" w:name="bookmark21"/>
      <w:bookmarkEnd w:id="21"/>
      <w:r w:rsidRPr="00452F74">
        <w:t>устранение угрожающих факторов для жизни и здоровья раненого, а также участников оказания первой помощи;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59" w:lineRule="auto"/>
        <w:ind w:firstLine="880"/>
        <w:jc w:val="both"/>
      </w:pPr>
      <w:bookmarkStart w:id="22" w:name="bookmark22"/>
      <w:bookmarkEnd w:id="22"/>
      <w:r w:rsidRPr="00452F74">
        <w:t>прекращение действия на раненого поражающих факторов;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59" w:lineRule="auto"/>
        <w:ind w:firstLine="880"/>
        <w:jc w:val="both"/>
      </w:pPr>
      <w:bookmarkStart w:id="23" w:name="bookmark23"/>
      <w:bookmarkEnd w:id="23"/>
      <w:r w:rsidRPr="00452F74">
        <w:t>оценка количества раненых их сортировка при необходимости;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23" w:lineRule="auto"/>
        <w:ind w:firstLine="880"/>
        <w:jc w:val="both"/>
      </w:pPr>
      <w:bookmarkStart w:id="24" w:name="bookmark24"/>
      <w:bookmarkEnd w:id="24"/>
      <w:r w:rsidRPr="00452F74">
        <w:t>извлечение раненого из транспортного средства или других труднодоступных мест;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23" w:lineRule="auto"/>
        <w:ind w:firstLine="880"/>
        <w:jc w:val="both"/>
      </w:pPr>
      <w:bookmarkStart w:id="25" w:name="bookmark25"/>
      <w:bookmarkEnd w:id="25"/>
      <w:r w:rsidRPr="00452F74">
        <w:t>перемещение различными способами раненого одним, двумя или более участниками оказания первой помощи;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34"/>
        </w:tabs>
        <w:spacing w:line="262" w:lineRule="auto"/>
        <w:ind w:firstLine="880"/>
        <w:jc w:val="both"/>
      </w:pPr>
      <w:bookmarkStart w:id="26" w:name="bookmark26"/>
      <w:bookmarkEnd w:id="26"/>
      <w:r w:rsidRPr="00452F74">
        <w:t>обозначение местоположения раненых.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083"/>
        </w:tabs>
        <w:ind w:firstLine="740"/>
        <w:jc w:val="both"/>
      </w:pPr>
      <w:bookmarkStart w:id="27" w:name="bookmark27"/>
      <w:bookmarkEnd w:id="27"/>
      <w:r w:rsidRPr="00452F74">
        <w:rPr>
          <w:b/>
          <w:bCs/>
          <w:i/>
          <w:iCs/>
        </w:rPr>
        <w:t xml:space="preserve">Первичный осмотр раненого на предмет выявления </w:t>
      </w:r>
      <w:proofErr w:type="spellStart"/>
      <w:r w:rsidRPr="00452F74">
        <w:rPr>
          <w:b/>
          <w:bCs/>
          <w:i/>
          <w:iCs/>
        </w:rPr>
        <w:t>жизнеугрожающих</w:t>
      </w:r>
      <w:proofErr w:type="spellEnd"/>
      <w:r w:rsidRPr="00452F74">
        <w:rPr>
          <w:b/>
          <w:bCs/>
          <w:i/>
          <w:iCs/>
        </w:rPr>
        <w:t xml:space="preserve"> состояний.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118"/>
        </w:tabs>
        <w:ind w:firstLine="740"/>
        <w:jc w:val="both"/>
      </w:pPr>
      <w:bookmarkStart w:id="28" w:name="bookmark28"/>
      <w:bookmarkEnd w:id="28"/>
      <w:r w:rsidRPr="00452F74">
        <w:rPr>
          <w:b/>
          <w:bCs/>
          <w:i/>
          <w:iCs/>
        </w:rPr>
        <w:t>Определение наличия сознания и признаков жизни у раненого.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  <w:tab w:val="left" w:pos="3116"/>
          <w:tab w:val="left" w:pos="4686"/>
          <w:tab w:val="left" w:pos="7335"/>
        </w:tabs>
        <w:spacing w:line="262" w:lineRule="auto"/>
        <w:ind w:firstLine="740"/>
        <w:jc w:val="both"/>
      </w:pPr>
      <w:bookmarkStart w:id="29" w:name="bookmark29"/>
      <w:bookmarkEnd w:id="29"/>
      <w:r w:rsidRPr="00452F74">
        <w:t>определение</w:t>
      </w:r>
      <w:r w:rsidRPr="00452F74">
        <w:tab/>
        <w:t>наличия</w:t>
      </w:r>
      <w:r w:rsidRPr="00452F74">
        <w:tab/>
        <w:t>кровообращения,</w:t>
      </w:r>
      <w:r w:rsidRPr="00452F74">
        <w:tab/>
        <w:t>проверка пульса</w:t>
      </w:r>
    </w:p>
    <w:p w:rsidR="00683690" w:rsidRPr="00452F74" w:rsidRDefault="00A00660" w:rsidP="00024525">
      <w:pPr>
        <w:pStyle w:val="1"/>
        <w:widowControl/>
        <w:spacing w:line="214" w:lineRule="auto"/>
        <w:ind w:firstLine="0"/>
        <w:jc w:val="both"/>
      </w:pPr>
      <w:r w:rsidRPr="00452F74">
        <w:t>на магистральных и периферических артериях;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59" w:lineRule="auto"/>
        <w:ind w:firstLine="740"/>
        <w:jc w:val="both"/>
      </w:pPr>
      <w:bookmarkStart w:id="30" w:name="bookmark30"/>
      <w:bookmarkEnd w:id="30"/>
      <w:r w:rsidRPr="00452F74">
        <w:t>определение капиллярного ответа с ногтевого ложа.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118"/>
        </w:tabs>
        <w:ind w:firstLine="740"/>
        <w:jc w:val="both"/>
      </w:pPr>
      <w:bookmarkStart w:id="31" w:name="bookmark31"/>
      <w:bookmarkEnd w:id="31"/>
      <w:r w:rsidRPr="00452F74">
        <w:rPr>
          <w:b/>
          <w:bCs/>
          <w:i/>
          <w:iCs/>
        </w:rPr>
        <w:t>Восстановление проходимости дыхательных путей: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59" w:lineRule="auto"/>
        <w:ind w:firstLine="740"/>
        <w:jc w:val="both"/>
      </w:pPr>
      <w:bookmarkStart w:id="32" w:name="bookmark32"/>
      <w:bookmarkEnd w:id="32"/>
      <w:r w:rsidRPr="00452F74">
        <w:t>определение наличия дыхания с помощью слуха, зрения и осязания;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59" w:lineRule="auto"/>
        <w:ind w:firstLine="740"/>
        <w:jc w:val="both"/>
      </w:pPr>
      <w:bookmarkStart w:id="33" w:name="bookmark33"/>
      <w:bookmarkEnd w:id="33"/>
      <w:r w:rsidRPr="00452F74">
        <w:lastRenderedPageBreak/>
        <w:t>запрокидывание головы с подъемом подбородка;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ind w:firstLine="740"/>
        <w:jc w:val="both"/>
      </w:pPr>
      <w:bookmarkStart w:id="34" w:name="bookmark34"/>
      <w:bookmarkEnd w:id="34"/>
      <w:r w:rsidRPr="00452F74">
        <w:t>выдвижение нижней челюсти;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0"/>
        </w:tabs>
        <w:spacing w:line="214" w:lineRule="auto"/>
        <w:ind w:firstLine="740"/>
        <w:jc w:val="both"/>
      </w:pPr>
      <w:bookmarkStart w:id="35" w:name="bookmark35"/>
      <w:bookmarkEnd w:id="35"/>
      <w:r w:rsidRPr="00452F74">
        <w:t xml:space="preserve">удаление инородных тел из верхних дыхательных путей раненого </w:t>
      </w:r>
      <w:r w:rsidRPr="00452F74">
        <w:rPr>
          <w:color w:val="0D0D0D"/>
        </w:rPr>
        <w:t>механическим способом;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14" w:lineRule="auto"/>
        <w:ind w:firstLine="740"/>
        <w:jc w:val="both"/>
      </w:pPr>
      <w:bookmarkStart w:id="36" w:name="bookmark36"/>
      <w:bookmarkEnd w:id="36"/>
      <w:r w:rsidRPr="00452F74">
        <w:t>восстановление проходимости верхних дыхательных путей с использованием воздуховода (дыхательной трубки).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118"/>
        </w:tabs>
        <w:ind w:left="740" w:firstLine="0"/>
        <w:jc w:val="both"/>
      </w:pPr>
      <w:bookmarkStart w:id="37" w:name="bookmark37"/>
      <w:bookmarkEnd w:id="37"/>
      <w:r w:rsidRPr="00452F74">
        <w:rPr>
          <w:b/>
          <w:bCs/>
          <w:i/>
          <w:iCs/>
        </w:rPr>
        <w:t>Проведение сердечно-легочной реанимации до появления признаков жизни: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389"/>
        </w:tabs>
        <w:ind w:left="1040" w:firstLine="0"/>
        <w:jc w:val="both"/>
      </w:pPr>
      <w:bookmarkStart w:id="38" w:name="bookmark38"/>
      <w:bookmarkEnd w:id="38"/>
      <w:r w:rsidRPr="00452F74">
        <w:t>давление руками на грудину пострадавшего;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389"/>
        </w:tabs>
        <w:ind w:left="1040" w:firstLine="0"/>
        <w:jc w:val="both"/>
      </w:pPr>
      <w:bookmarkStart w:id="39" w:name="bookmark39"/>
      <w:bookmarkEnd w:id="39"/>
      <w:r w:rsidRPr="00452F74">
        <w:t>искусственное дыхание «рот-в-рот».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108"/>
        </w:tabs>
        <w:ind w:firstLine="740"/>
        <w:jc w:val="both"/>
      </w:pPr>
      <w:bookmarkStart w:id="40" w:name="bookmark40"/>
      <w:bookmarkEnd w:id="40"/>
      <w:r w:rsidRPr="00452F74">
        <w:rPr>
          <w:b/>
          <w:bCs/>
          <w:i/>
          <w:iCs/>
        </w:rPr>
        <w:t>Мероприятия по поддержанию функции внешнего дыхания: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ind w:firstLine="740"/>
        <w:jc w:val="both"/>
      </w:pPr>
      <w:bookmarkStart w:id="41" w:name="bookmark41"/>
      <w:bookmarkEnd w:id="41"/>
      <w:r w:rsidRPr="00452F74">
        <w:t>придание устойчивого бокового положения;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4"/>
        </w:tabs>
        <w:spacing w:line="206" w:lineRule="auto"/>
        <w:ind w:firstLine="740"/>
        <w:jc w:val="both"/>
      </w:pPr>
      <w:bookmarkStart w:id="42" w:name="bookmark42"/>
      <w:bookmarkEnd w:id="42"/>
      <w:r w:rsidRPr="00452F74">
        <w:t xml:space="preserve">наложение </w:t>
      </w:r>
      <w:proofErr w:type="spellStart"/>
      <w:r w:rsidRPr="00452F74">
        <w:t>окклюзионной</w:t>
      </w:r>
      <w:proofErr w:type="spellEnd"/>
      <w:r w:rsidRPr="00452F74">
        <w:t xml:space="preserve"> (герметизирующей) повязки при проникающем ранении грудной клетки.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108"/>
        </w:tabs>
        <w:ind w:firstLine="740"/>
        <w:jc w:val="both"/>
      </w:pPr>
      <w:bookmarkStart w:id="43" w:name="bookmark43"/>
      <w:bookmarkEnd w:id="43"/>
      <w:r w:rsidRPr="00452F74">
        <w:rPr>
          <w:b/>
          <w:bCs/>
          <w:i/>
          <w:iCs/>
        </w:rPr>
        <w:t>Временная остановка наружного кровотечения: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0"/>
        </w:tabs>
        <w:spacing w:line="214" w:lineRule="auto"/>
        <w:ind w:firstLine="740"/>
        <w:jc w:val="both"/>
      </w:pPr>
      <w:bookmarkStart w:id="44" w:name="bookmark44"/>
      <w:bookmarkEnd w:id="44"/>
      <w:r w:rsidRPr="00452F74">
        <w:t>проведение быстрого осмотра раненого на наличие кровотечений, определение признаков кровопотери;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23" w:lineRule="auto"/>
        <w:ind w:firstLine="740"/>
        <w:jc w:val="both"/>
      </w:pPr>
      <w:bookmarkStart w:id="45" w:name="bookmark45"/>
      <w:bookmarkEnd w:id="45"/>
      <w:r w:rsidRPr="00452F74">
        <w:t>пальцевое прижатие артерии;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4" w:lineRule="auto"/>
        <w:ind w:firstLine="740"/>
        <w:jc w:val="both"/>
      </w:pPr>
      <w:bookmarkStart w:id="46" w:name="bookmark46"/>
      <w:bookmarkEnd w:id="46"/>
      <w:r w:rsidRPr="00452F74">
        <w:t>наложение жгута кровоостанавливающего (резинового, турникетного либо аналогичных) или подручных средств;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28" w:lineRule="auto"/>
        <w:ind w:firstLine="740"/>
        <w:jc w:val="both"/>
      </w:pPr>
      <w:bookmarkStart w:id="47" w:name="bookmark47"/>
      <w:bookmarkEnd w:id="47"/>
      <w:r w:rsidRPr="00452F74">
        <w:t>прямое давление на рану;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28" w:lineRule="auto"/>
        <w:ind w:firstLine="740"/>
        <w:jc w:val="both"/>
      </w:pPr>
      <w:bookmarkStart w:id="48" w:name="bookmark48"/>
      <w:bookmarkEnd w:id="48"/>
      <w:r w:rsidRPr="00452F74">
        <w:t>наложение давящей повязки на рану;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28" w:lineRule="auto"/>
        <w:ind w:firstLine="740"/>
        <w:jc w:val="both"/>
      </w:pPr>
      <w:bookmarkStart w:id="49" w:name="bookmark49"/>
      <w:bookmarkEnd w:id="49"/>
      <w:r w:rsidRPr="00452F74">
        <w:t xml:space="preserve">применение под повязку местного </w:t>
      </w:r>
      <w:proofErr w:type="spellStart"/>
      <w:r w:rsidRPr="00452F74">
        <w:t>гемостатического</w:t>
      </w:r>
      <w:proofErr w:type="spellEnd"/>
      <w:r w:rsidRPr="00452F74">
        <w:t xml:space="preserve"> средства.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078"/>
        </w:tabs>
        <w:ind w:firstLine="740"/>
        <w:jc w:val="both"/>
      </w:pPr>
      <w:bookmarkStart w:id="50" w:name="bookmark50"/>
      <w:bookmarkEnd w:id="50"/>
      <w:r w:rsidRPr="00452F74">
        <w:rPr>
          <w:b/>
          <w:bCs/>
          <w:i/>
          <w:iCs/>
        </w:rPr>
        <w:t xml:space="preserve">Полный осмотр раненого в целях выявления </w:t>
      </w:r>
      <w:proofErr w:type="spellStart"/>
      <w:r w:rsidRPr="00452F74">
        <w:rPr>
          <w:b/>
          <w:bCs/>
          <w:i/>
          <w:iCs/>
        </w:rPr>
        <w:t>нежизнеугрожающих</w:t>
      </w:r>
      <w:proofErr w:type="spellEnd"/>
      <w:r w:rsidRPr="00452F74">
        <w:rPr>
          <w:b/>
          <w:bCs/>
          <w:i/>
          <w:iCs/>
        </w:rPr>
        <w:t xml:space="preserve"> повреждений и оказания первой помощи в случае их выявления.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14" w:lineRule="auto"/>
        <w:ind w:firstLine="740"/>
        <w:jc w:val="both"/>
      </w:pPr>
      <w:bookmarkStart w:id="51" w:name="bookmark51"/>
      <w:bookmarkEnd w:id="51"/>
      <w:r w:rsidRPr="00452F74">
        <w:t>опрос раненого, а также подробный осмотр головы, шеи, груди, живота, таза, спины и конечностей в установленной последовательности;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6" w:lineRule="auto"/>
        <w:ind w:firstLine="740"/>
        <w:jc w:val="both"/>
      </w:pPr>
      <w:bookmarkStart w:id="52" w:name="bookmark52"/>
      <w:bookmarkEnd w:id="52"/>
      <w:r w:rsidRPr="00452F74">
        <w:t>наложение первичных повязок при повреждениях различных областей тела;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4"/>
        </w:tabs>
        <w:spacing w:line="206" w:lineRule="auto"/>
        <w:ind w:firstLine="740"/>
        <w:jc w:val="both"/>
      </w:pPr>
      <w:bookmarkStart w:id="53" w:name="bookmark53"/>
      <w:bookmarkEnd w:id="53"/>
      <w:r w:rsidRPr="00452F74">
        <w:t xml:space="preserve">проведение иммобилизации (с помощью табельных, подручных и трофейных изделий медицинского назначения или </w:t>
      </w:r>
      <w:proofErr w:type="spellStart"/>
      <w:r w:rsidRPr="00452F74">
        <w:t>аутоиммобилизация</w:t>
      </w:r>
      <w:proofErr w:type="spellEnd"/>
      <w:r w:rsidRPr="00452F74">
        <w:t>);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108"/>
        </w:tabs>
        <w:ind w:firstLine="740"/>
        <w:jc w:val="both"/>
      </w:pPr>
      <w:bookmarkStart w:id="54" w:name="bookmark54"/>
      <w:bookmarkEnd w:id="54"/>
      <w:r w:rsidRPr="00452F74">
        <w:rPr>
          <w:b/>
          <w:bCs/>
          <w:i/>
          <w:iCs/>
        </w:rPr>
        <w:t>Введение обезболивающих препаратов.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18"/>
        </w:tabs>
        <w:ind w:firstLine="740"/>
        <w:jc w:val="both"/>
      </w:pPr>
      <w:bookmarkStart w:id="55" w:name="bookmark55"/>
      <w:bookmarkEnd w:id="55"/>
      <w:r w:rsidRPr="00452F74">
        <w:rPr>
          <w:b/>
          <w:bCs/>
          <w:i/>
          <w:iCs/>
        </w:rPr>
        <w:t xml:space="preserve">Прекращение воздействия опасных химических веществ </w:t>
      </w:r>
      <w:proofErr w:type="gramStart"/>
      <w:r w:rsidRPr="00452F74">
        <w:rPr>
          <w:b/>
          <w:bCs/>
          <w:i/>
          <w:iCs/>
        </w:rPr>
        <w:t>на</w:t>
      </w:r>
      <w:proofErr w:type="gramEnd"/>
      <w:r w:rsidRPr="00452F74">
        <w:rPr>
          <w:b/>
          <w:bCs/>
          <w:i/>
          <w:iCs/>
        </w:rPr>
        <w:t xml:space="preserve"> пораженного отравляющими (ядовитыми) веществами: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ind w:firstLine="740"/>
        <w:jc w:val="both"/>
      </w:pPr>
      <w:bookmarkStart w:id="56" w:name="bookmark56"/>
      <w:bookmarkEnd w:id="56"/>
      <w:r w:rsidRPr="00452F74">
        <w:t>одевание противогаза на раненого в очаге заражения;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4"/>
        </w:tabs>
        <w:spacing w:line="206" w:lineRule="auto"/>
        <w:ind w:firstLine="740"/>
        <w:jc w:val="both"/>
      </w:pPr>
      <w:bookmarkStart w:id="57" w:name="bookmark57"/>
      <w:bookmarkEnd w:id="57"/>
      <w:r w:rsidRPr="00452F74">
        <w:t>применение антидотов отравляющих веществ (по указанию старшего начальника или специалиста медицинской службы);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4"/>
        </w:tabs>
        <w:spacing w:line="206" w:lineRule="auto"/>
        <w:ind w:firstLine="740"/>
        <w:jc w:val="both"/>
      </w:pPr>
      <w:bookmarkStart w:id="58" w:name="bookmark58"/>
      <w:bookmarkEnd w:id="58"/>
      <w:r w:rsidRPr="00452F74">
        <w:t>обработка открытых участков тела раненого с применением индивидуального противохимического пакета.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08"/>
        </w:tabs>
        <w:ind w:firstLine="740"/>
        <w:jc w:val="both"/>
      </w:pPr>
      <w:bookmarkStart w:id="59" w:name="bookmark59"/>
      <w:bookmarkEnd w:id="59"/>
      <w:r w:rsidRPr="00452F74">
        <w:rPr>
          <w:b/>
          <w:bCs/>
          <w:i/>
          <w:iCs/>
          <w:color w:val="0D0D0D"/>
        </w:rPr>
        <w:t>Применение радиопротекторов, противорвотных препаратов (по указанию старшего начальника или специалиста медицинской службы).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18"/>
        </w:tabs>
        <w:ind w:firstLine="740"/>
        <w:jc w:val="both"/>
      </w:pPr>
      <w:bookmarkStart w:id="60" w:name="bookmark60"/>
      <w:bookmarkEnd w:id="60"/>
      <w:r w:rsidRPr="00452F74">
        <w:rPr>
          <w:b/>
          <w:bCs/>
          <w:i/>
          <w:iCs/>
          <w:color w:val="0D0D0D"/>
        </w:rPr>
        <w:t>Профилактика инфекционных осложнений ранений с применением штатных антибактериальных препаратов из комплекта аптечки первой помощи.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13"/>
        </w:tabs>
        <w:ind w:firstLine="740"/>
        <w:jc w:val="both"/>
      </w:pPr>
      <w:bookmarkStart w:id="61" w:name="bookmark61"/>
      <w:bookmarkEnd w:id="61"/>
      <w:r w:rsidRPr="00452F74">
        <w:rPr>
          <w:b/>
          <w:bCs/>
          <w:i/>
          <w:iCs/>
        </w:rPr>
        <w:t>Мероприятия при травмах, термических ожогах, иных воздействиях высоких температур или теплового излучения: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spacing w:line="223" w:lineRule="auto"/>
        <w:ind w:firstLine="740"/>
        <w:jc w:val="both"/>
      </w:pPr>
      <w:bookmarkStart w:id="62" w:name="bookmark62"/>
      <w:bookmarkEnd w:id="62"/>
      <w:r w:rsidRPr="00452F74">
        <w:t>выполнение местного охлаждения пораженных участков тела;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89"/>
        </w:tabs>
        <w:ind w:firstLine="740"/>
        <w:jc w:val="both"/>
      </w:pPr>
      <w:bookmarkStart w:id="63" w:name="bookmark63"/>
      <w:bookmarkEnd w:id="63"/>
      <w:r w:rsidRPr="00452F74">
        <w:lastRenderedPageBreak/>
        <w:t>применение местных противоожоговых средств.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52"/>
        </w:tabs>
        <w:ind w:firstLine="740"/>
        <w:jc w:val="both"/>
      </w:pPr>
      <w:bookmarkStart w:id="64" w:name="bookmark64"/>
      <w:bookmarkEnd w:id="64"/>
      <w:r w:rsidRPr="00452F74">
        <w:rPr>
          <w:b/>
          <w:bCs/>
          <w:i/>
          <w:iCs/>
        </w:rPr>
        <w:t>Термоизоляция при отморожениях и других эффектах воздействия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rPr>
          <w:b/>
          <w:bCs/>
          <w:i/>
          <w:iCs/>
        </w:rPr>
        <w:t>низких температур.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17"/>
        </w:tabs>
        <w:ind w:firstLine="740"/>
        <w:jc w:val="both"/>
      </w:pPr>
      <w:bookmarkStart w:id="65" w:name="bookmark65"/>
      <w:bookmarkEnd w:id="65"/>
      <w:r w:rsidRPr="00452F74">
        <w:rPr>
          <w:b/>
          <w:bCs/>
          <w:i/>
          <w:iCs/>
        </w:rPr>
        <w:t>Контроль состояния раненого (пострадавшего) (сознание, дыхание, кровообращение).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07"/>
        </w:tabs>
        <w:ind w:firstLine="740"/>
        <w:jc w:val="both"/>
      </w:pPr>
      <w:bookmarkStart w:id="66" w:name="bookmark66"/>
      <w:bookmarkEnd w:id="66"/>
      <w:r w:rsidRPr="00452F74">
        <w:rPr>
          <w:b/>
          <w:bCs/>
          <w:i/>
          <w:iCs/>
        </w:rPr>
        <w:t>Оказание элементов психологической поддержки раненому (пострадавшему) при оказании первой помощи.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17"/>
        </w:tabs>
        <w:ind w:firstLine="740"/>
        <w:jc w:val="both"/>
      </w:pPr>
      <w:bookmarkStart w:id="67" w:name="bookmark67"/>
      <w:bookmarkEnd w:id="67"/>
      <w:r w:rsidRPr="00452F74">
        <w:rPr>
          <w:b/>
          <w:bCs/>
          <w:i/>
          <w:iCs/>
        </w:rPr>
        <w:t>Документирование результатов выполненных мероприятий первой помощи в карте раненого (при возможности).</w:t>
      </w:r>
    </w:p>
    <w:p w:rsidR="00683690" w:rsidRPr="00452F74" w:rsidRDefault="00A00660" w:rsidP="00024525">
      <w:pPr>
        <w:pStyle w:val="1"/>
        <w:widowControl/>
        <w:numPr>
          <w:ilvl w:val="0"/>
          <w:numId w:val="1"/>
        </w:numPr>
        <w:tabs>
          <w:tab w:val="left" w:pos="1217"/>
        </w:tabs>
        <w:ind w:firstLine="740"/>
        <w:jc w:val="both"/>
      </w:pPr>
      <w:bookmarkStart w:id="68" w:name="bookmark68"/>
      <w:bookmarkEnd w:id="68"/>
      <w:r w:rsidRPr="00452F74">
        <w:rPr>
          <w:b/>
          <w:bCs/>
          <w:i/>
          <w:iCs/>
        </w:rPr>
        <w:t>Транспортировка (эвакуация) раненого на боевых транспортных средствах (транспортных средствах общего назначения) в медицинские организации (подразделения).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Военнослужащие, имеющие медицинское образование, а также прошедшие </w:t>
      </w:r>
      <w:proofErr w:type="gramStart"/>
      <w:r w:rsidRPr="00452F74">
        <w:t>обучение по программам</w:t>
      </w:r>
      <w:proofErr w:type="gramEnd"/>
      <w:r w:rsidRPr="00452F74">
        <w:t xml:space="preserve"> подготовки санинструкторов (расширенный курс «тактической медицины») и/или успешно прошедшие дополнительное обучение (подготовку) по оказанию расширенного уровня первой помощи по программе, утвержденной установленным порядком, дополнительно к базовому уровню первой помощи, выполняют следующие мероприятия </w:t>
      </w:r>
      <w:r w:rsidRPr="00452F74">
        <w:rPr>
          <w:i/>
          <w:iCs/>
        </w:rPr>
        <w:t>(расширенный уровень первой помощи,</w:t>
      </w:r>
      <w:r w:rsidRPr="00452F74">
        <w:t xml:space="preserve"> приложение 4):</w:t>
      </w:r>
    </w:p>
    <w:p w:rsidR="00683690" w:rsidRPr="00452F74" w:rsidRDefault="00A00660" w:rsidP="00024525">
      <w:pPr>
        <w:pStyle w:val="1"/>
        <w:widowControl/>
        <w:numPr>
          <w:ilvl w:val="0"/>
          <w:numId w:val="3"/>
        </w:numPr>
        <w:tabs>
          <w:tab w:val="left" w:pos="1112"/>
        </w:tabs>
        <w:ind w:firstLine="740"/>
        <w:jc w:val="both"/>
      </w:pPr>
      <w:bookmarkStart w:id="69" w:name="bookmark69"/>
      <w:bookmarkEnd w:id="69"/>
      <w:r w:rsidRPr="00452F74">
        <w:rPr>
          <w:b/>
          <w:bCs/>
          <w:i/>
          <w:iCs/>
        </w:rPr>
        <w:t>Мероприятия по временной остановке наружного кровотечения: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6"/>
        </w:tabs>
        <w:spacing w:line="223" w:lineRule="auto"/>
        <w:ind w:firstLine="740"/>
        <w:jc w:val="both"/>
      </w:pPr>
      <w:bookmarkStart w:id="70" w:name="bookmark70"/>
      <w:bookmarkEnd w:id="70"/>
      <w:r w:rsidRPr="00452F74">
        <w:t>остановка обильного наружного кровотечения методом тугой тампонады раны.</w:t>
      </w:r>
    </w:p>
    <w:p w:rsidR="00683690" w:rsidRPr="00452F74" w:rsidRDefault="00A00660" w:rsidP="00024525">
      <w:pPr>
        <w:pStyle w:val="1"/>
        <w:widowControl/>
        <w:numPr>
          <w:ilvl w:val="0"/>
          <w:numId w:val="3"/>
        </w:numPr>
        <w:tabs>
          <w:tab w:val="left" w:pos="1117"/>
        </w:tabs>
        <w:ind w:firstLine="740"/>
        <w:jc w:val="both"/>
      </w:pPr>
      <w:bookmarkStart w:id="71" w:name="bookmark71"/>
      <w:bookmarkEnd w:id="71"/>
      <w:r w:rsidRPr="00452F74">
        <w:rPr>
          <w:b/>
          <w:bCs/>
          <w:i/>
          <w:iCs/>
        </w:rPr>
        <w:t>Мероприятия по восполнению объема циркулирующей крови: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79"/>
        </w:tabs>
        <w:spacing w:line="259" w:lineRule="auto"/>
        <w:ind w:firstLine="740"/>
        <w:jc w:val="both"/>
      </w:pPr>
      <w:bookmarkStart w:id="72" w:name="bookmark72"/>
      <w:bookmarkEnd w:id="72"/>
      <w:r w:rsidRPr="00452F74">
        <w:t>выполнение внутривенного доступа;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79"/>
        </w:tabs>
        <w:spacing w:line="226" w:lineRule="auto"/>
        <w:ind w:firstLine="740"/>
        <w:jc w:val="both"/>
      </w:pPr>
      <w:bookmarkStart w:id="73" w:name="bookmark73"/>
      <w:bookmarkEnd w:id="73"/>
      <w:r w:rsidRPr="00452F74">
        <w:t>выполнение внутрикостного доступа;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79"/>
        </w:tabs>
        <w:spacing w:line="226" w:lineRule="auto"/>
        <w:ind w:firstLine="740"/>
        <w:jc w:val="both"/>
      </w:pPr>
      <w:bookmarkStart w:id="74" w:name="bookmark74"/>
      <w:bookmarkEnd w:id="74"/>
      <w:r w:rsidRPr="00452F74">
        <w:t xml:space="preserve">восполнение кровопотери путем </w:t>
      </w:r>
      <w:proofErr w:type="spellStart"/>
      <w:r w:rsidRPr="00452F74">
        <w:t>инфузии</w:t>
      </w:r>
      <w:proofErr w:type="spellEnd"/>
      <w:r w:rsidRPr="00452F74">
        <w:t xml:space="preserve"> </w:t>
      </w:r>
      <w:proofErr w:type="spellStart"/>
      <w:r w:rsidRPr="00452F74">
        <w:t>кристаллоидных</w:t>
      </w:r>
      <w:proofErr w:type="spellEnd"/>
      <w:r w:rsidRPr="00452F74">
        <w:t xml:space="preserve"> растворов.</w:t>
      </w:r>
    </w:p>
    <w:p w:rsidR="00683690" w:rsidRPr="00452F74" w:rsidRDefault="00A00660" w:rsidP="00024525">
      <w:pPr>
        <w:pStyle w:val="1"/>
        <w:widowControl/>
        <w:numPr>
          <w:ilvl w:val="0"/>
          <w:numId w:val="3"/>
        </w:numPr>
        <w:tabs>
          <w:tab w:val="left" w:pos="1078"/>
        </w:tabs>
        <w:ind w:firstLine="740"/>
        <w:jc w:val="both"/>
      </w:pPr>
      <w:bookmarkStart w:id="75" w:name="bookmark75"/>
      <w:bookmarkEnd w:id="75"/>
      <w:r w:rsidRPr="00452F74">
        <w:rPr>
          <w:b/>
          <w:bCs/>
          <w:i/>
          <w:iCs/>
        </w:rPr>
        <w:t>Мероприятия по поддержанию проходимости верхних дыхательных путей и функции внешнего дыхания: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79"/>
        </w:tabs>
        <w:spacing w:line="259" w:lineRule="auto"/>
        <w:ind w:firstLine="740"/>
        <w:jc w:val="both"/>
      </w:pPr>
      <w:bookmarkStart w:id="76" w:name="bookmark76"/>
      <w:bookmarkEnd w:id="76"/>
      <w:r w:rsidRPr="00452F74">
        <w:t>декомпрессия органов грудной клетки при напряженном пневмотораксе;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79"/>
        </w:tabs>
        <w:spacing w:line="226" w:lineRule="auto"/>
        <w:ind w:firstLine="740"/>
        <w:jc w:val="both"/>
      </w:pPr>
      <w:bookmarkStart w:id="77" w:name="bookmark77"/>
      <w:bookmarkEnd w:id="77"/>
      <w:r w:rsidRPr="00452F74">
        <w:t xml:space="preserve">установка </w:t>
      </w:r>
      <w:proofErr w:type="spellStart"/>
      <w:r w:rsidRPr="00452F74">
        <w:t>назофарингеального</w:t>
      </w:r>
      <w:proofErr w:type="spellEnd"/>
      <w:r w:rsidRPr="00452F74">
        <w:t xml:space="preserve"> воздуховода.</w:t>
      </w:r>
    </w:p>
    <w:p w:rsidR="00683690" w:rsidRPr="00452F74" w:rsidRDefault="00A00660" w:rsidP="00024525">
      <w:pPr>
        <w:pStyle w:val="1"/>
        <w:widowControl/>
        <w:numPr>
          <w:ilvl w:val="0"/>
          <w:numId w:val="3"/>
        </w:numPr>
        <w:tabs>
          <w:tab w:val="left" w:pos="1083"/>
        </w:tabs>
        <w:ind w:firstLine="740"/>
        <w:jc w:val="both"/>
      </w:pPr>
      <w:bookmarkStart w:id="78" w:name="bookmark78"/>
      <w:bookmarkEnd w:id="78"/>
      <w:r w:rsidRPr="00452F74">
        <w:rPr>
          <w:b/>
          <w:bCs/>
          <w:i/>
          <w:iCs/>
        </w:rPr>
        <w:t>Мероприятия по профилактике раневой инфекции с использованием антибактериальных препаратов широкого спектра действия.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u w:val="single"/>
        </w:rPr>
        <w:t>Мероприятия расширенного уровня первой помощи оказываются только подготовленными специалистами в исключительных случаях:</w:t>
      </w:r>
    </w:p>
    <w:p w:rsidR="00683690" w:rsidRPr="00452F74" w:rsidRDefault="00A00660" w:rsidP="00024525">
      <w:pPr>
        <w:pStyle w:val="1"/>
        <w:widowControl/>
        <w:pBdr>
          <w:top w:val="single" w:sz="4" w:space="0" w:color="auto"/>
        </w:pBdr>
        <w:ind w:firstLine="740"/>
        <w:jc w:val="both"/>
      </w:pPr>
      <w:r w:rsidRPr="00452F74">
        <w:t>длительная задержка эвакуации раненых;</w:t>
      </w:r>
    </w:p>
    <w:p w:rsidR="00683690" w:rsidRPr="00452F74" w:rsidRDefault="00A00660" w:rsidP="00024525">
      <w:pPr>
        <w:pStyle w:val="1"/>
        <w:widowControl/>
        <w:spacing w:after="500"/>
        <w:ind w:firstLine="740"/>
        <w:jc w:val="both"/>
      </w:pPr>
      <w:r w:rsidRPr="00452F74">
        <w:t>угрожающие жизни состояния, которые без оказания мероприятий расширенного уровня первой помощи заведомо приведут к гибели раненого.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"/>
        </w:numPr>
        <w:tabs>
          <w:tab w:val="left" w:pos="372"/>
        </w:tabs>
        <w:outlineLvl w:val="9"/>
      </w:pPr>
      <w:bookmarkStart w:id="79" w:name="bookmark81"/>
      <w:bookmarkStart w:id="80" w:name="bookmark79"/>
      <w:bookmarkStart w:id="81" w:name="bookmark80"/>
      <w:bookmarkStart w:id="82" w:name="bookmark82"/>
      <w:bookmarkEnd w:id="79"/>
      <w:r w:rsidRPr="00452F74">
        <w:t>ТАКТИКА ОКАЗАНИЯ ПЕРВОЙ ПОМОЩИ НА ПОЛЕ БОЯ</w:t>
      </w:r>
      <w:bookmarkEnd w:id="80"/>
      <w:bookmarkEnd w:id="81"/>
      <w:bookmarkEnd w:id="82"/>
    </w:p>
    <w:p w:rsidR="00683690" w:rsidRPr="00452F74" w:rsidRDefault="00A00660" w:rsidP="00024525">
      <w:pPr>
        <w:pStyle w:val="1"/>
        <w:widowControl/>
        <w:spacing w:after="320"/>
        <w:ind w:firstLine="740"/>
        <w:jc w:val="both"/>
      </w:pPr>
      <w:r w:rsidRPr="00452F74">
        <w:t>Оказание первой помощи на поле боя должно начинаться с обеспечения военнослужащими, оказывающими первую помощь раненым, своей личной безопасности. После этого обеспечивается безопасность окружающих и раненого. Приоритетом при оказании первой помощи является максимально быстрое устранение угроз жизни раненого при первой появившейся возможности.</w:t>
      </w:r>
    </w:p>
    <w:p w:rsidR="00683690" w:rsidRPr="00452F74" w:rsidRDefault="00A00660" w:rsidP="00024525">
      <w:pPr>
        <w:pStyle w:val="1"/>
        <w:widowControl/>
        <w:numPr>
          <w:ilvl w:val="1"/>
          <w:numId w:val="4"/>
        </w:numPr>
        <w:tabs>
          <w:tab w:val="left" w:pos="2561"/>
        </w:tabs>
        <w:ind w:firstLine="0"/>
        <w:jc w:val="center"/>
      </w:pPr>
      <w:bookmarkStart w:id="83" w:name="bookmark83"/>
      <w:bookmarkEnd w:id="83"/>
      <w:r w:rsidRPr="00452F74">
        <w:rPr>
          <w:b/>
          <w:bCs/>
        </w:rPr>
        <w:lastRenderedPageBreak/>
        <w:t>Обеспечение личной безопасности</w:t>
      </w:r>
      <w:r w:rsidRPr="00452F74">
        <w:rPr>
          <w:b/>
          <w:bCs/>
        </w:rPr>
        <w:br/>
        <w:t>при выполнении мероприятий первой помощи раненому на поле боя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С целью обеспечения безопасности при выполнении мероприятий первой помощи раненому на поле боя необходимо строгое выполнение </w:t>
      </w:r>
      <w:r w:rsidRPr="00452F74">
        <w:rPr>
          <w:b/>
          <w:bCs/>
          <w:i/>
          <w:iCs/>
        </w:rPr>
        <w:t>основных правил: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31"/>
          <w:tab w:val="left" w:pos="3528"/>
        </w:tabs>
        <w:ind w:firstLine="720"/>
        <w:jc w:val="both"/>
      </w:pPr>
      <w:bookmarkStart w:id="84" w:name="bookmark84"/>
      <w:bookmarkEnd w:id="84"/>
      <w:r w:rsidRPr="00452F74">
        <w:t>Все действия по</w:t>
      </w:r>
      <w:r w:rsidRPr="00452F74">
        <w:tab/>
        <w:t>оказанию помощи раненому начинать только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по решению командира подразделения.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60"/>
          <w:tab w:val="left" w:pos="3528"/>
        </w:tabs>
        <w:ind w:firstLine="720"/>
        <w:jc w:val="both"/>
      </w:pPr>
      <w:bookmarkStart w:id="85" w:name="bookmark85"/>
      <w:bookmarkEnd w:id="85"/>
      <w:r w:rsidRPr="00452F74">
        <w:t>Основным видом</w:t>
      </w:r>
      <w:r w:rsidRPr="00452F74">
        <w:tab/>
        <w:t>помощи в зоне огневого контакта является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самопомощь.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55"/>
        </w:tabs>
        <w:ind w:firstLine="720"/>
        <w:jc w:val="both"/>
      </w:pPr>
      <w:bookmarkStart w:id="86" w:name="bookmark86"/>
      <w:bookmarkEnd w:id="86"/>
      <w:r w:rsidRPr="00452F74">
        <w:t>При выдвижении к раненому сначала нужно оценить все возможные угрозы, определить безопасный маршрут подхода к раненому и отхода с раненым.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45"/>
        </w:tabs>
        <w:ind w:firstLine="720"/>
        <w:jc w:val="both"/>
      </w:pPr>
      <w:bookmarkStart w:id="87" w:name="bookmark87"/>
      <w:bookmarkEnd w:id="87"/>
      <w:r w:rsidRPr="00452F74">
        <w:t>При подходе к раненому обозначить себя для определения «свой - чужой».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55"/>
        </w:tabs>
        <w:ind w:firstLine="720"/>
        <w:jc w:val="both"/>
      </w:pPr>
      <w:bookmarkStart w:id="88" w:name="bookmark88"/>
      <w:bookmarkEnd w:id="88"/>
      <w:r w:rsidRPr="00452F74">
        <w:t>При выносе раненого необходимо предупредить своих товарищей, чтобы не попасть под «дружественный огонь».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50"/>
        </w:tabs>
        <w:ind w:firstLine="720"/>
        <w:jc w:val="both"/>
      </w:pPr>
      <w:bookmarkStart w:id="89" w:name="bookmark89"/>
      <w:bookmarkEnd w:id="89"/>
      <w:r w:rsidRPr="00452F74">
        <w:t>При перемещении раненого из-под огня противника передвигаться с максимально возможной скоростью, используя маскировку, любые укрытия и рельеф местности.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50"/>
        </w:tabs>
        <w:ind w:firstLine="720"/>
        <w:jc w:val="both"/>
      </w:pPr>
      <w:bookmarkStart w:id="90" w:name="bookmark90"/>
      <w:bookmarkEnd w:id="90"/>
      <w:r w:rsidRPr="00452F74">
        <w:t>После перемещения раненого в укрытие поставить его оружие на предохранитель. Раненых в состоянии измененного сознания и раненых с черепно-мозговой травмой, а также раненых, которым вводились наркотические обезболивающие средства необходимо разоружить.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50"/>
        </w:tabs>
        <w:ind w:firstLine="720"/>
        <w:jc w:val="both"/>
      </w:pPr>
      <w:bookmarkStart w:id="91" w:name="bookmark91"/>
      <w:bookmarkEnd w:id="91"/>
      <w:r w:rsidRPr="00452F74">
        <w:t>Оказание первой помощи раненым проводится в резиновых перчатках с целью защиты от заражения инфекциями, передающимися через кровь.</w:t>
      </w:r>
    </w:p>
    <w:p w:rsidR="00683690" w:rsidRPr="00452F74" w:rsidRDefault="00A00660" w:rsidP="00024525">
      <w:pPr>
        <w:pStyle w:val="1"/>
        <w:widowControl/>
        <w:numPr>
          <w:ilvl w:val="0"/>
          <w:numId w:val="5"/>
        </w:numPr>
        <w:tabs>
          <w:tab w:val="left" w:pos="1055"/>
        </w:tabs>
        <w:spacing w:after="320"/>
        <w:ind w:firstLine="720"/>
        <w:jc w:val="both"/>
      </w:pPr>
      <w:bookmarkStart w:id="92" w:name="bookmark92"/>
      <w:bookmarkEnd w:id="92"/>
      <w:r w:rsidRPr="00452F74">
        <w:t>Ввиду того, что группа, осуществляющая вынос/эвакуацию раненого, является приоритетной маломобильной групповой целью, все перемещения осуществлять с построением боевого порядка, использованием маскировочных средств и естественных укрытий, при возможности - под прикрытием техники.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4"/>
        </w:numPr>
        <w:tabs>
          <w:tab w:val="left" w:pos="541"/>
        </w:tabs>
        <w:outlineLvl w:val="9"/>
      </w:pPr>
      <w:bookmarkStart w:id="93" w:name="bookmark95"/>
      <w:bookmarkStart w:id="94" w:name="bookmark93"/>
      <w:bookmarkStart w:id="95" w:name="bookmark94"/>
      <w:bookmarkStart w:id="96" w:name="bookmark96"/>
      <w:bookmarkEnd w:id="93"/>
      <w:r w:rsidRPr="00452F74">
        <w:t>Порядок действий военнослужащих при выполнении мероприятий</w:t>
      </w:r>
      <w:r w:rsidRPr="00452F74">
        <w:br/>
        <w:t>первой помощи на поле боя</w:t>
      </w:r>
      <w:bookmarkEnd w:id="94"/>
      <w:bookmarkEnd w:id="95"/>
      <w:bookmarkEnd w:id="96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С целью снижения риска возникновения дополнительных потерь, выхода личного состава из строя и недопущения срыва выполнения боевой задачи оказывать первую помощь раненым следует исходя из степени опасности обстановки зоны боевого столкновения. Условно выделяются три </w:t>
      </w:r>
      <w:r w:rsidRPr="00452F74">
        <w:rPr>
          <w:b/>
          <w:bCs/>
          <w:i/>
          <w:iCs/>
        </w:rPr>
        <w:t>тактические зоны</w:t>
      </w:r>
      <w:r w:rsidRPr="00452F74">
        <w:rPr>
          <w:i/>
          <w:iCs/>
        </w:rPr>
        <w:t>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«Красная зона»</w:t>
      </w:r>
      <w:r w:rsidRPr="00452F74">
        <w:t xml:space="preserve"> - опасная зона непосредственного огневого контакта: высокая вероятность возникновения дополнительных потерь и выхода из строя личного состава;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«Желтая зона»</w:t>
      </w:r>
      <w:r w:rsidRPr="00452F74">
        <w:t xml:space="preserve"> - зона относительной безопасности: временное укрытие (объекты техники, фортификационные сооружения, складки местности, строения и т.д.). Сохраняется риск поражения личного состава (вторичные ранящие снаряды, рикошеты и т.д.).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«Зеленая зона»</w:t>
      </w:r>
      <w:r w:rsidRPr="00452F74">
        <w:t xml:space="preserve"> - условно безопасная зона: риск поражения личного состава минимален.</w:t>
      </w:r>
    </w:p>
    <w:p w:rsidR="00683690" w:rsidRPr="00452F74" w:rsidRDefault="00A00660" w:rsidP="00024525">
      <w:pPr>
        <w:pStyle w:val="1"/>
        <w:widowControl/>
        <w:spacing w:after="160"/>
        <w:ind w:firstLine="0"/>
        <w:jc w:val="center"/>
      </w:pPr>
      <w:r w:rsidRPr="00452F74">
        <w:rPr>
          <w:b/>
          <w:bCs/>
          <w:i/>
          <w:iCs/>
        </w:rPr>
        <w:lastRenderedPageBreak/>
        <w:t>Порядок действий при выполнении</w:t>
      </w:r>
      <w:r w:rsidRPr="00452F74">
        <w:rPr>
          <w:b/>
          <w:bCs/>
          <w:i/>
          <w:iCs/>
        </w:rPr>
        <w:br/>
        <w:t>мероприятий первой помощи в опасной зоне</w:t>
      </w:r>
    </w:p>
    <w:p w:rsidR="00683690" w:rsidRPr="00452F74" w:rsidRDefault="00A00660" w:rsidP="00024525">
      <w:pPr>
        <w:pStyle w:val="1"/>
        <w:widowControl/>
        <w:numPr>
          <w:ilvl w:val="0"/>
          <w:numId w:val="6"/>
        </w:numPr>
        <w:tabs>
          <w:tab w:val="left" w:pos="1098"/>
        </w:tabs>
        <w:spacing w:line="257" w:lineRule="auto"/>
        <w:ind w:firstLine="720"/>
        <w:jc w:val="both"/>
      </w:pPr>
      <w:bookmarkStart w:id="97" w:name="bookmark97"/>
      <w:bookmarkEnd w:id="97"/>
      <w:r w:rsidRPr="00452F74">
        <w:rPr>
          <w:i/>
          <w:iCs/>
        </w:rPr>
        <w:t>Принципы действий раненого, сохранившего способность к самостоятельному перемещению: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16" w:lineRule="auto"/>
        <w:ind w:firstLine="720"/>
        <w:jc w:val="both"/>
      </w:pPr>
      <w:bookmarkStart w:id="98" w:name="bookmark98"/>
      <w:bookmarkEnd w:id="98"/>
      <w:r w:rsidRPr="00452F74">
        <w:t>раненый, находящийся в сознании, в зависимости от обстановки и состояния продолжает выполнять боевую задачу, либо оказывает себе первую помощь в порядке самопомощи;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9" w:lineRule="auto"/>
        <w:ind w:firstLine="720"/>
        <w:jc w:val="both"/>
      </w:pPr>
      <w:bookmarkStart w:id="99" w:name="bookmark99"/>
      <w:bookmarkEnd w:id="99"/>
      <w:r w:rsidRPr="00452F74">
        <w:t xml:space="preserve">раненый при возможности оповещает о полученном ранении и самостоятельно перемещается в </w:t>
      </w:r>
      <w:proofErr w:type="gramStart"/>
      <w:r w:rsidRPr="00452F74">
        <w:t>укрытие</w:t>
      </w:r>
      <w:proofErr w:type="gramEnd"/>
      <w:r w:rsidRPr="00452F74">
        <w:t xml:space="preserve"> согласовав свои действия с военнослужащими подразделения;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9" w:lineRule="auto"/>
        <w:ind w:firstLine="720"/>
        <w:jc w:val="both"/>
      </w:pPr>
      <w:bookmarkStart w:id="100" w:name="bookmark100"/>
      <w:bookmarkEnd w:id="100"/>
      <w:r w:rsidRPr="00452F74">
        <w:t>самостоятельное перемещение раненого в укрытие необходимо поддержать огнем и маневром в соответствии с решением командира подразделения;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01" w:name="bookmark101"/>
      <w:bookmarkEnd w:id="101"/>
      <w:r w:rsidRPr="00452F74">
        <w:t>в укрытии раненый оказывает себе самопомощь в виде наложения жгута при обильном кровотечении из конечностей.</w:t>
      </w:r>
    </w:p>
    <w:p w:rsidR="00683690" w:rsidRPr="00452F74" w:rsidRDefault="00A00660" w:rsidP="00024525">
      <w:pPr>
        <w:pStyle w:val="1"/>
        <w:widowControl/>
        <w:numPr>
          <w:ilvl w:val="0"/>
          <w:numId w:val="6"/>
        </w:numPr>
        <w:tabs>
          <w:tab w:val="left" w:pos="1098"/>
        </w:tabs>
        <w:ind w:firstLine="720"/>
        <w:jc w:val="both"/>
      </w:pPr>
      <w:bookmarkStart w:id="102" w:name="bookmark102"/>
      <w:bookmarkEnd w:id="102"/>
      <w:r w:rsidRPr="00452F74">
        <w:rPr>
          <w:i/>
          <w:iCs/>
        </w:rPr>
        <w:t>Принципы действий военнослужащего (группы военнослужащих) при выполнении мероприятий первой помощи в случае неспособности раненого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rPr>
          <w:i/>
          <w:iCs/>
        </w:rPr>
        <w:t>к самостоятельному перемещению: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103" w:name="bookmark103"/>
      <w:bookmarkEnd w:id="103"/>
      <w:r w:rsidRPr="00452F74">
        <w:t>оповестить командира подразделения о наличии раненого;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04" w:name="bookmark104"/>
      <w:bookmarkEnd w:id="104"/>
      <w:r w:rsidRPr="00452F74">
        <w:t>все действия предпринимать только по решению командира подразделения;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14" w:lineRule="auto"/>
        <w:ind w:firstLine="720"/>
        <w:jc w:val="both"/>
      </w:pPr>
      <w:bookmarkStart w:id="105" w:name="bookmark105"/>
      <w:bookmarkEnd w:id="105"/>
      <w:r w:rsidRPr="00452F74">
        <w:t>сохранять визуальный и звуковой контакт с раненым и боевой группой;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06" w:name="bookmark106"/>
      <w:bookmarkEnd w:id="106"/>
      <w:r w:rsidRPr="00452F74">
        <w:t>при выдвижении в «</w:t>
      </w:r>
      <w:r w:rsidRPr="00452F74">
        <w:rPr>
          <w:b/>
          <w:bCs/>
        </w:rPr>
        <w:t>красную зону</w:t>
      </w:r>
      <w:r w:rsidRPr="00452F74">
        <w:t>» оценить все пути подхода к раненому и выхода из опасной зоны;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06" w:lineRule="auto"/>
        <w:ind w:firstLine="720"/>
        <w:jc w:val="both"/>
      </w:pPr>
      <w:bookmarkStart w:id="107" w:name="bookmark107"/>
      <w:bookmarkEnd w:id="107"/>
      <w:r w:rsidRPr="00452F74">
        <w:t>при выдвижении в «</w:t>
      </w:r>
      <w:r w:rsidRPr="00452F74">
        <w:rPr>
          <w:b/>
          <w:bCs/>
        </w:rPr>
        <w:t>красную зону</w:t>
      </w:r>
      <w:r w:rsidRPr="00452F74">
        <w:t>» иметь минимум снаряжения (оружие, два жгута, косынка, пакет 1П1И, два обезболивающих средства);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2" w:lineRule="auto"/>
        <w:ind w:firstLine="720"/>
        <w:jc w:val="both"/>
      </w:pPr>
      <w:bookmarkStart w:id="108" w:name="bookmark108"/>
      <w:bookmarkEnd w:id="108"/>
      <w:r w:rsidRPr="00452F74">
        <w:t>действовать быстро, но обдумано;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9" w:lineRule="auto"/>
        <w:ind w:firstLine="720"/>
        <w:jc w:val="both"/>
      </w:pPr>
      <w:bookmarkStart w:id="109" w:name="bookmark109"/>
      <w:bookmarkEnd w:id="109"/>
      <w:r w:rsidRPr="00452F74">
        <w:t>минимизировать риск получения ранения при подходе к раненому, оказании ему первой помощи и эвакуации путем подавления огневых точек противника, использования средств маскировки;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2" w:lineRule="auto"/>
        <w:ind w:firstLine="720"/>
        <w:jc w:val="both"/>
      </w:pPr>
      <w:bookmarkStart w:id="110" w:name="bookmark110"/>
      <w:bookmarkEnd w:id="110"/>
      <w:r w:rsidRPr="00452F74">
        <w:t>передвигаться только в положении лежа (ползком);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2" w:lineRule="auto"/>
        <w:ind w:firstLine="720"/>
        <w:jc w:val="both"/>
      </w:pPr>
      <w:bookmarkStart w:id="111" w:name="bookmark111"/>
      <w:bookmarkEnd w:id="111"/>
      <w:r w:rsidRPr="00452F74">
        <w:t>перемещаться лицом к противнику в готовности открыть огонь;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06" w:lineRule="auto"/>
        <w:ind w:firstLine="720"/>
        <w:jc w:val="both"/>
      </w:pPr>
      <w:bookmarkStart w:id="112" w:name="bookmark112"/>
      <w:bookmarkEnd w:id="112"/>
      <w:r w:rsidRPr="00452F74">
        <w:t>при оказании первой помощи оружие направить в сторону противника (в помещении в сторону «опасного» дверного проема/окна/пролома в стене);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2" w:lineRule="auto"/>
        <w:ind w:firstLine="720"/>
        <w:jc w:val="both"/>
      </w:pPr>
      <w:bookmarkStart w:id="113" w:name="bookmark113"/>
      <w:bookmarkEnd w:id="113"/>
      <w:r w:rsidRPr="00452F74">
        <w:t>запрещается снимать средства защиты с раненого;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14" w:name="bookmark114"/>
      <w:bookmarkEnd w:id="114"/>
      <w:r w:rsidRPr="00452F74">
        <w:t>в красной зоне выполнять только остановку массивного кровотечения на открытых участках тела (шея, верхние и нижние конечности);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15" w:name="bookmark115"/>
      <w:bookmarkEnd w:id="115"/>
      <w:r w:rsidRPr="00452F74">
        <w:t>максимально быстро осуществить вынос раненого по заранее выбранному маршруту в условно безопасную зону;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9" w:lineRule="auto"/>
        <w:ind w:firstLine="720"/>
        <w:jc w:val="both"/>
      </w:pPr>
      <w:bookmarkStart w:id="116" w:name="bookmark116"/>
      <w:bookmarkEnd w:id="116"/>
      <w:r w:rsidRPr="00452F74">
        <w:t>при невозможности приближения к раненому использовать средства вытаскивания в укрытие (эвакуационная стропа);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09" w:lineRule="auto"/>
        <w:ind w:firstLine="720"/>
        <w:jc w:val="both"/>
      </w:pPr>
      <w:bookmarkStart w:id="117" w:name="bookmark117"/>
      <w:bookmarkEnd w:id="117"/>
      <w:r w:rsidRPr="00452F74">
        <w:t>при наличии нескольких раненых в первую очередь первую помощь оказывать тем, кто может продолжить выполнять боевую задачу.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Последовательность действий при выполнении мероприятий первой помощи в «</w:t>
      </w:r>
      <w:r w:rsidRPr="00452F74">
        <w:rPr>
          <w:b/>
          <w:bCs/>
          <w:i/>
          <w:iCs/>
          <w:u w:val="single"/>
        </w:rPr>
        <w:t>красной зоне</w:t>
      </w:r>
      <w:r w:rsidRPr="00452F74">
        <w:rPr>
          <w:i/>
          <w:iCs/>
          <w:u w:val="single"/>
        </w:rPr>
        <w:t>» (рисунок 1):</w:t>
      </w:r>
    </w:p>
    <w:p w:rsidR="00683690" w:rsidRPr="00452F74" w:rsidRDefault="00A00660" w:rsidP="00024525">
      <w:pPr>
        <w:pStyle w:val="1"/>
        <w:widowControl/>
        <w:numPr>
          <w:ilvl w:val="0"/>
          <w:numId w:val="7"/>
        </w:numPr>
        <w:tabs>
          <w:tab w:val="left" w:pos="1131"/>
        </w:tabs>
        <w:ind w:firstLine="720"/>
        <w:jc w:val="both"/>
      </w:pPr>
      <w:bookmarkStart w:id="118" w:name="bookmark118"/>
      <w:bookmarkEnd w:id="118"/>
      <w:r w:rsidRPr="00452F74">
        <w:t>Подавить огонь противника и занять выгодные позиции. Лучшая первая помощь в «</w:t>
      </w:r>
      <w:r w:rsidRPr="00452F74">
        <w:rPr>
          <w:b/>
          <w:bCs/>
        </w:rPr>
        <w:t>красной зоне</w:t>
      </w:r>
      <w:r w:rsidRPr="00452F74">
        <w:t>» - превосходство в бою.</w:t>
      </w:r>
    </w:p>
    <w:p w:rsidR="00683690" w:rsidRPr="00452F74" w:rsidRDefault="00A00660" w:rsidP="00024525">
      <w:pPr>
        <w:pStyle w:val="1"/>
        <w:widowControl/>
        <w:numPr>
          <w:ilvl w:val="0"/>
          <w:numId w:val="7"/>
        </w:numPr>
        <w:tabs>
          <w:tab w:val="left" w:pos="1146"/>
        </w:tabs>
        <w:ind w:firstLine="720"/>
        <w:jc w:val="both"/>
      </w:pPr>
      <w:bookmarkStart w:id="119" w:name="bookmark119"/>
      <w:bookmarkEnd w:id="119"/>
      <w:r w:rsidRPr="00452F74">
        <w:t>Установить визуальный и звуковой контакт с раненым: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120" w:name="bookmark120"/>
      <w:bookmarkEnd w:id="120"/>
      <w:r w:rsidRPr="00452F74">
        <w:lastRenderedPageBreak/>
        <w:t>подать голосом команды раненому;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7"/>
        </w:tabs>
        <w:spacing w:line="211" w:lineRule="auto"/>
        <w:ind w:firstLine="760"/>
        <w:jc w:val="both"/>
      </w:pPr>
      <w:bookmarkStart w:id="121" w:name="bookmark121"/>
      <w:bookmarkEnd w:id="121"/>
      <w:r w:rsidRPr="00452F74">
        <w:t>осмотреть раненого при появлении его в поле зрения на предмет положения тела, кровотечений, наличия личного оружия, дополнительных угроз (действия противника, замаскированные под телом гранаты, мины и т.п.).</w:t>
      </w:r>
    </w:p>
    <w:p w:rsidR="00683690" w:rsidRPr="00452F74" w:rsidRDefault="00A00660" w:rsidP="00024525">
      <w:pPr>
        <w:pStyle w:val="1"/>
        <w:widowControl/>
        <w:numPr>
          <w:ilvl w:val="0"/>
          <w:numId w:val="7"/>
        </w:numPr>
        <w:tabs>
          <w:tab w:val="left" w:pos="1086"/>
        </w:tabs>
        <w:ind w:firstLine="760"/>
        <w:jc w:val="both"/>
      </w:pPr>
      <w:bookmarkStart w:id="122" w:name="bookmark122"/>
      <w:bookmarkEnd w:id="122"/>
      <w:r w:rsidRPr="00452F74">
        <w:t>Приказать раненому продолжить выполнять боевую задачу, если это возможно.</w:t>
      </w:r>
    </w:p>
    <w:p w:rsidR="00683690" w:rsidRPr="00452F74" w:rsidRDefault="00A00660" w:rsidP="00024525">
      <w:pPr>
        <w:pStyle w:val="1"/>
        <w:widowControl/>
        <w:numPr>
          <w:ilvl w:val="0"/>
          <w:numId w:val="7"/>
        </w:numPr>
        <w:tabs>
          <w:tab w:val="left" w:pos="1086"/>
        </w:tabs>
        <w:ind w:firstLine="760"/>
        <w:jc w:val="both"/>
      </w:pPr>
      <w:bookmarkStart w:id="123" w:name="bookmark123"/>
      <w:bookmarkEnd w:id="123"/>
      <w:r w:rsidRPr="00452F74">
        <w:t>При возможности приказать раненому переместиться в безопасное место и оказать себе первую помощь самостоятельно: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7"/>
        </w:tabs>
        <w:spacing w:line="206" w:lineRule="auto"/>
        <w:ind w:firstLine="760"/>
        <w:jc w:val="both"/>
      </w:pPr>
      <w:bookmarkStart w:id="124" w:name="bookmark124"/>
      <w:bookmarkEnd w:id="124"/>
      <w:r w:rsidRPr="00452F74">
        <w:t>при возможности раненого самостоятельно передвигаться следует зажать рану рукой и переместиться в условно безопасное место;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7"/>
        </w:tabs>
        <w:spacing w:line="209" w:lineRule="auto"/>
        <w:ind w:firstLine="760"/>
        <w:jc w:val="both"/>
      </w:pPr>
      <w:bookmarkStart w:id="125" w:name="bookmark125"/>
      <w:bookmarkEnd w:id="125"/>
      <w:r w:rsidRPr="00452F74">
        <w:t>способ перемещения (ползком, перебежками и др.) выбирается в зависимости от состояния раненого, условий местности и тактической обстановки.</w:t>
      </w:r>
    </w:p>
    <w:p w:rsidR="00683690" w:rsidRPr="00452F74" w:rsidRDefault="00A00660" w:rsidP="00024525">
      <w:pPr>
        <w:pStyle w:val="1"/>
        <w:widowControl/>
        <w:numPr>
          <w:ilvl w:val="0"/>
          <w:numId w:val="7"/>
        </w:numPr>
        <w:tabs>
          <w:tab w:val="left" w:pos="1100"/>
        </w:tabs>
        <w:ind w:firstLine="760"/>
        <w:jc w:val="both"/>
      </w:pPr>
      <w:bookmarkStart w:id="126" w:name="bookmark126"/>
      <w:bookmarkEnd w:id="126"/>
      <w:r w:rsidRPr="00452F74">
        <w:t>При отсутствии условий для безопасного оказания первой помощи продолжать выполнять боевую задачу до изменения тактической обстановки. При получении приказа командира и благоприятной тактической обстановке выдвинуться к раненому и приступить к оказанию первой помощи в порядке взаимопомощи: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4"/>
        </w:tabs>
        <w:spacing w:line="226" w:lineRule="auto"/>
        <w:ind w:firstLine="760"/>
        <w:jc w:val="both"/>
      </w:pPr>
      <w:bookmarkStart w:id="127" w:name="bookmark127"/>
      <w:bookmarkEnd w:id="127"/>
      <w:r w:rsidRPr="00452F74">
        <w:t>визуально оценить состояние раненого;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4"/>
        </w:tabs>
        <w:spacing w:line="226" w:lineRule="auto"/>
        <w:ind w:firstLine="760"/>
        <w:jc w:val="both"/>
      </w:pPr>
      <w:bookmarkStart w:id="128" w:name="bookmark128"/>
      <w:bookmarkEnd w:id="128"/>
      <w:r w:rsidRPr="00452F74">
        <w:t>проверить личное оружие раненого, поставить его на предохранитель;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3"/>
        </w:tabs>
        <w:spacing w:after="220" w:line="211" w:lineRule="auto"/>
        <w:ind w:firstLine="760"/>
        <w:jc w:val="both"/>
      </w:pPr>
      <w:bookmarkStart w:id="129" w:name="bookmark129"/>
      <w:bookmarkEnd w:id="129"/>
      <w:r w:rsidRPr="00452F74">
        <w:rPr>
          <w:i/>
          <w:iCs/>
        </w:rPr>
        <w:t>если раненый находится без сознания:</w:t>
      </w:r>
      <w:r w:rsidRPr="00452F74">
        <w:t xml:space="preserve"> при ранении в области шеи, носа, челюстей, сопровождающегося кровотечением, а также рвоте - </w:t>
      </w:r>
      <w:r w:rsidRPr="00452F74">
        <w:rPr>
          <w:i/>
          <w:iCs/>
        </w:rPr>
        <w:t>повернуть раненого на бок</w:t>
      </w:r>
      <w:r w:rsidRPr="00452F74">
        <w:t xml:space="preserve"> (для предотвращения попадании крови и рвотных масс в дыхательные пути);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39748EBC" wp14:editId="479490AC">
            <wp:extent cx="6019024" cy="4986068"/>
            <wp:effectExtent l="0" t="0" r="1270" b="508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6021340" cy="498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30"/>
        <w:widowControl/>
        <w:jc w:val="both"/>
      </w:pPr>
      <w:r w:rsidRPr="00452F74">
        <w:t>Рис. 1. Алгоритм действий по оказанию первой помощи раненому в «</w:t>
      </w:r>
      <w:r w:rsidRPr="00452F74">
        <w:rPr>
          <w:b/>
          <w:bCs/>
        </w:rPr>
        <w:t>красной зоне</w:t>
      </w:r>
      <w:r w:rsidRPr="00452F74">
        <w:t>».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after="280" w:line="214" w:lineRule="auto"/>
        <w:ind w:firstLine="720"/>
        <w:jc w:val="both"/>
      </w:pPr>
      <w:bookmarkStart w:id="130" w:name="bookmark130"/>
      <w:bookmarkEnd w:id="130"/>
      <w:r w:rsidRPr="00452F74">
        <w:t xml:space="preserve">в </w:t>
      </w:r>
      <w:r w:rsidRPr="00452F74">
        <w:rPr>
          <w:b/>
          <w:bCs/>
        </w:rPr>
        <w:t xml:space="preserve">«красной зоне» </w:t>
      </w:r>
      <w:r w:rsidRPr="00452F74">
        <w:t>другие мероприятия первой помощи ограничить выполнением остановки наружных кровотечений из открытых участков тела (конечности, шея) с использованием кровоостанавливающего жгута и введением обезболивающего лекарственного средства;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4" w:lineRule="auto"/>
        <w:ind w:firstLine="720"/>
        <w:jc w:val="both"/>
      </w:pPr>
      <w:bookmarkStart w:id="131" w:name="bookmark131"/>
      <w:bookmarkEnd w:id="131"/>
      <w:r w:rsidRPr="00452F74">
        <w:t>подготовить раненого к эвакуации;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11" w:lineRule="auto"/>
        <w:ind w:firstLine="720"/>
        <w:jc w:val="both"/>
      </w:pPr>
      <w:bookmarkStart w:id="132" w:name="bookmark132"/>
      <w:bookmarkEnd w:id="132"/>
      <w:r w:rsidRPr="00452F74">
        <w:t>доложить командиру подразделения об оказанной первой помощи, состоянии раненого и готовности к его эвакуации.</w:t>
      </w:r>
    </w:p>
    <w:p w:rsidR="00683690" w:rsidRPr="00452F74" w:rsidRDefault="00A00660" w:rsidP="00024525">
      <w:pPr>
        <w:pStyle w:val="1"/>
        <w:widowControl/>
        <w:numPr>
          <w:ilvl w:val="0"/>
          <w:numId w:val="7"/>
        </w:numPr>
        <w:tabs>
          <w:tab w:val="left" w:pos="1126"/>
        </w:tabs>
        <w:ind w:firstLine="720"/>
        <w:jc w:val="both"/>
      </w:pPr>
      <w:bookmarkStart w:id="133" w:name="bookmark133"/>
      <w:bookmarkEnd w:id="133"/>
      <w:r w:rsidRPr="00452F74">
        <w:t xml:space="preserve">Выполнить вынос/эвакуацию раненого в относительно безопасное место </w:t>
      </w:r>
      <w:r w:rsidRPr="00452F74">
        <w:rPr>
          <w:b/>
          <w:bCs/>
        </w:rPr>
        <w:t>(«желтая зона»)</w:t>
      </w:r>
      <w:r w:rsidRPr="00452F74">
        <w:t>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0"/>
        </w:tabs>
        <w:spacing w:line="190" w:lineRule="auto"/>
        <w:ind w:firstLine="720"/>
        <w:jc w:val="both"/>
      </w:pPr>
      <w:bookmarkStart w:id="134" w:name="bookmark134"/>
      <w:bookmarkEnd w:id="134"/>
      <w:r w:rsidRPr="00452F74">
        <w:t>по команде приступить к выносу/эвакуации раненого с учетом тактической обстановки и с соблюдением требований по обеспечению личной безопасности;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182" w:lineRule="auto"/>
        <w:ind w:firstLine="720"/>
        <w:jc w:val="both"/>
      </w:pPr>
      <w:bookmarkStart w:id="135" w:name="bookmark135"/>
      <w:bookmarkEnd w:id="135"/>
      <w:r w:rsidRPr="00452F74">
        <w:t>раненого без сознания транспортировать лицом вниз или на боку;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after="200" w:line="187" w:lineRule="auto"/>
        <w:ind w:firstLine="720"/>
        <w:jc w:val="both"/>
      </w:pPr>
      <w:bookmarkStart w:id="136" w:name="bookmark136"/>
      <w:bookmarkEnd w:id="136"/>
      <w:r w:rsidRPr="00452F74">
        <w:t>при невозможности эвакуации оставить раненого в положении «на животе».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  <w:i/>
          <w:iCs/>
        </w:rPr>
        <w:t>Порядок действий при выполнении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мероприятий первой помощи в зоне относительной безопасности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Принципы выполнения мероприятий первой помощи в «</w:t>
      </w:r>
      <w:r w:rsidRPr="00452F74">
        <w:rPr>
          <w:b/>
          <w:bCs/>
          <w:i/>
          <w:iCs/>
          <w:u w:val="single"/>
        </w:rPr>
        <w:t>желтой зоне</w:t>
      </w:r>
      <w:r w:rsidRPr="00452F74">
        <w:rPr>
          <w:i/>
          <w:iCs/>
          <w:u w:val="single"/>
        </w:rPr>
        <w:t>».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1. Основные мероприятия первой помощи выполняются после перемещения </w:t>
      </w:r>
      <w:proofErr w:type="gramStart"/>
      <w:r w:rsidRPr="00452F74">
        <w:t>в укрытие в форме последовательных мероприятий первой помощи в зависимости от степени опасности для жизни</w:t>
      </w:r>
      <w:proofErr w:type="gramEnd"/>
      <w:r w:rsidRPr="00452F74">
        <w:t xml:space="preserve"> имеющихся у раненого состояний.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Состояния, критически опасные для жизни раненого</w:t>
      </w:r>
      <w:r w:rsidRPr="00452F74">
        <w:t xml:space="preserve"> - это состояния, при которых смерть раненого без оказания первой помощи наступит в течение нескольких минут: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spellStart"/>
      <w:r w:rsidRPr="00452F74">
        <w:t>жизнеугрожающее</w:t>
      </w:r>
      <w:proofErr w:type="spellEnd"/>
      <w:r w:rsidRPr="00452F74">
        <w:t xml:space="preserve"> наружное кровотечение;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отсутствие сознания;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отсутствие дыхания и нарушение проходимости дыхательных путей.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устранения этих угроз необходимо исключить </w:t>
      </w:r>
      <w:r w:rsidRPr="00452F74">
        <w:rPr>
          <w:i/>
          <w:iCs/>
        </w:rPr>
        <w:t>другие опасные для жизни состояния</w:t>
      </w:r>
      <w:r w:rsidRPr="00452F74">
        <w:t>, при которых смерть раненого без оказания помощи может наступить в течение десятков минут или нескольких часов: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ранение грудной клетки с развитием открытого или напряженного пневмоторакса;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перелом шейного отдела позвоночника;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перелом таза;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переохлаждение.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Параллельно, но как можно раньше, проводятся </w:t>
      </w:r>
      <w:r w:rsidRPr="00452F74">
        <w:rPr>
          <w:i/>
          <w:iCs/>
        </w:rPr>
        <w:t>мероприятия по борьбе с шоком - обезболивание и, при возможности, - восполнение кровопотери.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устранения угроз для жизни раненого необходимо устранить </w:t>
      </w:r>
      <w:r w:rsidRPr="00452F74">
        <w:rPr>
          <w:i/>
          <w:iCs/>
        </w:rPr>
        <w:t>состояния, которые без оказания первой помощи могут привести к серьезным нарушениям здоровья или вызвать иные тяжелые последствия в отдаленном периоде.</w:t>
      </w:r>
      <w:r w:rsidRPr="00452F74">
        <w:t xml:space="preserve"> К таким состояниям относятся:</w:t>
      </w:r>
    </w:p>
    <w:p w:rsidR="00683690" w:rsidRPr="00452F74" w:rsidRDefault="00A00660" w:rsidP="00024525">
      <w:pPr>
        <w:pStyle w:val="1"/>
        <w:widowControl/>
        <w:spacing w:after="100"/>
        <w:ind w:firstLine="720"/>
        <w:jc w:val="both"/>
      </w:pPr>
      <w:r w:rsidRPr="00452F74">
        <w:t>раны мягких тканей и слабое кровотечение;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повреждения костей, не сопровождающиеся сильным кровотечением;</w:t>
      </w:r>
    </w:p>
    <w:p w:rsidR="00683690" w:rsidRPr="00452F74" w:rsidRDefault="00A00660" w:rsidP="00024525">
      <w:pPr>
        <w:pStyle w:val="1"/>
        <w:widowControl/>
        <w:tabs>
          <w:tab w:val="left" w:pos="3998"/>
          <w:tab w:val="left" w:pos="7133"/>
        </w:tabs>
        <w:ind w:firstLine="720"/>
        <w:jc w:val="both"/>
      </w:pPr>
      <w:proofErr w:type="gramStart"/>
      <w:r w:rsidRPr="00452F74">
        <w:t>локальные воздействия</w:t>
      </w:r>
      <w:r w:rsidRPr="00452F74">
        <w:tab/>
        <w:t>высоких и низких</w:t>
      </w:r>
      <w:r w:rsidRPr="00452F74">
        <w:tab/>
        <w:t>температур (ожоги</w:t>
      </w:r>
      <w:proofErr w:type="gramEnd"/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 отморожения).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После устранения угроз для жизни и здоровья раненого проводятся мероприятия по предотвращению развития раневой инфекции и созданию максимально комфортных для него условий.</w:t>
      </w:r>
    </w:p>
    <w:p w:rsidR="00683690" w:rsidRPr="00452F74" w:rsidRDefault="00A00660" w:rsidP="00024525">
      <w:pPr>
        <w:pStyle w:val="1"/>
        <w:widowControl/>
        <w:numPr>
          <w:ilvl w:val="0"/>
          <w:numId w:val="4"/>
        </w:numPr>
        <w:tabs>
          <w:tab w:val="left" w:pos="1028"/>
        </w:tabs>
        <w:ind w:firstLine="720"/>
        <w:jc w:val="both"/>
      </w:pPr>
      <w:bookmarkStart w:id="137" w:name="bookmark137"/>
      <w:bookmarkEnd w:id="137"/>
      <w:r w:rsidRPr="00452F74">
        <w:t>Как только устранены основные угрозы для жизни раненого, он должен быть эвакуирован в безопасное место. Первичная оценка состояния раненого проводится только после устранения основного источника угрозы (подавление противника огнем или маскировка, укрытие) и остановки опасного для жизни кровотечения.</w:t>
      </w:r>
    </w:p>
    <w:p w:rsidR="00683690" w:rsidRPr="00452F74" w:rsidRDefault="00A00660" w:rsidP="00024525">
      <w:pPr>
        <w:pStyle w:val="1"/>
        <w:widowControl/>
        <w:numPr>
          <w:ilvl w:val="0"/>
          <w:numId w:val="4"/>
        </w:numPr>
        <w:tabs>
          <w:tab w:val="left" w:pos="1038"/>
        </w:tabs>
        <w:ind w:firstLine="720"/>
        <w:jc w:val="both"/>
      </w:pPr>
      <w:bookmarkStart w:id="138" w:name="bookmark138"/>
      <w:bookmarkEnd w:id="138"/>
      <w:r w:rsidRPr="00452F74">
        <w:t>После выполнения первоочередных мероприятий первой помощи (остановка кровотечения, обеспечение проходимости дыхательных путей и устранение других нарушений функции дыхания) раненый может быть перемещён в более безопасное место, или, если позволяет тактическая обстановка - в условно безопасную («</w:t>
      </w:r>
      <w:r w:rsidRPr="00452F74">
        <w:rPr>
          <w:b/>
          <w:bCs/>
        </w:rPr>
        <w:t>зеленую</w:t>
      </w:r>
      <w:r w:rsidRPr="00452F74">
        <w:t>») зону. Полный перечень мероприятий первой помощи «</w:t>
      </w:r>
      <w:r w:rsidRPr="00452F74">
        <w:rPr>
          <w:b/>
          <w:bCs/>
        </w:rPr>
        <w:t>желтой зоны</w:t>
      </w:r>
      <w:r w:rsidRPr="00452F74">
        <w:t xml:space="preserve">» оказывается в случае длительной задержки эвакуации ввиду складывающейся тактической обстановки, либо необходимости проведения раненому </w:t>
      </w:r>
      <w:proofErr w:type="spellStart"/>
      <w:r w:rsidRPr="00452F74">
        <w:t>жизнеспасающих</w:t>
      </w:r>
      <w:proofErr w:type="spellEnd"/>
      <w:r w:rsidRPr="00452F74">
        <w:t xml:space="preserve"> мероприятий.</w:t>
      </w:r>
    </w:p>
    <w:p w:rsidR="00683690" w:rsidRPr="00452F74" w:rsidRDefault="00A00660" w:rsidP="00024525">
      <w:pPr>
        <w:pStyle w:val="1"/>
        <w:widowControl/>
        <w:numPr>
          <w:ilvl w:val="0"/>
          <w:numId w:val="4"/>
        </w:numPr>
        <w:tabs>
          <w:tab w:val="left" w:pos="1028"/>
        </w:tabs>
        <w:spacing w:after="320"/>
        <w:ind w:firstLine="720"/>
        <w:jc w:val="both"/>
      </w:pPr>
      <w:bookmarkStart w:id="139" w:name="bookmark139"/>
      <w:bookmarkEnd w:id="139"/>
      <w:r w:rsidRPr="00452F74">
        <w:t xml:space="preserve">Лица, оказывающие первую помощь раненому, должны постоянно контролировать наиболее угрожающие направления с готовностью открыть огонь </w:t>
      </w:r>
      <w:r w:rsidRPr="00452F74">
        <w:lastRenderedPageBreak/>
        <w:t>или провести эвакуацию в более безопасное место. Возле раненого должно находиться не более трех человек одновременно.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Последовательность действий при выполнении мероприятий первой помощи в «</w:t>
      </w:r>
      <w:r w:rsidRPr="00452F74">
        <w:rPr>
          <w:b/>
          <w:bCs/>
          <w:i/>
          <w:iCs/>
          <w:u w:val="single"/>
        </w:rPr>
        <w:t>желтой зоне</w:t>
      </w:r>
      <w:r w:rsidRPr="00452F74">
        <w:rPr>
          <w:i/>
          <w:iCs/>
          <w:u w:val="single"/>
        </w:rPr>
        <w:t>»: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140" w:name="bookmark140"/>
      <w:bookmarkEnd w:id="140"/>
      <w:r w:rsidRPr="00452F74">
        <w:t>Обеспечить периметр безопасности.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071"/>
        </w:tabs>
        <w:ind w:firstLine="720"/>
        <w:jc w:val="both"/>
      </w:pPr>
      <w:bookmarkStart w:id="141" w:name="bookmark141"/>
      <w:bookmarkEnd w:id="141"/>
      <w:r w:rsidRPr="00452F74">
        <w:t>Разоружить раненого. Оружие у раненого следует забрать, т.к. его неадекватное поведение может повлечь потери среди личного состава.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076"/>
        </w:tabs>
        <w:ind w:firstLine="720"/>
        <w:jc w:val="both"/>
      </w:pPr>
      <w:bookmarkStart w:id="142" w:name="bookmark142"/>
      <w:bookmarkEnd w:id="142"/>
      <w:r w:rsidRPr="00452F74">
        <w:t>Провести быстрый осмотр для контроля остановки кровотечения в «</w:t>
      </w:r>
      <w:r w:rsidRPr="00452F74">
        <w:rPr>
          <w:b/>
          <w:bCs/>
        </w:rPr>
        <w:t>красной зоне</w:t>
      </w:r>
      <w:r w:rsidRPr="00452F74">
        <w:t>» и контроль ранее наложенных жгутов: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997"/>
        </w:tabs>
        <w:spacing w:line="211" w:lineRule="auto"/>
        <w:ind w:firstLine="720"/>
        <w:jc w:val="both"/>
      </w:pPr>
      <w:bookmarkStart w:id="143" w:name="bookmark143"/>
      <w:bookmarkEnd w:id="143"/>
      <w:r w:rsidRPr="00452F74">
        <w:t>если раненый находится без сознания, при ранении в области шеи, носа, челюстей, сопровождающегося кровотечением, а также рвоте - повернуть раненого на бок (для предотвращения попадании крови и рвотных масс в дыхательные пути);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997"/>
        </w:tabs>
        <w:spacing w:line="211" w:lineRule="auto"/>
        <w:ind w:firstLine="720"/>
        <w:jc w:val="both"/>
      </w:pPr>
      <w:bookmarkStart w:id="144" w:name="bookmark144"/>
      <w:bookmarkEnd w:id="144"/>
      <w:r w:rsidRPr="00452F74">
        <w:t>если жгут был наложен - проверить и убедиться в том, что кровотечение остановлено, для этого нужно осмотреть поврежденную конечность (она должна быть бледной, холодной на ощупь, кровотечение отсутствует, пульса ниже места наложения жгута нет);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997"/>
        </w:tabs>
        <w:spacing w:line="211" w:lineRule="auto"/>
        <w:ind w:firstLine="720"/>
        <w:jc w:val="both"/>
      </w:pPr>
      <w:bookmarkStart w:id="145" w:name="bookmark145"/>
      <w:bookmarkEnd w:id="145"/>
      <w:r w:rsidRPr="00452F74">
        <w:t>если имеется кровотечение либо конечность ниже места наложения жгута синюшного цвета - требуется усилить компрессию, для этого турникет докручивается, либо рядом («бок-о-бок») накладывается второй жгут/турникет, выше ранее наложенного;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997"/>
        </w:tabs>
        <w:spacing w:line="211" w:lineRule="auto"/>
        <w:ind w:firstLine="720"/>
        <w:jc w:val="both"/>
      </w:pPr>
      <w:bookmarkStart w:id="146" w:name="bookmark146"/>
      <w:bookmarkEnd w:id="146"/>
      <w:r w:rsidRPr="00452F74">
        <w:t>если при осмотре выявляется, что ранение не сопровождается опасным кровотечением и жгут не нужен, то он медленно снимается с конечности. Если кровотечение не возобновилось - наложить тугую повязку. При возобновлении кровотечения жгут вновь затянуть.</w:t>
      </w:r>
    </w:p>
    <w:p w:rsidR="00683690" w:rsidRPr="00452F74" w:rsidRDefault="00A00660" w:rsidP="00024525">
      <w:pPr>
        <w:pStyle w:val="11"/>
        <w:keepNext/>
        <w:keepLines/>
        <w:widowControl/>
        <w:spacing w:line="214" w:lineRule="auto"/>
        <w:ind w:firstLine="720"/>
        <w:jc w:val="both"/>
        <w:outlineLvl w:val="9"/>
      </w:pPr>
      <w:bookmarkStart w:id="147" w:name="bookmark147"/>
      <w:bookmarkStart w:id="148" w:name="bookmark148"/>
      <w:bookmarkStart w:id="149" w:name="bookmark149"/>
      <w:r w:rsidRPr="00452F74">
        <w:rPr>
          <w:u w:val="single"/>
        </w:rPr>
        <w:t>ЗАПРЕЩЕНО снимать или ослаблять жгут, если он непрерывно находится на конечности более 3-х часов!</w:t>
      </w:r>
      <w:bookmarkEnd w:id="147"/>
      <w:bookmarkEnd w:id="148"/>
      <w:bookmarkEnd w:id="149"/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091"/>
        </w:tabs>
        <w:ind w:firstLine="720"/>
        <w:jc w:val="both"/>
      </w:pPr>
      <w:bookmarkStart w:id="150" w:name="bookmark150"/>
      <w:bookmarkEnd w:id="150"/>
      <w:r w:rsidRPr="00452F74">
        <w:t>Проверить наличие дыхания, при необходимости восстановить проходимость дыхательных путей: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4"/>
        </w:tabs>
        <w:spacing w:line="206" w:lineRule="auto"/>
        <w:ind w:firstLine="720"/>
        <w:jc w:val="both"/>
      </w:pPr>
      <w:bookmarkStart w:id="151" w:name="bookmark151"/>
      <w:bookmarkEnd w:id="151"/>
      <w:r w:rsidRPr="00452F74">
        <w:t>удалить инородные предметы из ротовой полости (в том числе очистить от сгустков крови и рвотных масс);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9"/>
        </w:tabs>
        <w:spacing w:line="202" w:lineRule="auto"/>
        <w:ind w:firstLine="720"/>
        <w:jc w:val="both"/>
      </w:pPr>
      <w:bookmarkStart w:id="152" w:name="bookmark152"/>
      <w:bookmarkEnd w:id="152"/>
      <w:r w:rsidRPr="00452F74">
        <w:t>раненому, находящемуся без сознания, установить ротовой воздуховод;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9"/>
        </w:tabs>
        <w:spacing w:line="214" w:lineRule="auto"/>
        <w:ind w:firstLine="720"/>
        <w:jc w:val="both"/>
      </w:pPr>
      <w:bookmarkStart w:id="153" w:name="bookmark153"/>
      <w:bookmarkEnd w:id="153"/>
      <w:r w:rsidRPr="00452F74">
        <w:t xml:space="preserve">при отсутствии сознания провести проверку дыхания. Для этого раненого бережно освободить от защитного шлема, чтобы не допустить получения вторичных травм, прежде всего повреждения шейного отдела позвоночника. Запрокинуть голову раненого назад и выдвинуть вперед нижнюю челюсть. При необходимости экипировку срезают с помощью спасательных ножниц или </w:t>
      </w:r>
      <w:proofErr w:type="spellStart"/>
      <w:r w:rsidRPr="00452F74">
        <w:t>стропореза</w:t>
      </w:r>
      <w:proofErr w:type="spellEnd"/>
      <w:r w:rsidRPr="00452F74">
        <w:t>. Далее спасатель, оказывающий помощь, прижимается ухом ко рту и носу раненого и в течение 10 секунд выслушивает дыхательные шумы;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9"/>
        </w:tabs>
        <w:spacing w:line="202" w:lineRule="auto"/>
        <w:ind w:firstLine="720"/>
        <w:jc w:val="both"/>
      </w:pPr>
      <w:bookmarkStart w:id="154" w:name="bookmark154"/>
      <w:bookmarkEnd w:id="154"/>
      <w:r w:rsidRPr="00452F74">
        <w:t>если дыхание имеется - провести осмотр раненого;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4"/>
        </w:tabs>
        <w:spacing w:line="206" w:lineRule="auto"/>
        <w:ind w:firstLine="720"/>
        <w:jc w:val="both"/>
      </w:pPr>
      <w:bookmarkStart w:id="155" w:name="bookmark155"/>
      <w:bookmarkEnd w:id="155"/>
      <w:r w:rsidRPr="00452F74">
        <w:t>если дыхание отсутствует - принять решение о проведении сердечно - легочной реанимации.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105"/>
        </w:tabs>
        <w:spacing w:line="216" w:lineRule="auto"/>
        <w:ind w:firstLine="720"/>
        <w:jc w:val="both"/>
      </w:pPr>
      <w:bookmarkStart w:id="156" w:name="bookmark156"/>
      <w:bookmarkEnd w:id="156"/>
      <w:r w:rsidRPr="00452F74">
        <w:t>Провести тщательный осмотр раненого, в том числе под экипировкой: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4"/>
        </w:tabs>
        <w:spacing w:line="211" w:lineRule="auto"/>
        <w:ind w:firstLine="720"/>
        <w:jc w:val="both"/>
      </w:pPr>
      <w:bookmarkStart w:id="157" w:name="bookmark157"/>
      <w:bookmarkEnd w:id="157"/>
      <w:r w:rsidRPr="00452F74">
        <w:t>последовательно осмотреть и ощупать рукой в виде «когтистой лапы» голову, шею, плечи, руки, таз, ноги, а также все участки тела раненого на наличие видимых ранений и явных деформаций костей, патологической подвижности;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9"/>
        </w:tabs>
        <w:spacing w:line="223" w:lineRule="auto"/>
        <w:ind w:firstLine="720"/>
        <w:jc w:val="both"/>
      </w:pPr>
      <w:bookmarkStart w:id="158" w:name="bookmark158"/>
      <w:bookmarkEnd w:id="158"/>
      <w:r w:rsidRPr="00452F74">
        <w:t>повторно оценить эффективность остановки кровотечения;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9"/>
        </w:tabs>
        <w:spacing w:line="223" w:lineRule="auto"/>
        <w:ind w:firstLine="720"/>
        <w:jc w:val="both"/>
      </w:pPr>
      <w:bookmarkStart w:id="159" w:name="bookmark159"/>
      <w:bookmarkEnd w:id="159"/>
      <w:r w:rsidRPr="00452F74">
        <w:t xml:space="preserve">при необходимости </w:t>
      </w:r>
      <w:proofErr w:type="spellStart"/>
      <w:r w:rsidRPr="00452F74">
        <w:t>переналожить</w:t>
      </w:r>
      <w:proofErr w:type="spellEnd"/>
      <w:r w:rsidRPr="00452F74">
        <w:t xml:space="preserve"> жгут;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19"/>
        </w:tabs>
        <w:spacing w:line="223" w:lineRule="auto"/>
        <w:ind w:firstLine="720"/>
        <w:jc w:val="both"/>
      </w:pPr>
      <w:bookmarkStart w:id="160" w:name="bookmark160"/>
      <w:bookmarkEnd w:id="160"/>
      <w:r w:rsidRPr="00452F74">
        <w:lastRenderedPageBreak/>
        <w:t xml:space="preserve">при возможности использовать местные </w:t>
      </w:r>
      <w:proofErr w:type="spellStart"/>
      <w:r w:rsidRPr="00452F74">
        <w:t>гемостатические</w:t>
      </w:r>
      <w:proofErr w:type="spellEnd"/>
      <w:r w:rsidRPr="00452F74">
        <w:t xml:space="preserve"> средства.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095"/>
        </w:tabs>
        <w:ind w:firstLine="720"/>
        <w:jc w:val="both"/>
      </w:pPr>
      <w:bookmarkStart w:id="161" w:name="bookmark161"/>
      <w:bookmarkEnd w:id="161"/>
      <w:r w:rsidRPr="00452F74">
        <w:t>Устранить причины нарушения дыхания при выявлении ранения грудной клетки и признаках напряженного пневмоторакса: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4"/>
        </w:tabs>
        <w:spacing w:line="206" w:lineRule="auto"/>
        <w:ind w:firstLine="720"/>
        <w:jc w:val="both"/>
      </w:pPr>
      <w:bookmarkStart w:id="162" w:name="bookmark162"/>
      <w:bookmarkEnd w:id="162"/>
      <w:r w:rsidRPr="00452F74">
        <w:t xml:space="preserve">наложить </w:t>
      </w:r>
      <w:proofErr w:type="spellStart"/>
      <w:r w:rsidRPr="00452F74">
        <w:t>окклюзионную</w:t>
      </w:r>
      <w:proofErr w:type="spellEnd"/>
      <w:r w:rsidRPr="00452F74">
        <w:t xml:space="preserve"> (герметизирующую) повязку с использованием пакета перевязочного индивидуального;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4"/>
        </w:tabs>
        <w:spacing w:line="209" w:lineRule="auto"/>
        <w:ind w:firstLine="720"/>
        <w:jc w:val="both"/>
      </w:pPr>
      <w:bookmarkStart w:id="163" w:name="bookmark163"/>
      <w:bookmarkEnd w:id="163"/>
      <w:r w:rsidRPr="00452F74">
        <w:t>допускается герметизация раны клейкой армированной лентой, наклеиваемой на рану в несколько слоев «</w:t>
      </w:r>
      <w:proofErr w:type="gramStart"/>
      <w:r w:rsidRPr="00452F74">
        <w:t>крест-на-крест</w:t>
      </w:r>
      <w:proofErr w:type="gramEnd"/>
      <w:r w:rsidRPr="00452F74">
        <w:t>» и фиксируемой сверху бинтовой повязкой;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4"/>
        </w:tabs>
        <w:spacing w:line="206" w:lineRule="auto"/>
        <w:ind w:firstLine="720"/>
        <w:jc w:val="both"/>
      </w:pPr>
      <w:bookmarkStart w:id="164" w:name="bookmark164"/>
      <w:bookmarkEnd w:id="164"/>
      <w:r w:rsidRPr="00452F74">
        <w:t xml:space="preserve">при признаках напряженного пневмоторакса - </w:t>
      </w:r>
      <w:r w:rsidRPr="00452F74">
        <w:rPr>
          <w:u w:val="single"/>
        </w:rPr>
        <w:t xml:space="preserve">герметизировать все раны </w:t>
      </w:r>
      <w:r w:rsidRPr="00452F74">
        <w:t>грудной клетки!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105"/>
        </w:tabs>
        <w:ind w:firstLine="720"/>
        <w:jc w:val="both"/>
      </w:pPr>
      <w:bookmarkStart w:id="165" w:name="bookmark165"/>
      <w:bookmarkEnd w:id="165"/>
      <w:r w:rsidRPr="00452F74">
        <w:t xml:space="preserve">Применить обезболивающее средство. После внутримышечного введения раствора </w:t>
      </w:r>
      <w:proofErr w:type="spellStart"/>
      <w:r w:rsidRPr="00452F74">
        <w:t>промедола</w:t>
      </w:r>
      <w:proofErr w:type="spellEnd"/>
      <w:r w:rsidRPr="00452F74">
        <w:t xml:space="preserve"> (</w:t>
      </w:r>
      <w:proofErr w:type="spellStart"/>
      <w:r w:rsidRPr="00452F74">
        <w:t>бупренорфина</w:t>
      </w:r>
      <w:proofErr w:type="spellEnd"/>
      <w:r w:rsidRPr="00452F74">
        <w:t xml:space="preserve">) с использованием штатного </w:t>
      </w:r>
      <w:proofErr w:type="gramStart"/>
      <w:r w:rsidRPr="00452F74">
        <w:t>шприц-тюбика</w:t>
      </w:r>
      <w:proofErr w:type="gramEnd"/>
      <w:r w:rsidRPr="00452F74">
        <w:t xml:space="preserve">, вложить его в нагрудный карман. </w:t>
      </w:r>
      <w:proofErr w:type="gramStart"/>
      <w:r w:rsidRPr="00452F74">
        <w:t>О</w:t>
      </w:r>
      <w:proofErr w:type="gramEnd"/>
      <w:r w:rsidRPr="00452F74">
        <w:t xml:space="preserve"> всех использованных лекарственных препаратах, времени и кратности их применения в обязательном порядке сделать запись в первичной карточке раненого или в сопроводительной записке.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100"/>
        </w:tabs>
        <w:ind w:firstLine="720"/>
        <w:jc w:val="both"/>
      </w:pPr>
      <w:bookmarkStart w:id="166" w:name="bookmark166"/>
      <w:bookmarkEnd w:id="166"/>
      <w:r w:rsidRPr="00452F74">
        <w:t>При ранении органа зрения - поврежденный глаз защитить «глазным щитком» из подручных материалов, поверх которого наложить повязку.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091"/>
        </w:tabs>
        <w:ind w:firstLine="720"/>
        <w:jc w:val="both"/>
      </w:pPr>
      <w:bookmarkStart w:id="167" w:name="bookmark167"/>
      <w:bookmarkEnd w:id="167"/>
      <w:r w:rsidRPr="00452F74">
        <w:t>Обработать раны, выявленные при осмотре и не сопровождающиеся обильным кровотечением: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04"/>
        </w:tabs>
        <w:spacing w:line="211" w:lineRule="auto"/>
        <w:ind w:firstLine="720"/>
        <w:jc w:val="both"/>
      </w:pPr>
      <w:bookmarkStart w:id="168" w:name="bookmark168"/>
      <w:bookmarkEnd w:id="168"/>
      <w:r w:rsidRPr="00452F74">
        <w:t xml:space="preserve">на открытые раны наложить повязки с помощью ИНН или бинта, при необходимости разрезать одежду в области раны, использовать местные </w:t>
      </w:r>
      <w:proofErr w:type="spellStart"/>
      <w:r w:rsidRPr="00452F74">
        <w:t>гемостатические</w:t>
      </w:r>
      <w:proofErr w:type="spellEnd"/>
      <w:r w:rsidRPr="00452F74">
        <w:t xml:space="preserve"> средства. Допускается наложение повязок поверх тонкого (летнего) обмундирования;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0"/>
        </w:tabs>
        <w:spacing w:line="206" w:lineRule="auto"/>
        <w:ind w:firstLine="720"/>
        <w:jc w:val="both"/>
      </w:pPr>
      <w:bookmarkStart w:id="169" w:name="bookmark169"/>
      <w:bookmarkEnd w:id="169"/>
      <w:r w:rsidRPr="00452F74">
        <w:t>в случае травматической ампутации конечности - культю закрыть толстой ватно-марлевой повязкой или специальным бандажом.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70"/>
        </w:tabs>
        <w:ind w:firstLine="720"/>
        <w:jc w:val="both"/>
      </w:pPr>
      <w:bookmarkStart w:id="170" w:name="bookmark170"/>
      <w:bookmarkEnd w:id="170"/>
      <w:r w:rsidRPr="00452F74">
        <w:t xml:space="preserve">Если раненый находится в сознании, рвота отсутствует, нет признаков ранения органов брюшной полости - использовать лекарственные средства для профилактики инфекционных осложнений ранения: внутрь (перорально) - 2 капсулы </w:t>
      </w:r>
      <w:proofErr w:type="spellStart"/>
      <w:r w:rsidRPr="00452F74">
        <w:t>доксициклина</w:t>
      </w:r>
      <w:proofErr w:type="spellEnd"/>
      <w:r w:rsidRPr="00452F74">
        <w:t xml:space="preserve"> из комплекта АННИ (А11111).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56"/>
        </w:tabs>
        <w:ind w:firstLine="720"/>
        <w:jc w:val="both"/>
      </w:pPr>
      <w:bookmarkStart w:id="171" w:name="bookmark171"/>
      <w:bookmarkEnd w:id="171"/>
      <w:r w:rsidRPr="00452F74">
        <w:t>Оказать первую помощь при ожогах: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6" w:lineRule="auto"/>
        <w:ind w:firstLine="720"/>
        <w:jc w:val="both"/>
      </w:pPr>
      <w:bookmarkStart w:id="172" w:name="bookmark172"/>
      <w:bookmarkEnd w:id="172"/>
      <w:r w:rsidRPr="00452F74">
        <w:t>охладить ожоговую рану;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6" w:lineRule="auto"/>
        <w:ind w:firstLine="720"/>
        <w:jc w:val="both"/>
      </w:pPr>
      <w:bookmarkStart w:id="173" w:name="bookmark173"/>
      <w:bookmarkEnd w:id="173"/>
      <w:r w:rsidRPr="00452F74">
        <w:t>применить местное противоожоговое средство;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1"/>
        </w:tabs>
        <w:spacing w:line="206" w:lineRule="auto"/>
        <w:ind w:firstLine="720"/>
        <w:jc w:val="both"/>
      </w:pPr>
      <w:bookmarkStart w:id="174" w:name="bookmark174"/>
      <w:bookmarkEnd w:id="174"/>
      <w:r w:rsidRPr="00452F74">
        <w:t xml:space="preserve">допускается «орошение» ожоговой раны местным обезболивающим средством (раствор новокаина, </w:t>
      </w:r>
      <w:proofErr w:type="spellStart"/>
      <w:r w:rsidRPr="00452F74">
        <w:t>лидокаина</w:t>
      </w:r>
      <w:proofErr w:type="spellEnd"/>
      <w:r w:rsidRPr="00452F74">
        <w:t>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75" w:name="bookmark175"/>
      <w:bookmarkEnd w:id="175"/>
      <w:r w:rsidRPr="00452F74">
        <w:rPr>
          <w:u w:val="single"/>
        </w:rPr>
        <w:t>запрещено</w:t>
      </w:r>
      <w:r w:rsidRPr="00452F74">
        <w:t xml:space="preserve"> использовать противовоспалительные и обезболивающие мази на жировой основе;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176" w:name="bookmark176"/>
      <w:bookmarkEnd w:id="176"/>
      <w:r w:rsidRPr="00452F74">
        <w:t>закрыть ожоговую рану стерильной повязкой.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70"/>
        </w:tabs>
        <w:ind w:firstLine="720"/>
        <w:jc w:val="both"/>
      </w:pPr>
      <w:bookmarkStart w:id="177" w:name="bookmark177"/>
      <w:bookmarkEnd w:id="177"/>
      <w:proofErr w:type="spellStart"/>
      <w:r w:rsidRPr="00452F74">
        <w:t>Нри</w:t>
      </w:r>
      <w:proofErr w:type="spellEnd"/>
      <w:r w:rsidRPr="00452F74">
        <w:t xml:space="preserve"> возможности - оказать первую помощь при обморожениях или переохлаждениях: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178" w:name="bookmark178"/>
      <w:bookmarkEnd w:id="178"/>
      <w:r w:rsidRPr="00452F74">
        <w:t>переодеть раненого в теплое сухое обмундирование;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179" w:name="bookmark179"/>
      <w:bookmarkEnd w:id="179"/>
      <w:r w:rsidRPr="00452F74">
        <w:t>согреть раненого подручными средствами;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80" w:name="bookmark180"/>
      <w:bookmarkEnd w:id="180"/>
      <w:r w:rsidRPr="00452F74">
        <w:t>наложить на обмороженный участок тела стерильную повязку и обеспечить его термоизоляцию;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81" w:name="bookmark181"/>
      <w:bookmarkEnd w:id="181"/>
      <w:r w:rsidRPr="00452F74">
        <w:rPr>
          <w:u w:val="single"/>
        </w:rPr>
        <w:t>запрещено</w:t>
      </w:r>
      <w:r w:rsidRPr="00452F74">
        <w:t xml:space="preserve"> применять растирания, отогревания обмороженных участков механическими / термическими средствами.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66"/>
        </w:tabs>
        <w:ind w:firstLine="720"/>
        <w:jc w:val="both"/>
      </w:pPr>
      <w:bookmarkStart w:id="182" w:name="bookmark182"/>
      <w:bookmarkEnd w:id="182"/>
      <w:r w:rsidRPr="00452F74">
        <w:t xml:space="preserve">Выполнить иммобилизацию при признаках переломов </w:t>
      </w:r>
      <w:proofErr w:type="spellStart"/>
      <w:r w:rsidRPr="00452F74">
        <w:t>костно</w:t>
      </w:r>
      <w:r w:rsidRPr="00452F74">
        <w:softHyphen/>
        <w:t>суставного</w:t>
      </w:r>
      <w:proofErr w:type="spellEnd"/>
      <w:r w:rsidRPr="00452F74">
        <w:t xml:space="preserve"> аппарата: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9" w:lineRule="auto"/>
        <w:ind w:firstLine="720"/>
        <w:jc w:val="both"/>
      </w:pPr>
      <w:bookmarkStart w:id="183" w:name="bookmark183"/>
      <w:bookmarkEnd w:id="183"/>
      <w:r w:rsidRPr="00452F74">
        <w:lastRenderedPageBreak/>
        <w:t xml:space="preserve">иммобилизацию конечностей выполнять с использованием штатных, подручных средств или </w:t>
      </w:r>
      <w:proofErr w:type="spellStart"/>
      <w:r w:rsidRPr="00452F74">
        <w:t>аутоиммобилизации</w:t>
      </w:r>
      <w:proofErr w:type="spellEnd"/>
      <w:r w:rsidRPr="00452F74">
        <w:t xml:space="preserve"> (фиксация поврежденной конечности </w:t>
      </w:r>
      <w:proofErr w:type="gramStart"/>
      <w:r w:rsidRPr="00452F74">
        <w:t>к</w:t>
      </w:r>
      <w:proofErr w:type="gramEnd"/>
      <w:r w:rsidRPr="00452F74">
        <w:t xml:space="preserve"> здоровой);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0"/>
        </w:tabs>
        <w:spacing w:line="209" w:lineRule="auto"/>
        <w:ind w:firstLine="720"/>
        <w:jc w:val="both"/>
      </w:pPr>
      <w:bookmarkStart w:id="184" w:name="bookmark184"/>
      <w:bookmarkEnd w:id="184"/>
      <w:r w:rsidRPr="00452F74">
        <w:t>при повреждении костей таза - раненого разместить на спине, вокруг таза провести и стянуть лестничную шину, ноги согнуть в коленях и связать бинтом между собой;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1"/>
        </w:tabs>
        <w:spacing w:line="211" w:lineRule="auto"/>
        <w:ind w:firstLine="720"/>
        <w:jc w:val="both"/>
      </w:pPr>
      <w:bookmarkStart w:id="185" w:name="bookmark185"/>
      <w:bookmarkEnd w:id="185"/>
      <w:r w:rsidRPr="00452F74">
        <w:t>при травмах позвоночника - уложить раненого на жесткую поверхность (деревянный щит, межкомнатная дверь и т.д.), дальнейшую эвакуацию осуществлять только на щите;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86" w:name="bookmark186"/>
      <w:bookmarkEnd w:id="186"/>
      <w:r w:rsidRPr="00452F74">
        <w:t>при повреждении шейного отдела позвоночника - использовать шейный воротник (шина Шанца, шина «Калифорния»).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56"/>
        </w:tabs>
        <w:spacing w:line="214" w:lineRule="auto"/>
        <w:ind w:firstLine="720"/>
        <w:jc w:val="both"/>
      </w:pPr>
      <w:bookmarkStart w:id="187" w:name="bookmark187"/>
      <w:bookmarkEnd w:id="187"/>
      <w:r w:rsidRPr="00452F74">
        <w:t>Обеспечить согревание раненого: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11" w:lineRule="auto"/>
        <w:ind w:firstLine="720"/>
        <w:jc w:val="both"/>
      </w:pPr>
      <w:bookmarkStart w:id="188" w:name="bookmark188"/>
      <w:bookmarkEnd w:id="188"/>
      <w:proofErr w:type="gramStart"/>
      <w:r w:rsidRPr="00452F74">
        <w:t>разместить раненого</w:t>
      </w:r>
      <w:proofErr w:type="gramEnd"/>
      <w:r w:rsidRPr="00452F74">
        <w:t xml:space="preserve"> на </w:t>
      </w:r>
      <w:proofErr w:type="spellStart"/>
      <w:r w:rsidRPr="00452F74">
        <w:t>термоизолирующих</w:t>
      </w:r>
      <w:proofErr w:type="spellEnd"/>
      <w:r w:rsidRPr="00452F74">
        <w:t xml:space="preserve"> подкладках (</w:t>
      </w:r>
      <w:proofErr w:type="spellStart"/>
      <w:r w:rsidRPr="00452F74">
        <w:t>карематы</w:t>
      </w:r>
      <w:proofErr w:type="spellEnd"/>
      <w:r w:rsidRPr="00452F74">
        <w:t>, одеяла и т.д.), особенно при нахождении на открытой местности и в холодных помещениях (не допускать непосредственного контакта с холодным влажным грунтом, полом);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1"/>
        </w:tabs>
        <w:spacing w:line="206" w:lineRule="auto"/>
        <w:ind w:firstLine="720"/>
        <w:jc w:val="both"/>
      </w:pPr>
      <w:bookmarkStart w:id="189" w:name="bookmark189"/>
      <w:bookmarkEnd w:id="189"/>
      <w:r w:rsidRPr="00452F74">
        <w:t>укрыть теплоизолирующей накидкой, теплым покрывалом или спальным мешком;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190" w:name="bookmark190"/>
      <w:bookmarkEnd w:id="190"/>
      <w:r w:rsidRPr="00452F74">
        <w:t>если раненый находится в сознании и у него отсутствуют признаки ранения брюшной полости - обеспечить горячей питьем (горячий сладкий чай).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70"/>
        </w:tabs>
        <w:ind w:firstLine="720"/>
        <w:jc w:val="both"/>
      </w:pPr>
      <w:bookmarkStart w:id="191" w:name="bookmark191"/>
      <w:bookmarkEnd w:id="191"/>
      <w:r w:rsidRPr="00452F74">
        <w:t>Заполнить карту раненого или сопроводительную записку с указанием выполненных мероприятий первой помощи.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256"/>
        </w:tabs>
        <w:ind w:firstLine="720"/>
        <w:jc w:val="both"/>
      </w:pPr>
      <w:bookmarkStart w:id="192" w:name="bookmark192"/>
      <w:bookmarkEnd w:id="192"/>
      <w:r w:rsidRPr="00452F74">
        <w:t>1одготовить раненого к эвакуации в условно безопасную зону: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11"/>
        </w:tabs>
        <w:spacing w:line="206" w:lineRule="auto"/>
        <w:ind w:firstLine="720"/>
        <w:jc w:val="both"/>
      </w:pPr>
      <w:bookmarkStart w:id="193" w:name="bookmark193"/>
      <w:bookmarkEnd w:id="193"/>
      <w:proofErr w:type="gramStart"/>
      <w:r w:rsidRPr="00452F74">
        <w:t>разместить раненого</w:t>
      </w:r>
      <w:proofErr w:type="gramEnd"/>
      <w:r w:rsidRPr="00452F74">
        <w:t xml:space="preserve"> на носилках или средствах эвакуации с приданием оптимального положения тела;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399"/>
        </w:tabs>
        <w:spacing w:line="206" w:lineRule="auto"/>
        <w:ind w:firstLine="820"/>
        <w:jc w:val="both"/>
      </w:pPr>
      <w:bookmarkStart w:id="194" w:name="bookmark194"/>
      <w:bookmarkEnd w:id="194"/>
      <w:r w:rsidRPr="00452F74">
        <w:t>при размещении раненого на носилках в обязательном порядке выполнить его фиксацию ремнями.</w:t>
      </w:r>
    </w:p>
    <w:p w:rsidR="00683690" w:rsidRPr="00452F74" w:rsidRDefault="00A00660" w:rsidP="00024525">
      <w:pPr>
        <w:pStyle w:val="1"/>
        <w:widowControl/>
        <w:numPr>
          <w:ilvl w:val="0"/>
          <w:numId w:val="8"/>
        </w:numPr>
        <w:tabs>
          <w:tab w:val="left" w:pos="1399"/>
        </w:tabs>
        <w:ind w:firstLine="820"/>
        <w:jc w:val="both"/>
      </w:pPr>
      <w:bookmarkStart w:id="195" w:name="bookmark195"/>
      <w:bookmarkEnd w:id="195"/>
      <w:r w:rsidRPr="00452F74">
        <w:t>В случае задержки эвакуации: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535"/>
        </w:tabs>
        <w:spacing w:line="202" w:lineRule="auto"/>
        <w:ind w:firstLine="820"/>
        <w:jc w:val="both"/>
      </w:pPr>
      <w:bookmarkStart w:id="196" w:name="bookmark196"/>
      <w:bookmarkEnd w:id="196"/>
      <w:r w:rsidRPr="00452F74">
        <w:t>оказывать психологическую поддержку;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399"/>
        </w:tabs>
        <w:spacing w:line="206" w:lineRule="auto"/>
        <w:ind w:firstLine="820"/>
        <w:jc w:val="both"/>
      </w:pPr>
      <w:bookmarkStart w:id="197" w:name="bookmark197"/>
      <w:bookmarkEnd w:id="197"/>
      <w:r w:rsidRPr="00452F74">
        <w:t>постоянно контролировать наличие сознания, самостоятельного дыхания;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535"/>
        </w:tabs>
        <w:spacing w:line="223" w:lineRule="auto"/>
        <w:ind w:firstLine="820"/>
        <w:jc w:val="both"/>
      </w:pPr>
      <w:bookmarkStart w:id="198" w:name="bookmark198"/>
      <w:bookmarkEnd w:id="198"/>
      <w:r w:rsidRPr="00452F74">
        <w:t>постоянно контролировать состояние жгутов и повязок.</w:t>
      </w:r>
    </w:p>
    <w:p w:rsidR="00683690" w:rsidRPr="00452F74" w:rsidRDefault="00A00660" w:rsidP="00024525">
      <w:pPr>
        <w:pStyle w:val="1"/>
        <w:widowControl/>
        <w:ind w:firstLine="820"/>
        <w:jc w:val="both"/>
      </w:pPr>
      <w:r w:rsidRPr="00452F74">
        <w:t>Для облегчения запоминания последовательности и содержания мероприятий первой помощи целесообразно использовать мнемоническое правило - техники запоминания, основанной на формировании ассоциативного образа.</w:t>
      </w:r>
    </w:p>
    <w:p w:rsidR="00683690" w:rsidRPr="00452F74" w:rsidRDefault="00A00660" w:rsidP="00024525">
      <w:pPr>
        <w:pStyle w:val="1"/>
        <w:widowControl/>
        <w:spacing w:after="180"/>
        <w:ind w:firstLine="820"/>
        <w:jc w:val="both"/>
      </w:pPr>
      <w:r w:rsidRPr="00452F74">
        <w:t>Следует запомнить словосочетание «</w:t>
      </w:r>
      <w:r w:rsidRPr="00452F74">
        <w:rPr>
          <w:b/>
          <w:bCs/>
        </w:rPr>
        <w:t>КУЛАК-БАРИН»</w:t>
      </w:r>
      <w:r w:rsidRPr="00452F74">
        <w:t>, в котором каждая буква представляет собой индекс, соответствующий одному из последовательных мероприятий первой помощи (таблица 1.)</w:t>
      </w:r>
    </w:p>
    <w:p w:rsidR="000012D6" w:rsidRDefault="00A00660" w:rsidP="000012D6">
      <w:pPr>
        <w:pStyle w:val="a7"/>
        <w:widowControl/>
        <w:spacing w:line="240" w:lineRule="auto"/>
        <w:ind w:firstLine="567"/>
        <w:jc w:val="right"/>
        <w:rPr>
          <w:b w:val="0"/>
          <w:bCs w:val="0"/>
          <w:sz w:val="24"/>
          <w:szCs w:val="24"/>
        </w:rPr>
      </w:pPr>
      <w:r w:rsidRPr="00452F74">
        <w:rPr>
          <w:b w:val="0"/>
          <w:bCs w:val="0"/>
          <w:sz w:val="24"/>
          <w:szCs w:val="24"/>
        </w:rPr>
        <w:t xml:space="preserve">Таблица 1 </w:t>
      </w:r>
    </w:p>
    <w:p w:rsidR="0078485E" w:rsidRDefault="0078485E" w:rsidP="000012D6">
      <w:pPr>
        <w:pStyle w:val="a7"/>
        <w:widowControl/>
        <w:spacing w:line="240" w:lineRule="auto"/>
        <w:ind w:firstLine="567"/>
        <w:jc w:val="right"/>
        <w:rPr>
          <w:b w:val="0"/>
          <w:bCs w:val="0"/>
          <w:sz w:val="24"/>
          <w:szCs w:val="24"/>
        </w:rPr>
      </w:pPr>
    </w:p>
    <w:p w:rsidR="000012D6" w:rsidRDefault="00A00660" w:rsidP="000012D6">
      <w:pPr>
        <w:pStyle w:val="a7"/>
        <w:widowControl/>
        <w:spacing w:line="240" w:lineRule="auto"/>
        <w:ind w:firstLine="567"/>
      </w:pPr>
      <w:r w:rsidRPr="00452F74">
        <w:t xml:space="preserve">Использование мнемонического правила «КУЛАК-БАРИН» </w:t>
      </w:r>
    </w:p>
    <w:p w:rsidR="000012D6" w:rsidRDefault="00A00660" w:rsidP="000012D6">
      <w:pPr>
        <w:pStyle w:val="a7"/>
        <w:widowControl/>
        <w:spacing w:line="240" w:lineRule="auto"/>
        <w:ind w:firstLine="567"/>
      </w:pPr>
      <w:r w:rsidRPr="00452F74">
        <w:t xml:space="preserve">при обучении военнослужащих последовательности </w:t>
      </w:r>
    </w:p>
    <w:p w:rsidR="00683690" w:rsidRPr="00452F74" w:rsidRDefault="00A00660" w:rsidP="000012D6">
      <w:pPr>
        <w:pStyle w:val="a7"/>
        <w:widowControl/>
        <w:spacing w:line="240" w:lineRule="auto"/>
        <w:ind w:firstLine="567"/>
      </w:pPr>
      <w:r w:rsidRPr="00452F74">
        <w:t>оказания первой помощи на поле боя</w:t>
      </w: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281"/>
        <w:gridCol w:w="2623"/>
        <w:gridCol w:w="5055"/>
      </w:tblGrid>
      <w:tr w:rsidR="00683690" w:rsidRPr="000012D6" w:rsidTr="0078485E">
        <w:trPr>
          <w:trHeight w:val="20"/>
          <w:tblHeader/>
          <w:jc w:val="center"/>
        </w:trPr>
        <w:tc>
          <w:tcPr>
            <w:tcW w:w="2242" w:type="dxa"/>
            <w:shd w:val="clear" w:color="auto" w:fill="F2DBDB" w:themeFill="accent2" w:themeFillTint="33"/>
            <w:vAlign w:val="center"/>
          </w:tcPr>
          <w:p w:rsidR="00683690" w:rsidRPr="000012D6" w:rsidRDefault="00A00660" w:rsidP="0022119F">
            <w:pPr>
              <w:pStyle w:val="a9"/>
              <w:widowControl/>
              <w:ind w:firstLine="0"/>
              <w:jc w:val="center"/>
              <w:rPr>
                <w:sz w:val="24"/>
              </w:rPr>
            </w:pPr>
            <w:r w:rsidRPr="000012D6">
              <w:rPr>
                <w:b/>
                <w:bCs/>
                <w:iCs/>
                <w:sz w:val="24"/>
              </w:rPr>
              <w:t>Мнемонический индекс</w:t>
            </w:r>
          </w:p>
        </w:tc>
        <w:tc>
          <w:tcPr>
            <w:tcW w:w="2578" w:type="dxa"/>
            <w:shd w:val="clear" w:color="auto" w:fill="F2DBDB" w:themeFill="accent2" w:themeFillTint="33"/>
            <w:vAlign w:val="center"/>
          </w:tcPr>
          <w:p w:rsidR="00683690" w:rsidRPr="000012D6" w:rsidRDefault="00A00660" w:rsidP="0022119F">
            <w:pPr>
              <w:pStyle w:val="a9"/>
              <w:widowControl/>
              <w:ind w:firstLine="0"/>
              <w:jc w:val="center"/>
              <w:rPr>
                <w:sz w:val="24"/>
              </w:rPr>
            </w:pPr>
            <w:r w:rsidRPr="000012D6">
              <w:rPr>
                <w:b/>
                <w:bCs/>
                <w:iCs/>
                <w:sz w:val="24"/>
              </w:rPr>
              <w:t>Расшифровка индекса</w:t>
            </w:r>
          </w:p>
        </w:tc>
        <w:tc>
          <w:tcPr>
            <w:tcW w:w="4968" w:type="dxa"/>
            <w:shd w:val="clear" w:color="auto" w:fill="F2DBDB" w:themeFill="accent2" w:themeFillTint="33"/>
            <w:vAlign w:val="center"/>
          </w:tcPr>
          <w:p w:rsidR="00683690" w:rsidRPr="000012D6" w:rsidRDefault="00A00660" w:rsidP="0022119F">
            <w:pPr>
              <w:pStyle w:val="a9"/>
              <w:widowControl/>
              <w:ind w:firstLine="0"/>
              <w:jc w:val="center"/>
              <w:rPr>
                <w:sz w:val="24"/>
              </w:rPr>
            </w:pPr>
            <w:r w:rsidRPr="000012D6">
              <w:rPr>
                <w:b/>
                <w:bCs/>
                <w:iCs/>
                <w:sz w:val="24"/>
              </w:rPr>
              <w:t>Содержание мероприятий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«К»</w:t>
            </w:r>
          </w:p>
        </w:tc>
        <w:tc>
          <w:tcPr>
            <w:tcW w:w="257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i/>
                <w:iCs/>
              </w:rPr>
              <w:t xml:space="preserve">Массивное </w:t>
            </w:r>
            <w:r w:rsidRPr="00452F74">
              <w:rPr>
                <w:b/>
                <w:bCs/>
                <w:i/>
                <w:iCs/>
              </w:rPr>
              <w:t>К</w:t>
            </w:r>
            <w:r w:rsidRPr="00452F74">
              <w:rPr>
                <w:i/>
                <w:iCs/>
              </w:rPr>
              <w:t>ровотечение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Найти источник кровотечения, наложить жгут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lastRenderedPageBreak/>
              <w:t>«У»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У</w:t>
            </w:r>
            <w:r w:rsidRPr="00452F74">
              <w:rPr>
                <w:i/>
                <w:iCs/>
              </w:rPr>
              <w:t>душье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Проверить и обеспечить проходимость дыхательных путей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«Л»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Л</w:t>
            </w:r>
            <w:r w:rsidRPr="00452F74">
              <w:rPr>
                <w:i/>
                <w:iCs/>
              </w:rPr>
              <w:t>ег</w:t>
            </w:r>
            <w:bookmarkStart w:id="199" w:name="_GoBack"/>
            <w:bookmarkEnd w:id="199"/>
            <w:r w:rsidRPr="00452F74">
              <w:rPr>
                <w:i/>
                <w:iCs/>
              </w:rPr>
              <w:t>кие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Проверить наличие ранений грудной клетки, при необходимости наложить герметизирующую повязку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«А»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А</w:t>
            </w:r>
            <w:r w:rsidRPr="00452F74">
              <w:rPr>
                <w:i/>
                <w:iCs/>
              </w:rPr>
              <w:t>ртерии и вены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Убедиться в правильности и необходимости наложении кровоостанавливающего жгута. При необходимости исправить ошибки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«К»</w:t>
            </w:r>
          </w:p>
        </w:tc>
        <w:tc>
          <w:tcPr>
            <w:tcW w:w="257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i/>
                <w:iCs/>
              </w:rPr>
              <w:t>«</w:t>
            </w:r>
            <w:proofErr w:type="spellStart"/>
            <w:r w:rsidRPr="00452F74">
              <w:rPr>
                <w:b/>
                <w:bCs/>
                <w:i/>
                <w:iCs/>
              </w:rPr>
              <w:t>К</w:t>
            </w:r>
            <w:r w:rsidRPr="00452F74">
              <w:rPr>
                <w:i/>
                <w:iCs/>
              </w:rPr>
              <w:t>олотун</w:t>
            </w:r>
            <w:proofErr w:type="spellEnd"/>
            <w:r w:rsidRPr="00452F74">
              <w:rPr>
                <w:i/>
                <w:iCs/>
              </w:rPr>
              <w:t>» (переохлаждение)</w:t>
            </w:r>
          </w:p>
        </w:tc>
        <w:tc>
          <w:tcPr>
            <w:tcW w:w="496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Согреть раненого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«Б»</w:t>
            </w:r>
          </w:p>
        </w:tc>
        <w:tc>
          <w:tcPr>
            <w:tcW w:w="2578" w:type="dxa"/>
            <w:shd w:val="clear" w:color="auto" w:fill="FFFFFF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Б</w:t>
            </w:r>
            <w:r w:rsidRPr="00452F74">
              <w:rPr>
                <w:i/>
                <w:iCs/>
              </w:rPr>
              <w:t>оль</w:t>
            </w:r>
          </w:p>
        </w:tc>
        <w:tc>
          <w:tcPr>
            <w:tcW w:w="4968" w:type="dxa"/>
            <w:shd w:val="clear" w:color="auto" w:fill="FFFFFF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Применить обезболивающее средство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«А»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А</w:t>
            </w:r>
            <w:r w:rsidRPr="00452F74">
              <w:rPr>
                <w:i/>
                <w:iCs/>
              </w:rPr>
              <w:t>нтибиотик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 xml:space="preserve">Если раненый в сознании - применить </w:t>
            </w:r>
            <w:proofErr w:type="spellStart"/>
            <w:r w:rsidRPr="00452F74">
              <w:t>таблетированный</w:t>
            </w:r>
            <w:proofErr w:type="spellEnd"/>
            <w:r w:rsidRPr="00452F74">
              <w:t xml:space="preserve"> антибиотик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</w:t>
            </w:r>
            <w:proofErr w:type="gramStart"/>
            <w:r w:rsidRPr="00452F74">
              <w:rPr>
                <w:b/>
                <w:bCs/>
              </w:rPr>
              <w:t>Р</w:t>
            </w:r>
            <w:proofErr w:type="gramEnd"/>
            <w:r w:rsidRPr="00452F74">
              <w:rPr>
                <w:b/>
                <w:bCs/>
              </w:rPr>
              <w:t>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Р</w:t>
            </w:r>
            <w:r w:rsidRPr="00452F74">
              <w:rPr>
                <w:i/>
                <w:iCs/>
              </w:rPr>
              <w:t>аны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Перевязать раны, не сопровождающиеся массированным кровотечением и не требующие наложения кровоостанавливающего жгута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«И»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И</w:t>
            </w:r>
            <w:r w:rsidRPr="00452F74">
              <w:rPr>
                <w:i/>
                <w:iCs/>
              </w:rPr>
              <w:t>ммобилизация</w:t>
            </w:r>
          </w:p>
        </w:tc>
        <w:tc>
          <w:tcPr>
            <w:tcW w:w="4968" w:type="dxa"/>
            <w:shd w:val="clear" w:color="auto" w:fill="FFFFFF"/>
            <w:vAlign w:val="bottom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Применить подручные табельные средства для обеспечения обездвиживания конечностей при повреждениях опорно-двигательного аппарата</w:t>
            </w:r>
          </w:p>
        </w:tc>
      </w:tr>
      <w:tr w:rsidR="00683690" w:rsidRPr="00452F74" w:rsidTr="0078485E">
        <w:trPr>
          <w:trHeight w:val="20"/>
          <w:jc w:val="center"/>
        </w:trPr>
        <w:tc>
          <w:tcPr>
            <w:tcW w:w="2242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«Н»</w:t>
            </w:r>
          </w:p>
        </w:tc>
        <w:tc>
          <w:tcPr>
            <w:tcW w:w="2578" w:type="dxa"/>
            <w:shd w:val="clear" w:color="auto" w:fill="FFFFFF"/>
            <w:vAlign w:val="center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i/>
                <w:iCs/>
              </w:rPr>
              <w:t>Н</w:t>
            </w:r>
            <w:r w:rsidRPr="00452F74">
              <w:rPr>
                <w:i/>
                <w:iCs/>
              </w:rPr>
              <w:t>осилки</w:t>
            </w:r>
          </w:p>
        </w:tc>
        <w:tc>
          <w:tcPr>
            <w:tcW w:w="4968" w:type="dxa"/>
            <w:shd w:val="clear" w:color="auto" w:fill="FFFFFF"/>
          </w:tcPr>
          <w:p w:rsidR="00683690" w:rsidRPr="00452F74" w:rsidRDefault="00A00660" w:rsidP="0022119F">
            <w:pPr>
              <w:pStyle w:val="a9"/>
              <w:widowControl/>
              <w:ind w:firstLine="0"/>
              <w:jc w:val="center"/>
            </w:pPr>
            <w:r w:rsidRPr="00452F74">
              <w:t>Обеспечить эвакуацию раненого в медицинское подразделение в адекватном ранению транспортном положении</w:t>
            </w:r>
          </w:p>
        </w:tc>
      </w:tr>
    </w:tbl>
    <w:p w:rsidR="000012D6" w:rsidRDefault="000012D6" w:rsidP="00024525">
      <w:pPr>
        <w:pStyle w:val="1"/>
        <w:widowControl/>
        <w:ind w:firstLine="720"/>
        <w:jc w:val="both"/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 случае</w:t>
      </w:r>
      <w:proofErr w:type="gramStart"/>
      <w:r w:rsidRPr="00452F74">
        <w:t>,</w:t>
      </w:r>
      <w:proofErr w:type="gramEnd"/>
      <w:r w:rsidRPr="00452F74">
        <w:t xml:space="preserve"> если первую помощь в «желтой зоне» оказывает специалист с медицинским образованием, или военнослужащий, успешно прошедший дополнительное обучение (подготовку) оказанию расширенного уровня первой помощи по программе, утвержденной установленным порядком, дополнительно могут быть выполнены следующие мероприятия </w:t>
      </w:r>
      <w:r w:rsidRPr="00452F74">
        <w:rPr>
          <w:b/>
          <w:bCs/>
          <w:i/>
          <w:iCs/>
        </w:rPr>
        <w:t>расширенного уровня первой помощи</w:t>
      </w:r>
      <w:r w:rsidRPr="00452F74">
        <w:rPr>
          <w:i/>
          <w:iCs/>
        </w:rPr>
        <w:t>:</w:t>
      </w:r>
    </w:p>
    <w:p w:rsidR="00683690" w:rsidRPr="00452F74" w:rsidRDefault="00A00660" w:rsidP="00024525">
      <w:pPr>
        <w:pStyle w:val="1"/>
        <w:widowControl/>
        <w:numPr>
          <w:ilvl w:val="0"/>
          <w:numId w:val="9"/>
        </w:numPr>
        <w:tabs>
          <w:tab w:val="left" w:pos="1069"/>
        </w:tabs>
        <w:ind w:firstLine="720"/>
        <w:jc w:val="both"/>
      </w:pPr>
      <w:bookmarkStart w:id="200" w:name="bookmark199"/>
      <w:bookmarkEnd w:id="200"/>
      <w:r w:rsidRPr="00452F74">
        <w:t>Временная остановка обильного наружного кровотечения с использованием способа тугой тампонады раны (если не выполнена ранее).</w:t>
      </w:r>
    </w:p>
    <w:p w:rsidR="00683690" w:rsidRPr="00452F74" w:rsidRDefault="00A00660" w:rsidP="00024525">
      <w:pPr>
        <w:pStyle w:val="1"/>
        <w:widowControl/>
        <w:numPr>
          <w:ilvl w:val="0"/>
          <w:numId w:val="9"/>
        </w:numPr>
        <w:tabs>
          <w:tab w:val="left" w:pos="1088"/>
        </w:tabs>
        <w:ind w:firstLine="720"/>
        <w:jc w:val="both"/>
      </w:pPr>
      <w:bookmarkStart w:id="201" w:name="bookmark200"/>
      <w:bookmarkEnd w:id="201"/>
      <w:r w:rsidRPr="00452F74">
        <w:t>Мероприятия противошоковой терапии: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26" w:lineRule="auto"/>
        <w:ind w:firstLine="720"/>
        <w:jc w:val="both"/>
      </w:pPr>
      <w:bookmarkStart w:id="202" w:name="bookmark201"/>
      <w:bookmarkEnd w:id="202"/>
      <w:r w:rsidRPr="00452F74">
        <w:t>установка системы для внутривенного (внутрикостного) доступа;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0"/>
        </w:tabs>
        <w:spacing w:line="209" w:lineRule="auto"/>
        <w:ind w:firstLine="720"/>
        <w:jc w:val="both"/>
      </w:pPr>
      <w:bookmarkStart w:id="203" w:name="bookmark202"/>
      <w:bookmarkEnd w:id="203"/>
      <w:r w:rsidRPr="00452F74">
        <w:t>введение кровезаменителей для восстановления объема циркулирующей крови.</w:t>
      </w:r>
    </w:p>
    <w:p w:rsidR="00683690" w:rsidRPr="00452F74" w:rsidRDefault="00A00660" w:rsidP="00024525">
      <w:pPr>
        <w:pStyle w:val="1"/>
        <w:widowControl/>
        <w:spacing w:line="216" w:lineRule="auto"/>
        <w:ind w:firstLine="720"/>
        <w:jc w:val="both"/>
      </w:pPr>
      <w:r w:rsidRPr="00452F74">
        <w:t>На установку внутривенного доступа отводится не более 3-х попыток, далее - выполнять внутрикостный доступ (при наличии набора), если набора нет —</w:t>
      </w:r>
    </w:p>
    <w:p w:rsidR="00683690" w:rsidRPr="00452F74" w:rsidRDefault="00A00660" w:rsidP="00024525">
      <w:pPr>
        <w:pStyle w:val="1"/>
        <w:widowControl/>
        <w:spacing w:line="216" w:lineRule="auto"/>
        <w:ind w:firstLine="0"/>
        <w:jc w:val="both"/>
      </w:pPr>
      <w:r w:rsidRPr="00452F74">
        <w:lastRenderedPageBreak/>
        <w:t>не терять время на повторные попытки установить внутривенный доступ.</w:t>
      </w:r>
    </w:p>
    <w:p w:rsidR="00683690" w:rsidRPr="00452F74" w:rsidRDefault="00A00660" w:rsidP="00024525">
      <w:pPr>
        <w:pStyle w:val="1"/>
        <w:widowControl/>
        <w:numPr>
          <w:ilvl w:val="0"/>
          <w:numId w:val="9"/>
        </w:numPr>
        <w:tabs>
          <w:tab w:val="left" w:pos="1078"/>
        </w:tabs>
        <w:ind w:firstLine="720"/>
        <w:jc w:val="both"/>
      </w:pPr>
      <w:bookmarkStart w:id="204" w:name="bookmark203"/>
      <w:bookmarkEnd w:id="204"/>
      <w:r w:rsidRPr="00452F74">
        <w:t>Мероприятия по устранению причин нарушения дыхания и восстановления проходимости дыхательных путей: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0"/>
        </w:tabs>
        <w:spacing w:line="206" w:lineRule="auto"/>
        <w:ind w:firstLine="720"/>
        <w:jc w:val="both"/>
      </w:pPr>
      <w:bookmarkStart w:id="205" w:name="bookmark204"/>
      <w:bookmarkEnd w:id="205"/>
      <w:r w:rsidRPr="00452F74">
        <w:t>при выявлении признаков дыхательной недостаточности и напряженного пневмоторакса — применение декомпрессионной иглы;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after="300" w:line="226" w:lineRule="auto"/>
        <w:ind w:firstLine="720"/>
        <w:jc w:val="both"/>
      </w:pPr>
      <w:bookmarkStart w:id="206" w:name="bookmark205"/>
      <w:bookmarkEnd w:id="206"/>
      <w:r w:rsidRPr="00452F74">
        <w:t xml:space="preserve">установка </w:t>
      </w:r>
      <w:proofErr w:type="spellStart"/>
      <w:r w:rsidRPr="00452F74">
        <w:t>назофарингеального</w:t>
      </w:r>
      <w:proofErr w:type="spellEnd"/>
      <w:r w:rsidRPr="00452F74">
        <w:t xml:space="preserve"> воздуховода.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  <w:i/>
          <w:iCs/>
        </w:rPr>
        <w:t>Порядок действий при выполнении</w:t>
      </w:r>
      <w:r w:rsidRPr="00452F74">
        <w:rPr>
          <w:b/>
          <w:bCs/>
          <w:i/>
          <w:iCs/>
        </w:rPr>
        <w:br/>
        <w:t>мероприятий первой помощи в условно безопасной зоне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Принципы выполнения мероприятий первой помощи в «зеленой зоне»:</w:t>
      </w:r>
    </w:p>
    <w:p w:rsidR="00683690" w:rsidRPr="00452F74" w:rsidRDefault="00A00660" w:rsidP="00024525">
      <w:pPr>
        <w:pStyle w:val="1"/>
        <w:widowControl/>
        <w:numPr>
          <w:ilvl w:val="0"/>
          <w:numId w:val="10"/>
        </w:numPr>
        <w:tabs>
          <w:tab w:val="left" w:pos="1069"/>
        </w:tabs>
        <w:ind w:firstLine="720"/>
        <w:jc w:val="both"/>
      </w:pPr>
      <w:bookmarkStart w:id="207" w:name="bookmark206"/>
      <w:bookmarkEnd w:id="207"/>
      <w:r w:rsidRPr="00452F74">
        <w:t>При невозможности покинуть зону относительной безопасности («жёлтую зону»), все мероприятия проводятся без перемещения раненого.</w:t>
      </w:r>
    </w:p>
    <w:p w:rsidR="00683690" w:rsidRPr="00452F74" w:rsidRDefault="00A00660" w:rsidP="00024525">
      <w:pPr>
        <w:pStyle w:val="1"/>
        <w:widowControl/>
        <w:numPr>
          <w:ilvl w:val="0"/>
          <w:numId w:val="10"/>
        </w:numPr>
        <w:tabs>
          <w:tab w:val="left" w:pos="1073"/>
        </w:tabs>
        <w:ind w:firstLine="720"/>
        <w:jc w:val="both"/>
      </w:pPr>
      <w:bookmarkStart w:id="208" w:name="bookmark207"/>
      <w:bookmarkEnd w:id="208"/>
      <w:r w:rsidRPr="00452F74">
        <w:t>Оказание помощи раненому начинается с оценки его состояния и проверки всех действий, выполненных на предыдущем этапе, с исправлением ошибок. Проверяется заполнение карточки раненого, наличие отметок о времени наложения жгутов и обезболивании (наркотическими) анальгетиками. Если ранее были установлены системы для внутривенного (внутрикостного) введения растворов, то в обязательном порядке проверяется ее работоспособность и фиксация катетера</w:t>
      </w:r>
      <w:r w:rsidRPr="00452F74">
        <w:rPr>
          <w:i/>
          <w:iCs/>
        </w:rPr>
        <w:t>.</w:t>
      </w:r>
    </w:p>
    <w:p w:rsidR="00683690" w:rsidRPr="00452F74" w:rsidRDefault="00A00660" w:rsidP="00024525">
      <w:pPr>
        <w:pStyle w:val="1"/>
        <w:widowControl/>
        <w:numPr>
          <w:ilvl w:val="0"/>
          <w:numId w:val="10"/>
        </w:numPr>
        <w:tabs>
          <w:tab w:val="left" w:pos="1088"/>
        </w:tabs>
        <w:ind w:firstLine="720"/>
        <w:jc w:val="both"/>
      </w:pPr>
      <w:bookmarkStart w:id="209" w:name="bookmark208"/>
      <w:bookmarkEnd w:id="209"/>
      <w:r w:rsidRPr="00452F74">
        <w:t>Постоянно и регулярно проводится: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26" w:lineRule="auto"/>
        <w:ind w:firstLine="720"/>
        <w:jc w:val="both"/>
      </w:pPr>
      <w:bookmarkStart w:id="210" w:name="bookmark209"/>
      <w:bookmarkEnd w:id="210"/>
      <w:r w:rsidRPr="00452F74">
        <w:t>контроль дыхания и сердечной деятельности;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0"/>
        </w:tabs>
        <w:spacing w:line="206" w:lineRule="auto"/>
        <w:ind w:firstLine="720"/>
        <w:jc w:val="both"/>
      </w:pPr>
      <w:bookmarkStart w:id="211" w:name="bookmark210"/>
      <w:bookmarkEnd w:id="211"/>
      <w:r w:rsidRPr="00452F74">
        <w:t>проверка периферического пульса и цвета кожи на периферии конечностей;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23" w:lineRule="auto"/>
        <w:ind w:firstLine="720"/>
        <w:jc w:val="both"/>
      </w:pPr>
      <w:bookmarkStart w:id="212" w:name="bookmark211"/>
      <w:bookmarkEnd w:id="212"/>
      <w:r w:rsidRPr="00452F74">
        <w:t>контроль остановки кровотечения;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23" w:lineRule="auto"/>
        <w:ind w:firstLine="720"/>
        <w:jc w:val="both"/>
      </w:pPr>
      <w:bookmarkStart w:id="213" w:name="bookmark212"/>
      <w:bookmarkEnd w:id="213"/>
      <w:r w:rsidRPr="00452F74">
        <w:t>контроль состояние жгутов и повязок.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Последовательность действий при выполнении мероприятий первой помощи в «зеленой зоне»:</w:t>
      </w:r>
    </w:p>
    <w:p w:rsidR="00683690" w:rsidRPr="00452F74" w:rsidRDefault="00A00660" w:rsidP="00024525">
      <w:pPr>
        <w:pStyle w:val="1"/>
        <w:widowControl/>
        <w:numPr>
          <w:ilvl w:val="0"/>
          <w:numId w:val="11"/>
        </w:numPr>
        <w:tabs>
          <w:tab w:val="left" w:pos="1121"/>
        </w:tabs>
        <w:ind w:firstLine="720"/>
        <w:jc w:val="both"/>
      </w:pPr>
      <w:bookmarkStart w:id="214" w:name="bookmark213"/>
      <w:bookmarkEnd w:id="214"/>
      <w:r w:rsidRPr="00452F74">
        <w:t>Провести полный тщательный осмотр, выявить ранее не обнаруженные ранения и ошибки выполнения мероприятий первой помощи на предыдущих этапах. В случае их выявления — принять меры по устранению: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06" w:lineRule="auto"/>
        <w:ind w:firstLine="720"/>
        <w:jc w:val="both"/>
      </w:pPr>
      <w:bookmarkStart w:id="215" w:name="bookmark214"/>
      <w:bookmarkEnd w:id="215"/>
      <w:r w:rsidRPr="00452F74">
        <w:t xml:space="preserve">бегло осмотреть раненого на предмет наличия </w:t>
      </w:r>
      <w:proofErr w:type="spellStart"/>
      <w:r w:rsidRPr="00452F74">
        <w:t>жизнеугрожающих</w:t>
      </w:r>
      <w:proofErr w:type="spellEnd"/>
      <w:r w:rsidRPr="00452F74">
        <w:t xml:space="preserve"> состояний, при необходимости - оказать помощь;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11" w:lineRule="auto"/>
        <w:ind w:firstLine="720"/>
        <w:jc w:val="both"/>
      </w:pPr>
      <w:bookmarkStart w:id="216" w:name="bookmark215"/>
      <w:bookmarkEnd w:id="216"/>
      <w:r w:rsidRPr="00452F74">
        <w:t xml:space="preserve">для проведения полного осмотра с раненого снять (разрезать) всю одежду, в том числе нательное белье. Одежду следует срезать аккуратно, не допуская дополнительного </w:t>
      </w:r>
      <w:proofErr w:type="spellStart"/>
      <w:r w:rsidRPr="00452F74">
        <w:t>травмирования</w:t>
      </w:r>
      <w:proofErr w:type="spellEnd"/>
      <w:r w:rsidRPr="00452F74">
        <w:t xml:space="preserve"> раненого;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0"/>
        </w:tabs>
        <w:spacing w:line="209" w:lineRule="auto"/>
        <w:ind w:firstLine="720"/>
        <w:jc w:val="both"/>
      </w:pPr>
      <w:bookmarkStart w:id="217" w:name="bookmark216"/>
      <w:bookmarkEnd w:id="217"/>
      <w:r w:rsidRPr="00452F74">
        <w:t>тщательно осмотреть и ощупать все участки тела, с целью выявления ран, деформаций, участков патологической подвижности, особое внимание уделить осмотру груди и живота.</w:t>
      </w:r>
    </w:p>
    <w:p w:rsidR="00683690" w:rsidRPr="00452F74" w:rsidRDefault="00A00660" w:rsidP="00024525">
      <w:pPr>
        <w:pStyle w:val="1"/>
        <w:widowControl/>
        <w:numPr>
          <w:ilvl w:val="0"/>
          <w:numId w:val="11"/>
        </w:numPr>
        <w:tabs>
          <w:tab w:val="left" w:pos="1146"/>
        </w:tabs>
        <w:spacing w:line="216" w:lineRule="auto"/>
        <w:ind w:firstLine="720"/>
        <w:jc w:val="both"/>
      </w:pPr>
      <w:bookmarkStart w:id="218" w:name="bookmark217"/>
      <w:bookmarkEnd w:id="218"/>
      <w:r w:rsidRPr="00452F74">
        <w:t>Использовать лекарственные средства: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2" w:lineRule="auto"/>
        <w:ind w:firstLine="720"/>
        <w:jc w:val="both"/>
      </w:pPr>
      <w:bookmarkStart w:id="219" w:name="bookmark218"/>
      <w:bookmarkEnd w:id="219"/>
      <w:r w:rsidRPr="00452F74">
        <w:t>при необходимости ввести обезболивающие средства;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after="580" w:line="206" w:lineRule="auto"/>
        <w:ind w:firstLine="720"/>
        <w:jc w:val="both"/>
      </w:pPr>
      <w:bookmarkStart w:id="220" w:name="bookmark219"/>
      <w:bookmarkEnd w:id="220"/>
      <w:r w:rsidRPr="00452F74">
        <w:t xml:space="preserve">при отсутствии противопоказаний провести профилактику развития раневой инфекции </w:t>
      </w:r>
      <w:proofErr w:type="spellStart"/>
      <w:r w:rsidRPr="00452F74">
        <w:t>таблетированными</w:t>
      </w:r>
      <w:proofErr w:type="spellEnd"/>
      <w:r w:rsidRPr="00452F74">
        <w:t xml:space="preserve"> антибиотиками.</w:t>
      </w:r>
    </w:p>
    <w:p w:rsidR="00683690" w:rsidRPr="00452F74" w:rsidRDefault="00A00660" w:rsidP="00024525">
      <w:pPr>
        <w:pStyle w:val="1"/>
        <w:widowControl/>
        <w:numPr>
          <w:ilvl w:val="0"/>
          <w:numId w:val="11"/>
        </w:numPr>
        <w:tabs>
          <w:tab w:val="left" w:pos="1146"/>
        </w:tabs>
        <w:spacing w:line="216" w:lineRule="auto"/>
        <w:ind w:firstLine="720"/>
        <w:jc w:val="both"/>
      </w:pPr>
      <w:bookmarkStart w:id="221" w:name="bookmark220"/>
      <w:bookmarkEnd w:id="221"/>
      <w:r w:rsidRPr="00452F74">
        <w:t>Контролировать жгут: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19"/>
        </w:tabs>
        <w:spacing w:line="211" w:lineRule="auto"/>
        <w:ind w:firstLine="720"/>
        <w:jc w:val="both"/>
      </w:pPr>
      <w:bookmarkStart w:id="222" w:name="bookmark221"/>
      <w:bookmarkEnd w:id="222"/>
      <w:r w:rsidRPr="00452F74">
        <w:t>ослабить жгут (турникет), если кровотечение отсутствует - заменить жгуты (турникеты) на давящие повязки. При возобновлении кровотечения - вновь максимально затянуть жгут;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19"/>
        </w:tabs>
        <w:spacing w:line="211" w:lineRule="auto"/>
        <w:ind w:firstLine="720"/>
        <w:jc w:val="both"/>
      </w:pPr>
      <w:bookmarkStart w:id="223" w:name="bookmark222"/>
      <w:bookmarkEnd w:id="223"/>
      <w:r w:rsidRPr="00452F74">
        <w:lastRenderedPageBreak/>
        <w:t>в случае продолжающегося кровотечения и задержки дальнейшей эвакуации и с целью предотвращения необратимого отмирания конечности каждые 30-40 минут кратковременно (до 5 минут) ослаблять жгут, не допуская при этом массивной кровопотери;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419"/>
        </w:tabs>
        <w:spacing w:line="211" w:lineRule="auto"/>
        <w:ind w:firstLine="720"/>
        <w:jc w:val="both"/>
      </w:pPr>
      <w:bookmarkStart w:id="224" w:name="bookmark223"/>
      <w:bookmarkEnd w:id="224"/>
      <w:r w:rsidRPr="00452F74">
        <w:t xml:space="preserve">жгут не снимать с шеи и с ампутированных конечностей, а </w:t>
      </w:r>
      <w:proofErr w:type="gramStart"/>
      <w:r w:rsidRPr="00452F74">
        <w:t>также</w:t>
      </w:r>
      <w:proofErr w:type="gramEnd"/>
      <w:r w:rsidRPr="00452F74">
        <w:t xml:space="preserve"> если с момента наложения прошло более 5 часов (конечность ниже места наложения жгута синюшного цвета, отечная, кожные покровы уплотнены).</w:t>
      </w:r>
    </w:p>
    <w:p w:rsidR="00683690" w:rsidRPr="00452F74" w:rsidRDefault="00A00660" w:rsidP="00024525">
      <w:pPr>
        <w:pStyle w:val="1"/>
        <w:widowControl/>
        <w:numPr>
          <w:ilvl w:val="0"/>
          <w:numId w:val="11"/>
        </w:numPr>
        <w:tabs>
          <w:tab w:val="left" w:pos="1146"/>
        </w:tabs>
        <w:spacing w:line="216" w:lineRule="auto"/>
        <w:ind w:firstLine="720"/>
        <w:jc w:val="both"/>
      </w:pPr>
      <w:bookmarkStart w:id="225" w:name="bookmark224"/>
      <w:bookmarkEnd w:id="225"/>
      <w:r w:rsidRPr="00452F74">
        <w:t>Провести профилактику переохлаждения: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06" w:lineRule="auto"/>
        <w:ind w:firstLine="720"/>
        <w:jc w:val="both"/>
      </w:pPr>
      <w:bookmarkStart w:id="226" w:name="bookmark225"/>
      <w:bookmarkEnd w:id="226"/>
      <w:r w:rsidRPr="00452F74">
        <w:t xml:space="preserve">укрыть раненого </w:t>
      </w:r>
      <w:proofErr w:type="spellStart"/>
      <w:r w:rsidRPr="00452F74">
        <w:t>термоизолирующим</w:t>
      </w:r>
      <w:proofErr w:type="spellEnd"/>
      <w:r w:rsidRPr="00452F74">
        <w:t xml:space="preserve"> покрывалом, и, в зависимости от условий внешней среды, - теплыми покрывалами;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  <w:tab w:val="left" w:pos="2477"/>
        </w:tabs>
        <w:spacing w:line="202" w:lineRule="auto"/>
        <w:ind w:firstLine="720"/>
        <w:jc w:val="both"/>
      </w:pPr>
      <w:bookmarkStart w:id="227" w:name="bookmark226"/>
      <w:bookmarkEnd w:id="227"/>
      <w:r w:rsidRPr="00452F74">
        <w:t>переодеть</w:t>
      </w:r>
      <w:r w:rsidRPr="00452F74">
        <w:tab/>
        <w:t>в сухую одежду, удалить влажную, в том числе</w:t>
      </w:r>
    </w:p>
    <w:p w:rsidR="00683690" w:rsidRPr="00452F74" w:rsidRDefault="00A00660" w:rsidP="00024525">
      <w:pPr>
        <w:pStyle w:val="1"/>
        <w:widowControl/>
        <w:spacing w:line="216" w:lineRule="auto"/>
        <w:ind w:firstLine="0"/>
        <w:jc w:val="both"/>
      </w:pPr>
      <w:r w:rsidRPr="00452F74">
        <w:t>окровавленную;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06" w:lineRule="auto"/>
        <w:ind w:firstLine="720"/>
        <w:jc w:val="both"/>
      </w:pPr>
      <w:bookmarkStart w:id="228" w:name="bookmark227"/>
      <w:bookmarkEnd w:id="228"/>
      <w:r w:rsidRPr="00452F74">
        <w:t>дополнительно утеплить конечности, на которые наложены шины и повязки;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5"/>
        </w:tabs>
        <w:spacing w:line="211" w:lineRule="auto"/>
        <w:ind w:firstLine="720"/>
        <w:jc w:val="both"/>
      </w:pPr>
      <w:bookmarkStart w:id="229" w:name="bookmark228"/>
      <w:bookmarkEnd w:id="229"/>
      <w:r w:rsidRPr="00452F74">
        <w:t xml:space="preserve">раненый с кровопотерей всегда быстро переохлаждается, поэтому обязательно его изолировать от холодных поверхностей (земля, камень и т.п.) с использованием полиуретановых ковриков (одеял, </w:t>
      </w:r>
      <w:proofErr w:type="spellStart"/>
      <w:r w:rsidRPr="00452F74">
        <w:t>термоизолирующих</w:t>
      </w:r>
      <w:proofErr w:type="spellEnd"/>
      <w:r w:rsidRPr="00452F74">
        <w:t xml:space="preserve"> и подручных средств).</w:t>
      </w:r>
    </w:p>
    <w:p w:rsidR="00683690" w:rsidRPr="00452F74" w:rsidRDefault="00A00660" w:rsidP="00024525">
      <w:pPr>
        <w:pStyle w:val="1"/>
        <w:widowControl/>
        <w:spacing w:line="216" w:lineRule="auto"/>
        <w:ind w:firstLine="720"/>
        <w:jc w:val="both"/>
      </w:pPr>
      <w:r w:rsidRPr="00452F74">
        <w:t>Согревание раненого можно обеспечить расположением химических грелок</w:t>
      </w:r>
    </w:p>
    <w:p w:rsidR="00683690" w:rsidRPr="00452F74" w:rsidRDefault="00A00660" w:rsidP="00024525">
      <w:pPr>
        <w:pStyle w:val="1"/>
        <w:widowControl/>
        <w:spacing w:line="216" w:lineRule="auto"/>
        <w:ind w:firstLine="0"/>
        <w:jc w:val="both"/>
      </w:pPr>
      <w:r w:rsidRPr="00452F74">
        <w:t>в проекции центральных сосудов (подмышечные области и пах) и, при наличии подготовленного специалиста с соответствующим оснащением - введением теплых лекарственных растворов внутривенно.</w:t>
      </w:r>
    </w:p>
    <w:p w:rsidR="00683690" w:rsidRPr="00452F74" w:rsidRDefault="00A00660" w:rsidP="00024525">
      <w:pPr>
        <w:pStyle w:val="1"/>
        <w:widowControl/>
        <w:numPr>
          <w:ilvl w:val="0"/>
          <w:numId w:val="11"/>
        </w:numPr>
        <w:tabs>
          <w:tab w:val="left" w:pos="1141"/>
        </w:tabs>
        <w:ind w:firstLine="720"/>
        <w:jc w:val="both"/>
      </w:pPr>
      <w:bookmarkStart w:id="230" w:name="bookmark229"/>
      <w:bookmarkEnd w:id="230"/>
      <w:r w:rsidRPr="00452F74">
        <w:t>Подготовить раненого к дальнейшей транспортировке и передать информацию группе (отделению) эвакуации медицинского подразделения: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231" w:name="bookmark230"/>
      <w:bookmarkEnd w:id="231"/>
      <w:r w:rsidRPr="00452F74">
        <w:t>количество раненых;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232" w:name="bookmark231"/>
      <w:bookmarkEnd w:id="232"/>
      <w:r w:rsidRPr="00452F74">
        <w:t>степень тяжести их состояния;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23" w:lineRule="auto"/>
        <w:ind w:firstLine="720"/>
        <w:jc w:val="both"/>
      </w:pPr>
      <w:bookmarkStart w:id="233" w:name="bookmark232"/>
      <w:bookmarkEnd w:id="233"/>
      <w:r w:rsidRPr="00452F74">
        <w:t>характер и локализация ранений;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0"/>
        </w:tabs>
        <w:spacing w:line="206" w:lineRule="auto"/>
        <w:ind w:firstLine="720"/>
        <w:jc w:val="both"/>
      </w:pPr>
      <w:bookmarkStart w:id="234" w:name="bookmark233"/>
      <w:bookmarkEnd w:id="234"/>
      <w:r w:rsidRPr="00452F74">
        <w:t>особенности состояния раненого (степень кровопотери, шок, отсутствие сознания);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9"/>
        </w:tabs>
        <w:spacing w:line="202" w:lineRule="auto"/>
        <w:ind w:firstLine="720"/>
        <w:jc w:val="both"/>
      </w:pPr>
      <w:bookmarkStart w:id="235" w:name="bookmark234"/>
      <w:bookmarkEnd w:id="235"/>
      <w:r w:rsidRPr="00452F74">
        <w:t xml:space="preserve">доклад </w:t>
      </w:r>
      <w:proofErr w:type="gramStart"/>
      <w:r w:rsidRPr="00452F74">
        <w:t>о</w:t>
      </w:r>
      <w:proofErr w:type="gramEnd"/>
      <w:r w:rsidRPr="00452F74">
        <w:t xml:space="preserve"> </w:t>
      </w:r>
      <w:proofErr w:type="gramStart"/>
      <w:r w:rsidRPr="00452F74">
        <w:t>выполненных</w:t>
      </w:r>
      <w:proofErr w:type="gramEnd"/>
      <w:r w:rsidRPr="00452F74">
        <w:t xml:space="preserve"> мероприятий первой помощи;</w:t>
      </w:r>
    </w:p>
    <w:p w:rsidR="00683690" w:rsidRPr="00452F74" w:rsidRDefault="00A00660" w:rsidP="00024525">
      <w:pPr>
        <w:pStyle w:val="1"/>
        <w:widowControl/>
        <w:spacing w:after="320" w:line="206" w:lineRule="auto"/>
        <w:ind w:firstLine="720"/>
        <w:jc w:val="both"/>
      </w:pPr>
      <w:r w:rsidRPr="00452F74">
        <w:rPr>
          <w:sz w:val="30"/>
          <w:szCs w:val="30"/>
        </w:rPr>
        <w:t xml:space="preserve">- </w:t>
      </w:r>
      <w:r w:rsidRPr="00452F74">
        <w:t>координаты точки эвакуации, способы ее обозначения и возможные действия противника, препятствующие эвакуации.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12"/>
        </w:numPr>
        <w:tabs>
          <w:tab w:val="left" w:pos="387"/>
        </w:tabs>
        <w:outlineLvl w:val="9"/>
      </w:pPr>
      <w:bookmarkStart w:id="236" w:name="bookmark237"/>
      <w:bookmarkStart w:id="237" w:name="bookmark235"/>
      <w:bookmarkStart w:id="238" w:name="bookmark236"/>
      <w:bookmarkStart w:id="239" w:name="bookmark238"/>
      <w:bookmarkEnd w:id="236"/>
      <w:r w:rsidRPr="00452F74">
        <w:t>ПЕРВАЯ ПОМОЩЬ ПРИ КРОВОТЕЧЕНИИ</w:t>
      </w:r>
      <w:bookmarkEnd w:id="237"/>
      <w:bookmarkEnd w:id="238"/>
      <w:bookmarkEnd w:id="239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Кровотечение</w:t>
      </w:r>
      <w:r w:rsidRPr="00452F74">
        <w:t xml:space="preserve"> - состояние, при котором кровь в результате травмы (ранения) покидает кровеносные сосуды, что приводит к острой </w:t>
      </w:r>
      <w:r w:rsidRPr="00452F74">
        <w:rPr>
          <w:b/>
          <w:bCs/>
          <w:i/>
          <w:iCs/>
        </w:rPr>
        <w:t>кровопотере</w:t>
      </w:r>
      <w:r w:rsidRPr="00452F74">
        <w:t xml:space="preserve"> - безвозвратной утрате части крови. Это сопровождается снижением функции системы кровообращения по переносу кислорода и питательных веществ к внутренним органам человека, что обусловливает ухудшение или прекращение их деятельности.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Признаки острой кровопотери: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резкая общая слабость;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чувство жажды;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головокружение;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мелькание «мушек» перед глазами;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обморок, чаще при попытке встать;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бледная, влажная и холодная кожа;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учащённое сердцебиение;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частое дыхание.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 случае повреждения крупных кровеносных сосудов скорость кровопотери может быть настолько значительной, что гибель без оказания первой помощи может наступить в течение нескольких минут с момента получения ранения (травмы).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Кровотечения бывают наружные и внутренние. </w:t>
      </w:r>
      <w:r w:rsidRPr="00452F74">
        <w:rPr>
          <w:i/>
          <w:iCs/>
        </w:rPr>
        <w:t>Наружное</w:t>
      </w:r>
      <w:r w:rsidRPr="00452F74">
        <w:t xml:space="preserve"> кровотечение сопровождается повреждением кожных покровов и слизистых оболочек, при этом кровь изливается наружу в окружающую среду. </w:t>
      </w:r>
      <w:r w:rsidRPr="00452F74">
        <w:rPr>
          <w:i/>
          <w:iCs/>
        </w:rPr>
        <w:t>Внутренним</w:t>
      </w:r>
      <w:r w:rsidRPr="00452F74">
        <w:t xml:space="preserve"> называется кровотечение в полости тела или мягкие ткани, например, в мышцы и межмышечные пространства.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Кровотечения делятся по степени опасности для жизни.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Сильное кровотечение</w:t>
      </w:r>
      <w:r w:rsidRPr="00452F74">
        <w:t xml:space="preserve"> не останавливается самостоятельно и в короткий срок может привести к критической кровопотере. Признаки сильного кровотечения: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вытекание крови фонтаном или сильной пульсирующей струей;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быстрое пропитывание одежды кровью;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быстро увеличивающаяся в размерах лужа крови возле раненого.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Слабое кровотечение</w:t>
      </w:r>
      <w:r w:rsidRPr="00452F74">
        <w:t xml:space="preserve"> легко останавливается при умеренном воздействии на его источник. Внешние признаки слабого кровотечения: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вытекание крови из раны слабой струей;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появление пятна крови на одежде;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медленное увеличение лужи крови около раненого.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rPr>
          <w:b/>
          <w:bCs/>
          <w:i/>
          <w:iCs/>
        </w:rPr>
        <w:t>Внутреннее кровотечение</w:t>
      </w:r>
      <w:r w:rsidRPr="00452F74">
        <w:t xml:space="preserve"> можно заподозрить при отсутствии внешнего кровотечения или слабом наружном кровотечение при нарастающих проявлениях кровопотери. Механизм травмы, при которой возникает внутреннее кровотечение - падение с высоты, сильные удары в область туловища, в том числе: воздействие ударной волны при взрыве боеприпаса; попадание снаряда в средства </w:t>
      </w:r>
      <w:proofErr w:type="spellStart"/>
      <w:r w:rsidRPr="00452F74">
        <w:t>бронезащиты</w:t>
      </w:r>
      <w:proofErr w:type="spellEnd"/>
      <w:r w:rsidRPr="00452F74">
        <w:t xml:space="preserve"> без их пробития, травмы в результате </w:t>
      </w:r>
      <w:proofErr w:type="spellStart"/>
      <w:r w:rsidRPr="00452F74">
        <w:t>дорожно</w:t>
      </w:r>
      <w:r w:rsidRPr="00452F74">
        <w:softHyphen/>
        <w:t>транспортных</w:t>
      </w:r>
      <w:proofErr w:type="spellEnd"/>
      <w:r w:rsidRPr="00452F74">
        <w:t xml:space="preserve"> происшествий, а также проникающие ранения груди и живота.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240" w:name="bookmark239"/>
      <w:bookmarkStart w:id="241" w:name="bookmark240"/>
      <w:bookmarkStart w:id="242" w:name="bookmark241"/>
      <w:r w:rsidRPr="00452F74">
        <w:t>Принципы временной остановки наружного кровотечения</w:t>
      </w:r>
      <w:bookmarkEnd w:id="240"/>
      <w:bookmarkEnd w:id="241"/>
      <w:bookmarkEnd w:id="242"/>
    </w:p>
    <w:p w:rsidR="00683690" w:rsidRPr="00452F74" w:rsidRDefault="00A00660" w:rsidP="00024525">
      <w:pPr>
        <w:pStyle w:val="1"/>
        <w:widowControl/>
        <w:numPr>
          <w:ilvl w:val="0"/>
          <w:numId w:val="13"/>
        </w:numPr>
        <w:tabs>
          <w:tab w:val="left" w:pos="1083"/>
        </w:tabs>
        <w:ind w:firstLine="740"/>
        <w:jc w:val="both"/>
      </w:pPr>
      <w:bookmarkStart w:id="243" w:name="bookmark242"/>
      <w:bookmarkEnd w:id="243"/>
      <w:r w:rsidRPr="00452F74">
        <w:t>Наружное кровотечение из поврежденных сосудов конечностей должно быть остановлено любым способом как можно быстрее.</w:t>
      </w:r>
    </w:p>
    <w:p w:rsidR="00683690" w:rsidRPr="00452F74" w:rsidRDefault="00A00660" w:rsidP="00024525">
      <w:pPr>
        <w:pStyle w:val="1"/>
        <w:widowControl/>
        <w:numPr>
          <w:ilvl w:val="0"/>
          <w:numId w:val="13"/>
        </w:numPr>
        <w:tabs>
          <w:tab w:val="left" w:pos="1083"/>
        </w:tabs>
        <w:ind w:firstLine="740"/>
        <w:jc w:val="both"/>
      </w:pPr>
      <w:bookmarkStart w:id="244" w:name="bookmark243"/>
      <w:bookmarkEnd w:id="244"/>
      <w:r w:rsidRPr="00452F74">
        <w:t>Суть используемых при оказании первой помощи способов временной остановки кровотечения заключается в пережатии кровеносных сосудов:</w:t>
      </w:r>
    </w:p>
    <w:p w:rsidR="00683690" w:rsidRPr="00452F74" w:rsidRDefault="00A00660" w:rsidP="00024525">
      <w:pPr>
        <w:pStyle w:val="1"/>
        <w:widowControl/>
        <w:tabs>
          <w:tab w:val="left" w:pos="1151"/>
        </w:tabs>
        <w:ind w:firstLine="740"/>
        <w:jc w:val="both"/>
      </w:pPr>
      <w:bookmarkStart w:id="245" w:name="bookmark244"/>
      <w:r w:rsidRPr="00452F74">
        <w:rPr>
          <w:i/>
          <w:iCs/>
        </w:rPr>
        <w:t>а</w:t>
      </w:r>
      <w:bookmarkEnd w:id="245"/>
      <w:r w:rsidRPr="00452F74">
        <w:rPr>
          <w:i/>
          <w:iCs/>
        </w:rPr>
        <w:t>)</w:t>
      </w:r>
      <w:r w:rsidRPr="00452F74">
        <w:tab/>
        <w:t>прямое давление на рану;</w:t>
      </w:r>
    </w:p>
    <w:p w:rsidR="00683690" w:rsidRPr="00452F74" w:rsidRDefault="00A00660" w:rsidP="00024525">
      <w:pPr>
        <w:pStyle w:val="1"/>
        <w:widowControl/>
        <w:tabs>
          <w:tab w:val="left" w:pos="1151"/>
        </w:tabs>
        <w:ind w:firstLine="740"/>
        <w:jc w:val="both"/>
      </w:pPr>
      <w:bookmarkStart w:id="246" w:name="bookmark245"/>
      <w:r w:rsidRPr="00452F74">
        <w:rPr>
          <w:i/>
          <w:iCs/>
        </w:rPr>
        <w:t>б</w:t>
      </w:r>
      <w:bookmarkEnd w:id="246"/>
      <w:r w:rsidRPr="00452F74">
        <w:rPr>
          <w:i/>
          <w:iCs/>
        </w:rPr>
        <w:t>)</w:t>
      </w:r>
      <w:r w:rsidRPr="00452F74">
        <w:tab/>
        <w:t>пальцевое прижатие артерии;</w:t>
      </w:r>
    </w:p>
    <w:p w:rsidR="00683690" w:rsidRPr="00452F74" w:rsidRDefault="00A00660" w:rsidP="00024525">
      <w:pPr>
        <w:pStyle w:val="1"/>
        <w:widowControl/>
        <w:tabs>
          <w:tab w:val="left" w:pos="1151"/>
        </w:tabs>
        <w:ind w:firstLine="740"/>
        <w:jc w:val="both"/>
      </w:pPr>
      <w:bookmarkStart w:id="247" w:name="bookmark246"/>
      <w:r w:rsidRPr="00452F74">
        <w:rPr>
          <w:i/>
          <w:iCs/>
        </w:rPr>
        <w:t>в</w:t>
      </w:r>
      <w:bookmarkEnd w:id="247"/>
      <w:r w:rsidRPr="00452F74">
        <w:rPr>
          <w:i/>
          <w:iCs/>
        </w:rPr>
        <w:t>)</w:t>
      </w:r>
      <w:r w:rsidRPr="00452F74">
        <w:tab/>
        <w:t>наложение давящей повязки;</w:t>
      </w:r>
    </w:p>
    <w:p w:rsidR="00683690" w:rsidRPr="00452F74" w:rsidRDefault="00A00660" w:rsidP="00024525">
      <w:pPr>
        <w:pStyle w:val="1"/>
        <w:widowControl/>
        <w:tabs>
          <w:tab w:val="left" w:pos="1112"/>
        </w:tabs>
        <w:ind w:firstLine="740"/>
        <w:jc w:val="both"/>
      </w:pPr>
      <w:bookmarkStart w:id="248" w:name="bookmark247"/>
      <w:r w:rsidRPr="00452F74">
        <w:rPr>
          <w:i/>
          <w:iCs/>
        </w:rPr>
        <w:t>г</w:t>
      </w:r>
      <w:bookmarkEnd w:id="248"/>
      <w:r w:rsidRPr="00452F74">
        <w:rPr>
          <w:i/>
          <w:iCs/>
        </w:rPr>
        <w:t>)</w:t>
      </w:r>
      <w:r w:rsidRPr="00452F74">
        <w:tab/>
        <w:t>наложение кровоостанавливающего жгута (турникета) - табельного или из подручных средств;</w:t>
      </w:r>
    </w:p>
    <w:p w:rsidR="00683690" w:rsidRPr="00452F74" w:rsidRDefault="00A00660" w:rsidP="00024525">
      <w:pPr>
        <w:pStyle w:val="1"/>
        <w:widowControl/>
        <w:tabs>
          <w:tab w:val="left" w:pos="1151"/>
        </w:tabs>
        <w:ind w:firstLine="740"/>
        <w:jc w:val="both"/>
      </w:pPr>
      <w:bookmarkStart w:id="249" w:name="bookmark248"/>
      <w:r w:rsidRPr="00452F74">
        <w:rPr>
          <w:i/>
          <w:iCs/>
        </w:rPr>
        <w:t>д</w:t>
      </w:r>
      <w:bookmarkEnd w:id="249"/>
      <w:r w:rsidRPr="00452F74">
        <w:rPr>
          <w:i/>
          <w:iCs/>
        </w:rPr>
        <w:t>)</w:t>
      </w:r>
      <w:r w:rsidRPr="00452F74">
        <w:tab/>
        <w:t xml:space="preserve">применение местных </w:t>
      </w:r>
      <w:proofErr w:type="spellStart"/>
      <w:r w:rsidRPr="00452F74">
        <w:t>гемостатических</w:t>
      </w:r>
      <w:proofErr w:type="spellEnd"/>
      <w:r w:rsidRPr="00452F74">
        <w:t xml:space="preserve"> средств;</w:t>
      </w:r>
    </w:p>
    <w:p w:rsidR="00683690" w:rsidRPr="00452F74" w:rsidRDefault="00A00660" w:rsidP="00024525">
      <w:pPr>
        <w:pStyle w:val="1"/>
        <w:widowControl/>
        <w:tabs>
          <w:tab w:val="left" w:pos="1150"/>
        </w:tabs>
        <w:ind w:firstLine="740"/>
        <w:jc w:val="both"/>
      </w:pPr>
      <w:bookmarkStart w:id="250" w:name="bookmark249"/>
      <w:r w:rsidRPr="00452F74">
        <w:rPr>
          <w:i/>
          <w:iCs/>
        </w:rPr>
        <w:t>е</w:t>
      </w:r>
      <w:bookmarkEnd w:id="250"/>
      <w:r w:rsidRPr="00452F74">
        <w:rPr>
          <w:i/>
          <w:iCs/>
        </w:rPr>
        <w:t>)</w:t>
      </w:r>
      <w:r w:rsidRPr="00452F74">
        <w:tab/>
        <w:t xml:space="preserve">тугая тампонада раны </w:t>
      </w:r>
      <w:r w:rsidRPr="00452F74">
        <w:rPr>
          <w:i/>
          <w:iCs/>
        </w:rPr>
        <w:t>(при выполнении мероприятий расширенного уровня первой помощи).</w:t>
      </w:r>
    </w:p>
    <w:p w:rsidR="00683690" w:rsidRPr="00452F74" w:rsidRDefault="00A00660" w:rsidP="00024525">
      <w:pPr>
        <w:pStyle w:val="1"/>
        <w:widowControl/>
        <w:numPr>
          <w:ilvl w:val="0"/>
          <w:numId w:val="13"/>
        </w:numPr>
        <w:tabs>
          <w:tab w:val="left" w:pos="1093"/>
        </w:tabs>
        <w:spacing w:after="320"/>
        <w:ind w:firstLine="740"/>
        <w:jc w:val="both"/>
      </w:pPr>
      <w:bookmarkStart w:id="251" w:name="bookmark250"/>
      <w:bookmarkEnd w:id="251"/>
      <w:r w:rsidRPr="00452F74">
        <w:lastRenderedPageBreak/>
        <w:t xml:space="preserve">Основное правило временной остановки кровотечения с использованием пальцевого прижатия артерии и наложении кровоостанавливающего жгута - пережатие кровеносного сосуда </w:t>
      </w:r>
      <w:r w:rsidRPr="00452F74">
        <w:rPr>
          <w:b/>
          <w:bCs/>
        </w:rPr>
        <w:t xml:space="preserve">выше </w:t>
      </w:r>
      <w:r w:rsidRPr="00452F74">
        <w:t>раны!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14"/>
        </w:numPr>
        <w:tabs>
          <w:tab w:val="left" w:pos="603"/>
        </w:tabs>
        <w:outlineLvl w:val="9"/>
      </w:pPr>
      <w:bookmarkStart w:id="252" w:name="bookmark253"/>
      <w:bookmarkStart w:id="253" w:name="bookmark251"/>
      <w:bookmarkStart w:id="254" w:name="bookmark252"/>
      <w:bookmarkStart w:id="255" w:name="bookmark254"/>
      <w:bookmarkEnd w:id="252"/>
      <w:r w:rsidRPr="00452F74">
        <w:t>Способы временной остановки наружного кровотечения</w:t>
      </w:r>
      <w:bookmarkEnd w:id="253"/>
      <w:bookmarkEnd w:id="254"/>
      <w:bookmarkEnd w:id="255"/>
    </w:p>
    <w:p w:rsidR="000012D6" w:rsidRDefault="000012D6" w:rsidP="00024525">
      <w:pPr>
        <w:pStyle w:val="1"/>
        <w:widowControl/>
        <w:tabs>
          <w:tab w:val="left" w:pos="1117"/>
        </w:tabs>
        <w:ind w:firstLine="740"/>
        <w:jc w:val="both"/>
        <w:rPr>
          <w:iCs/>
        </w:rPr>
      </w:pPr>
      <w:bookmarkStart w:id="256" w:name="bookmark255"/>
    </w:p>
    <w:p w:rsidR="00683690" w:rsidRPr="00452F74" w:rsidRDefault="00A00660" w:rsidP="00024525">
      <w:pPr>
        <w:pStyle w:val="1"/>
        <w:widowControl/>
        <w:tabs>
          <w:tab w:val="left" w:pos="1117"/>
        </w:tabs>
        <w:ind w:firstLine="740"/>
        <w:jc w:val="both"/>
      </w:pPr>
      <w:r w:rsidRPr="000012D6">
        <w:rPr>
          <w:iCs/>
        </w:rPr>
        <w:t>а</w:t>
      </w:r>
      <w:bookmarkEnd w:id="256"/>
      <w:r w:rsidRPr="000012D6">
        <w:rPr>
          <w:iCs/>
        </w:rPr>
        <w:t>)</w:t>
      </w:r>
      <w:r w:rsidRPr="000012D6">
        <w:rPr>
          <w:iCs/>
        </w:rPr>
        <w:tab/>
      </w:r>
      <w:r w:rsidRPr="000012D6">
        <w:rPr>
          <w:b/>
          <w:bCs/>
          <w:iCs/>
        </w:rPr>
        <w:t>Прямое давление на рану</w:t>
      </w:r>
      <w:r w:rsidRPr="00452F74">
        <w:t xml:space="preserve"> является наиболее простым способом остановки кровотечений. Используется кратковременно, до наложения давящей повязки или кровоостанавливающего жгута (турникета).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Последовательность действий:</w:t>
      </w:r>
    </w:p>
    <w:p w:rsidR="00683690" w:rsidRPr="00452F74" w:rsidRDefault="00A00660" w:rsidP="00024525">
      <w:pPr>
        <w:pStyle w:val="1"/>
        <w:widowControl/>
        <w:numPr>
          <w:ilvl w:val="0"/>
          <w:numId w:val="15"/>
        </w:numPr>
        <w:tabs>
          <w:tab w:val="left" w:pos="1137"/>
        </w:tabs>
        <w:ind w:firstLine="740"/>
        <w:jc w:val="both"/>
      </w:pPr>
      <w:bookmarkStart w:id="257" w:name="bookmark256"/>
      <w:bookmarkEnd w:id="257"/>
      <w:r w:rsidRPr="00452F74">
        <w:t>Надеть медицинские перчатки.</w:t>
      </w:r>
    </w:p>
    <w:p w:rsidR="00683690" w:rsidRPr="00452F74" w:rsidRDefault="00A00660" w:rsidP="00024525">
      <w:pPr>
        <w:pStyle w:val="1"/>
        <w:widowControl/>
        <w:numPr>
          <w:ilvl w:val="0"/>
          <w:numId w:val="15"/>
        </w:numPr>
        <w:tabs>
          <w:tab w:val="left" w:pos="1136"/>
        </w:tabs>
        <w:ind w:firstLine="740"/>
        <w:jc w:val="both"/>
      </w:pPr>
      <w:bookmarkStart w:id="258" w:name="bookmark257"/>
      <w:bookmarkEnd w:id="258"/>
      <w:r w:rsidRPr="00452F74">
        <w:t>Закрыть рану медицинскими салфетками или бинтом, при их отсутствии - использовать любую подручную чистую ткань.</w:t>
      </w:r>
    </w:p>
    <w:p w:rsidR="00683690" w:rsidRPr="00452F74" w:rsidRDefault="00A00660" w:rsidP="00024525">
      <w:pPr>
        <w:pStyle w:val="1"/>
        <w:widowControl/>
        <w:numPr>
          <w:ilvl w:val="0"/>
          <w:numId w:val="15"/>
        </w:numPr>
        <w:tabs>
          <w:tab w:val="left" w:pos="1131"/>
        </w:tabs>
        <w:ind w:firstLine="740"/>
        <w:jc w:val="both"/>
      </w:pPr>
      <w:bookmarkStart w:id="259" w:name="bookmark258"/>
      <w:bookmarkEnd w:id="259"/>
      <w:r w:rsidRPr="00452F74">
        <w:t>Давление на область раны осуществлять рукой с силой, достаточной для остановки кровотечения.</w:t>
      </w:r>
    </w:p>
    <w:p w:rsidR="000012D6" w:rsidRDefault="000012D6" w:rsidP="00024525">
      <w:pPr>
        <w:pStyle w:val="1"/>
        <w:widowControl/>
        <w:tabs>
          <w:tab w:val="left" w:pos="1151"/>
        </w:tabs>
        <w:ind w:firstLine="740"/>
        <w:jc w:val="both"/>
        <w:rPr>
          <w:iCs/>
        </w:rPr>
      </w:pPr>
      <w:bookmarkStart w:id="260" w:name="bookmark259"/>
    </w:p>
    <w:p w:rsidR="00683690" w:rsidRPr="00452F74" w:rsidRDefault="00A00660" w:rsidP="00024525">
      <w:pPr>
        <w:pStyle w:val="1"/>
        <w:widowControl/>
        <w:tabs>
          <w:tab w:val="left" w:pos="1151"/>
        </w:tabs>
        <w:ind w:firstLine="740"/>
        <w:jc w:val="both"/>
      </w:pPr>
      <w:r w:rsidRPr="000012D6">
        <w:rPr>
          <w:iCs/>
        </w:rPr>
        <w:t>б</w:t>
      </w:r>
      <w:bookmarkEnd w:id="260"/>
      <w:r w:rsidRPr="000012D6">
        <w:rPr>
          <w:iCs/>
        </w:rPr>
        <w:t>)</w:t>
      </w:r>
      <w:r w:rsidRPr="000012D6">
        <w:rPr>
          <w:iCs/>
        </w:rPr>
        <w:tab/>
      </w:r>
      <w:r w:rsidRPr="000012D6">
        <w:rPr>
          <w:b/>
          <w:bCs/>
          <w:iCs/>
        </w:rPr>
        <w:t>Пальцевое прижатие артерии</w:t>
      </w:r>
      <w:r w:rsidRPr="00452F74">
        <w:t xml:space="preserve"> позволяет быстро останавливать</w:t>
      </w:r>
    </w:p>
    <w:p w:rsidR="00683690" w:rsidRPr="00452F74" w:rsidRDefault="00A00660" w:rsidP="00024525">
      <w:pPr>
        <w:pStyle w:val="1"/>
        <w:widowControl/>
        <w:tabs>
          <w:tab w:val="left" w:pos="8150"/>
        </w:tabs>
        <w:ind w:firstLine="0"/>
        <w:jc w:val="both"/>
      </w:pPr>
      <w:r w:rsidRPr="00452F74">
        <w:t>кровотечение из крупных артерий. Точки прижатия определяются по наличию пульсации артерий в местах прижатия. Давление осуществляется в определенных точках, в которых есть возможность прижатия артерии к кости. Как правило, пальцевое прижатие артерии предшествует наложению кровоостанавливающего жгута и используется в первые секунды после обнаружения</w:t>
      </w:r>
      <w:r w:rsidRPr="00452F74">
        <w:tab/>
        <w:t>кровотечения</w:t>
      </w:r>
    </w:p>
    <w:p w:rsidR="000012D6" w:rsidRDefault="00A00660" w:rsidP="00024525">
      <w:pPr>
        <w:pStyle w:val="1"/>
        <w:widowControl/>
        <w:ind w:firstLine="0"/>
        <w:jc w:val="both"/>
      </w:pPr>
      <w:r w:rsidRPr="00452F74">
        <w:t xml:space="preserve">и начала оказания первой помощи (так же, как и прямое давление на рану). </w:t>
      </w:r>
    </w:p>
    <w:p w:rsidR="00683690" w:rsidRPr="00452F74" w:rsidRDefault="00A00660" w:rsidP="000012D6">
      <w:pPr>
        <w:pStyle w:val="1"/>
        <w:widowControl/>
        <w:ind w:firstLine="709"/>
        <w:jc w:val="both"/>
      </w:pPr>
      <w:r w:rsidRPr="00452F74">
        <w:rPr>
          <w:u w:val="single"/>
        </w:rPr>
        <w:t>Преимущества способа пальцевого прижатия артерии</w:t>
      </w:r>
      <w:r w:rsidRPr="00452F74">
        <w:t>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быстрота (практически </w:t>
      </w:r>
      <w:proofErr w:type="gramStart"/>
      <w:r w:rsidRPr="00452F74">
        <w:t>моментальное</w:t>
      </w:r>
      <w:proofErr w:type="gramEnd"/>
      <w:r w:rsidRPr="00452F74">
        <w:t>) применения;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возможность использования в анатомически сложных областях (голова, шея, подмышечная, подключичная, паховая области).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u w:val="single"/>
        </w:rPr>
        <w:t>Недостатки способа:</w:t>
      </w:r>
    </w:p>
    <w:p w:rsidR="00683690" w:rsidRDefault="00A00660" w:rsidP="000012D6">
      <w:pPr>
        <w:pStyle w:val="1"/>
        <w:widowControl/>
        <w:ind w:firstLine="740"/>
        <w:jc w:val="both"/>
      </w:pPr>
      <w:r w:rsidRPr="00452F74">
        <w:t>время эффективного воздействия на точку прижатия (давления) ограничено физическими возможностями оказывающего первую помощь (</w:t>
      </w:r>
      <w:proofErr w:type="gramStart"/>
      <w:r w:rsidRPr="00452F74">
        <w:t>аналогичен</w:t>
      </w:r>
      <w:proofErr w:type="gramEnd"/>
      <w:r w:rsidRPr="00452F74">
        <w:t xml:space="preserve"> способу прямого давления на рану);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t>при использовании этого способа спасатель и раненый становятся мало мобильны (аналогичен способу прямого давления на рану);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пальцевом прижатии сосуда сдавливаются располагающиеся рядом нервные стволы и весьма чувствительная надкостница, что достаточно болезненно;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использование этого способа существенно уменьшает интенсивность кровотечения, но не прекращает его полностью из-за коллатерального кровотока;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из-за анатомических особенностей расположения ряда артерий, или сложного характера их повреждения, использование способа их пальцевого прижатия неэффективно либо нецелесообразно.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Условия эффективности способа: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давление по отношение к пережимаемому сосуду осуществлять под углом 90 градусов;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использование веса тела с прямыми руками;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прижимать сосуд к кости или обеспечить его пережатие мышечными массами;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компрессию можно осуществлять пальцами, кулаком, коленом, локтем.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Чем правильнее определена точка компрессии, тем эффективнее, с меньшими усилиями и болезненными ощущениями производится данная манипуляция.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E28F796" wp14:editId="44AF0FC8">
            <wp:extent cx="5455920" cy="445008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45592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ind w:left="206"/>
      </w:pPr>
      <w:r w:rsidRPr="00452F74">
        <w:t>Рис. 2. Точки давления при использовании способа пальцевого прижатия артерии.</w:t>
      </w:r>
    </w:p>
    <w:p w:rsidR="000012D6" w:rsidRDefault="000012D6" w:rsidP="00024525">
      <w:pPr>
        <w:pStyle w:val="1"/>
        <w:widowControl/>
        <w:ind w:firstLine="720"/>
        <w:jc w:val="both"/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оказании взаимопомощи целесообразно использовать способ пальцевого прижатия до момента использования других временной остановки кровотечения в четырех точках (рис. 2):</w:t>
      </w:r>
    </w:p>
    <w:p w:rsidR="00683690" w:rsidRPr="00452F74" w:rsidRDefault="00A00660" w:rsidP="00024525">
      <w:pPr>
        <w:pStyle w:val="1"/>
        <w:widowControl/>
        <w:numPr>
          <w:ilvl w:val="0"/>
          <w:numId w:val="16"/>
        </w:numPr>
        <w:tabs>
          <w:tab w:val="left" w:pos="1028"/>
        </w:tabs>
        <w:spacing w:after="140" w:line="262" w:lineRule="auto"/>
        <w:ind w:firstLine="720"/>
        <w:jc w:val="both"/>
      </w:pPr>
      <w:bookmarkStart w:id="261" w:name="bookmark260"/>
      <w:bookmarkEnd w:id="261"/>
      <w:r w:rsidRPr="00452F74">
        <w:rPr>
          <w:i/>
          <w:iCs/>
        </w:rPr>
        <w:t>Сонная артерия</w:t>
      </w:r>
      <w:r w:rsidRPr="00452F74">
        <w:t xml:space="preserve"> - при кровотечении из сосудов шеи и области нижней челюсти.</w:t>
      </w:r>
    </w:p>
    <w:p w:rsidR="00683690" w:rsidRPr="00452F74" w:rsidRDefault="00A00660" w:rsidP="00024525">
      <w:pPr>
        <w:pStyle w:val="1"/>
        <w:widowControl/>
        <w:numPr>
          <w:ilvl w:val="0"/>
          <w:numId w:val="16"/>
        </w:numPr>
        <w:tabs>
          <w:tab w:val="left" w:pos="1028"/>
        </w:tabs>
        <w:ind w:firstLine="720"/>
        <w:jc w:val="both"/>
      </w:pPr>
      <w:bookmarkStart w:id="262" w:name="bookmark261"/>
      <w:bookmarkEnd w:id="262"/>
      <w:r w:rsidRPr="00452F74">
        <w:rPr>
          <w:i/>
          <w:iCs/>
        </w:rPr>
        <w:t>Плечевая артерия</w:t>
      </w:r>
      <w:r w:rsidRPr="00452F74">
        <w:t xml:space="preserve"> - точка компрессии находится между бицепсом и трицепсом плеча, на 3-5 см ниже подмышечной впадины с внутренней стороны плеча. Используется при кровотечении из локтевого сустава и предплечья.</w:t>
      </w:r>
    </w:p>
    <w:p w:rsidR="00683690" w:rsidRPr="00452F74" w:rsidRDefault="00A00660" w:rsidP="00024525">
      <w:pPr>
        <w:pStyle w:val="1"/>
        <w:widowControl/>
        <w:numPr>
          <w:ilvl w:val="0"/>
          <w:numId w:val="16"/>
        </w:numPr>
        <w:tabs>
          <w:tab w:val="left" w:pos="1038"/>
        </w:tabs>
        <w:ind w:firstLine="720"/>
        <w:jc w:val="both"/>
      </w:pPr>
      <w:bookmarkStart w:id="263" w:name="bookmark262"/>
      <w:bookmarkEnd w:id="263"/>
      <w:r w:rsidRPr="00452F74">
        <w:rPr>
          <w:i/>
          <w:iCs/>
        </w:rPr>
        <w:t>Бедренная артерия</w:t>
      </w:r>
      <w:r w:rsidRPr="00452F74">
        <w:t xml:space="preserve"> (в области паховой складки) - одна из самых эффективных зон компрессии. Точка компрессии - в середине паховой складки. Используется при ранении магистральных сосудов одноименной нижней конечности.</w:t>
      </w:r>
    </w:p>
    <w:p w:rsidR="00683690" w:rsidRPr="00452F74" w:rsidRDefault="00A00660" w:rsidP="00024525">
      <w:pPr>
        <w:pStyle w:val="1"/>
        <w:widowControl/>
        <w:numPr>
          <w:ilvl w:val="0"/>
          <w:numId w:val="16"/>
        </w:numPr>
        <w:tabs>
          <w:tab w:val="left" w:pos="1028"/>
        </w:tabs>
        <w:ind w:firstLine="720"/>
        <w:jc w:val="both"/>
      </w:pPr>
      <w:bookmarkStart w:id="264" w:name="bookmark263"/>
      <w:bookmarkEnd w:id="264"/>
      <w:r w:rsidRPr="00452F74">
        <w:rPr>
          <w:i/>
          <w:iCs/>
        </w:rPr>
        <w:t>Подколенная артерия</w:t>
      </w:r>
      <w:r w:rsidRPr="00452F74">
        <w:t xml:space="preserve"> - при кровотечении из области коленного сустава и голени.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Для кратковременной остановки кровотечения из нижней трети плеча, предплечья и кисти </w:t>
      </w:r>
      <w:r w:rsidRPr="00452F74">
        <w:rPr>
          <w:i/>
          <w:iCs/>
        </w:rPr>
        <w:t>при оказании самопомощи</w:t>
      </w:r>
      <w:r w:rsidRPr="00452F74">
        <w:t xml:space="preserve"> используется пережатие плечевой артерии с использованием </w:t>
      </w:r>
      <w:r w:rsidRPr="00452F74">
        <w:rPr>
          <w:i/>
          <w:iCs/>
        </w:rPr>
        <w:t>опорных предметов</w:t>
      </w:r>
      <w:r w:rsidRPr="00452F74">
        <w:rPr>
          <w:b/>
          <w:bCs/>
          <w:i/>
          <w:iCs/>
        </w:rPr>
        <w:t>.</w:t>
      </w:r>
      <w:r w:rsidRPr="00452F74">
        <w:t xml:space="preserve"> Может быть использован любой предмет, подходящий по длине и размеру, например магазин от автомата.</w:t>
      </w:r>
    </w:p>
    <w:p w:rsidR="00683690" w:rsidRPr="00452F74" w:rsidRDefault="00A00660" w:rsidP="000012D6">
      <w:pPr>
        <w:pStyle w:val="1"/>
        <w:widowControl/>
        <w:tabs>
          <w:tab w:val="left" w:pos="7498"/>
          <w:tab w:val="left" w:pos="8736"/>
        </w:tabs>
        <w:ind w:firstLine="720"/>
        <w:jc w:val="both"/>
      </w:pPr>
      <w:r w:rsidRPr="00452F74">
        <w:rPr>
          <w:i/>
          <w:iCs/>
          <w:u w:val="single"/>
        </w:rPr>
        <w:t>Последовательность действий при пережатии</w:t>
      </w:r>
      <w:r w:rsidR="000012D6">
        <w:rPr>
          <w:i/>
          <w:iCs/>
          <w:u w:val="single"/>
        </w:rPr>
        <w:t xml:space="preserve"> </w:t>
      </w:r>
      <w:r w:rsidRPr="00452F74">
        <w:rPr>
          <w:i/>
          <w:iCs/>
          <w:u w:val="single"/>
        </w:rPr>
        <w:t>плечевой</w:t>
      </w:r>
      <w:r w:rsidR="000012D6">
        <w:rPr>
          <w:i/>
          <w:iCs/>
          <w:u w:val="single"/>
        </w:rPr>
        <w:t xml:space="preserve"> </w:t>
      </w:r>
      <w:r w:rsidRPr="00452F74">
        <w:rPr>
          <w:i/>
          <w:iCs/>
          <w:u w:val="single"/>
        </w:rPr>
        <w:t>артерии</w:t>
      </w:r>
      <w:r w:rsidR="000012D6">
        <w:rPr>
          <w:i/>
          <w:iCs/>
          <w:u w:val="single"/>
        </w:rPr>
        <w:t xml:space="preserve"> </w:t>
      </w:r>
      <w:r w:rsidRPr="00452F74">
        <w:rPr>
          <w:i/>
          <w:iCs/>
          <w:u w:val="single"/>
        </w:rPr>
        <w:t>с использованием опорного предмета в порядке самопомощи:</w:t>
      </w:r>
    </w:p>
    <w:p w:rsidR="00683690" w:rsidRPr="000012D6" w:rsidRDefault="000012D6" w:rsidP="000012D6">
      <w:pPr>
        <w:pStyle w:val="1"/>
        <w:widowControl/>
        <w:ind w:firstLine="720"/>
        <w:jc w:val="both"/>
      </w:pPr>
      <w:bookmarkStart w:id="265" w:name="bookmark264"/>
      <w:bookmarkEnd w:id="265"/>
      <w:r>
        <w:t xml:space="preserve">1) </w:t>
      </w:r>
      <w:r w:rsidR="00A00660" w:rsidRPr="000012D6">
        <w:t>Опорный предмет одним концом поместить между боковой поверхностью туловища, второй конец должен упираться между трицепсом и бицепсом выше средней трети плеча, как можно ближе к подмышечной впадине.</w:t>
      </w:r>
    </w:p>
    <w:p w:rsidR="00683690" w:rsidRPr="000012D6" w:rsidRDefault="000012D6" w:rsidP="000012D6">
      <w:pPr>
        <w:pStyle w:val="1"/>
        <w:widowControl/>
        <w:ind w:firstLine="720"/>
        <w:jc w:val="both"/>
      </w:pPr>
      <w:bookmarkStart w:id="266" w:name="bookmark265"/>
      <w:bookmarkEnd w:id="266"/>
      <w:r>
        <w:t xml:space="preserve">2) </w:t>
      </w:r>
      <w:r w:rsidR="00A00660" w:rsidRPr="000012D6">
        <w:t>Опорный предмет должен отводить раненую руку от туловища на 6-8 сантиметров.</w:t>
      </w:r>
    </w:p>
    <w:p w:rsidR="00683690" w:rsidRPr="000012D6" w:rsidRDefault="000012D6" w:rsidP="000012D6">
      <w:pPr>
        <w:pStyle w:val="1"/>
        <w:widowControl/>
        <w:ind w:firstLine="720"/>
        <w:jc w:val="both"/>
      </w:pPr>
      <w:bookmarkStart w:id="267" w:name="bookmark266"/>
      <w:bookmarkEnd w:id="267"/>
      <w:r>
        <w:t xml:space="preserve">3) </w:t>
      </w:r>
      <w:r w:rsidR="00A00660" w:rsidRPr="000012D6">
        <w:t>С максимально возможным усилием надавить поврежденной рукой на опорный предмет.</w:t>
      </w:r>
    </w:p>
    <w:p w:rsidR="00683690" w:rsidRPr="000012D6" w:rsidRDefault="000012D6" w:rsidP="000012D6">
      <w:pPr>
        <w:pStyle w:val="1"/>
        <w:widowControl/>
        <w:ind w:firstLine="720"/>
        <w:jc w:val="both"/>
      </w:pPr>
      <w:bookmarkStart w:id="268" w:name="bookmark267"/>
      <w:bookmarkEnd w:id="268"/>
      <w:r>
        <w:t xml:space="preserve">4) </w:t>
      </w:r>
      <w:r w:rsidR="00A00660" w:rsidRPr="000012D6">
        <w:t>Переместиться в укрытие и принять положение лежа. В положении лежа остановка кровотечения происходит с использованием массы тела, поэтому толщина опорного предмета 1-1,5 см уже достаточна (может использоваться пластина бронежилета, краем которой придавливается артерия).</w:t>
      </w:r>
    </w:p>
    <w:p w:rsidR="00683690" w:rsidRPr="000012D6" w:rsidRDefault="000012D6" w:rsidP="000012D6">
      <w:pPr>
        <w:pStyle w:val="1"/>
        <w:widowControl/>
        <w:ind w:firstLine="720"/>
        <w:jc w:val="both"/>
      </w:pPr>
      <w:bookmarkStart w:id="269" w:name="bookmark268"/>
      <w:bookmarkEnd w:id="269"/>
      <w:r>
        <w:t xml:space="preserve">5) </w:t>
      </w:r>
      <w:r w:rsidR="00A00660" w:rsidRPr="000012D6">
        <w:t xml:space="preserve">Лечь на бок на сторону повреждения и </w:t>
      </w:r>
      <w:proofErr w:type="gramStart"/>
      <w:r w:rsidR="00A00660" w:rsidRPr="000012D6">
        <w:t>разместить</w:t>
      </w:r>
      <w:proofErr w:type="gramEnd"/>
      <w:r w:rsidR="00A00660" w:rsidRPr="000012D6">
        <w:t xml:space="preserve"> опорный предмет между рукой и грудной клеткой как можно ближе к подмышечной впадине, руку расположить под углом 45° к туловищу. Нельзя закрывать раненую руку другими частями тела.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Вместо опорного предмета </w:t>
      </w:r>
      <w:r w:rsidRPr="00452F74">
        <w:rPr>
          <w:i/>
          <w:iCs/>
        </w:rPr>
        <w:t>можно использовать здоровую руку,</w:t>
      </w:r>
      <w:r w:rsidRPr="00452F74">
        <w:t xml:space="preserve"> сжатую в кулак. При этом большой палец здоровой руки расположить на грудной клетке, пястно-фаланговые суставы упереть во внутреннюю поверхность поврежденного плеча.</w:t>
      </w:r>
    </w:p>
    <w:p w:rsidR="000012D6" w:rsidRDefault="000012D6" w:rsidP="00024525">
      <w:pPr>
        <w:pStyle w:val="1"/>
        <w:widowControl/>
        <w:ind w:firstLine="720"/>
        <w:jc w:val="both"/>
        <w:rPr>
          <w:iCs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0012D6">
        <w:rPr>
          <w:iCs/>
        </w:rPr>
        <w:t xml:space="preserve">в) </w:t>
      </w:r>
      <w:r w:rsidRPr="000012D6">
        <w:rPr>
          <w:b/>
          <w:bCs/>
          <w:iCs/>
        </w:rPr>
        <w:t>Наложение давящей повязки</w:t>
      </w:r>
      <w:r w:rsidRPr="00452F74">
        <w:t xml:space="preserve"> на область кровоточащей раны вызывает повышение внутритканевого давления и сдавливание поврежденных сосудов, что содействует образованию внутрисосудистых тромбов. Качественное наложение давящей повязки достигается использованием эластичных бинтов и способно остановить кровотечение даже из крупного сосуда, а также в анатомически сложных областях. Является наиболее предпочтительным способом временной остановки кровотечения.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Преимущество:</w:t>
      </w:r>
      <w:r w:rsidRPr="00452F74">
        <w:t xml:space="preserve"> применяется при любых ранениях, главным образом - ранениях конечностей.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Недостатки: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не обеспечивает остановку кровотечения при ранении крупных артерий, а также ранениях, сопровождающихся травматической ампутацией (отрывом) конечности;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сильное сдавление тканей вызывает нарушение кровообращения в периферических отделах конечностей и требует постоянного контроля в целях предупреждения отмирания тканей.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Техника наложения давящей повязки (последовательность действий):</w:t>
      </w:r>
    </w:p>
    <w:p w:rsidR="00683690" w:rsidRPr="00452F74" w:rsidRDefault="00A00660" w:rsidP="00024525">
      <w:pPr>
        <w:pStyle w:val="1"/>
        <w:widowControl/>
        <w:numPr>
          <w:ilvl w:val="0"/>
          <w:numId w:val="18"/>
        </w:numPr>
        <w:tabs>
          <w:tab w:val="left" w:pos="1131"/>
        </w:tabs>
        <w:ind w:firstLine="720"/>
        <w:jc w:val="both"/>
      </w:pPr>
      <w:bookmarkStart w:id="270" w:name="bookmark269"/>
      <w:bookmarkEnd w:id="270"/>
      <w:r w:rsidRPr="00452F74">
        <w:t>Освободить место ранения от одежды и приподнять поврежденную конечность выше уровня сердца (при положении больного лежа).</w:t>
      </w:r>
    </w:p>
    <w:p w:rsidR="00683690" w:rsidRPr="00452F74" w:rsidRDefault="00A00660" w:rsidP="00024525">
      <w:pPr>
        <w:pStyle w:val="1"/>
        <w:widowControl/>
        <w:numPr>
          <w:ilvl w:val="0"/>
          <w:numId w:val="18"/>
        </w:numPr>
        <w:tabs>
          <w:tab w:val="left" w:pos="1126"/>
        </w:tabs>
        <w:ind w:firstLine="720"/>
        <w:jc w:val="both"/>
      </w:pPr>
      <w:bookmarkStart w:id="271" w:name="bookmark270"/>
      <w:bookmarkEnd w:id="271"/>
      <w:r w:rsidRPr="00452F74">
        <w:lastRenderedPageBreak/>
        <w:t>Проверить, не содержит ли рана чужеродных предметов (осколки стекла, куски дерева или металла).</w:t>
      </w:r>
    </w:p>
    <w:p w:rsidR="00683690" w:rsidRPr="00452F74" w:rsidRDefault="00A00660" w:rsidP="00024525">
      <w:pPr>
        <w:pStyle w:val="1"/>
        <w:widowControl/>
        <w:numPr>
          <w:ilvl w:val="0"/>
          <w:numId w:val="18"/>
        </w:numPr>
        <w:tabs>
          <w:tab w:val="left" w:pos="1146"/>
        </w:tabs>
        <w:ind w:firstLine="720"/>
        <w:jc w:val="both"/>
      </w:pPr>
      <w:bookmarkStart w:id="272" w:name="bookmark271"/>
      <w:bookmarkEnd w:id="272"/>
      <w:r w:rsidRPr="00452F74">
        <w:t>При необходимости удалить инородные предметы (очистить рану).</w:t>
      </w:r>
    </w:p>
    <w:p w:rsidR="00683690" w:rsidRPr="00452F74" w:rsidRDefault="00A00660" w:rsidP="00024525">
      <w:pPr>
        <w:pStyle w:val="1"/>
        <w:widowControl/>
        <w:numPr>
          <w:ilvl w:val="0"/>
          <w:numId w:val="18"/>
        </w:numPr>
        <w:tabs>
          <w:tab w:val="left" w:pos="1126"/>
        </w:tabs>
        <w:ind w:firstLine="720"/>
        <w:jc w:val="both"/>
      </w:pPr>
      <w:bookmarkStart w:id="273" w:name="bookmark272"/>
      <w:bookmarkEnd w:id="273"/>
      <w:r w:rsidRPr="00452F74">
        <w:t>Положить на рану несколько слоев стерильной марли, а при ее отсутствии - прокладку из чистой ткани (носовой платок, кусок простыни и пр.).</w:t>
      </w:r>
    </w:p>
    <w:p w:rsidR="00683690" w:rsidRPr="00452F74" w:rsidRDefault="00A00660" w:rsidP="00024525">
      <w:pPr>
        <w:pStyle w:val="1"/>
        <w:widowControl/>
        <w:numPr>
          <w:ilvl w:val="0"/>
          <w:numId w:val="18"/>
        </w:numPr>
        <w:tabs>
          <w:tab w:val="left" w:pos="1141"/>
        </w:tabs>
        <w:ind w:firstLine="720"/>
        <w:jc w:val="both"/>
      </w:pPr>
      <w:bookmarkStart w:id="274" w:name="bookmark273"/>
      <w:bookmarkEnd w:id="274"/>
      <w:r w:rsidRPr="00452F74">
        <w:t xml:space="preserve">Плотно прижать края раны, одновременно </w:t>
      </w:r>
      <w:proofErr w:type="gramStart"/>
      <w:r w:rsidRPr="00452F74">
        <w:t>сводя</w:t>
      </w:r>
      <w:proofErr w:type="gramEnd"/>
      <w:r w:rsidRPr="00452F74">
        <w:t xml:space="preserve"> их друг с другом как можно ближе.</w:t>
      </w:r>
    </w:p>
    <w:p w:rsidR="00683690" w:rsidRPr="00452F74" w:rsidRDefault="00A00660" w:rsidP="00024525">
      <w:pPr>
        <w:pStyle w:val="1"/>
        <w:widowControl/>
        <w:numPr>
          <w:ilvl w:val="0"/>
          <w:numId w:val="18"/>
        </w:numPr>
        <w:tabs>
          <w:tab w:val="left" w:pos="1136"/>
        </w:tabs>
        <w:ind w:firstLine="720"/>
        <w:jc w:val="both"/>
      </w:pPr>
      <w:bookmarkStart w:id="275" w:name="bookmark274"/>
      <w:bookmarkEnd w:id="275"/>
      <w:r w:rsidRPr="00452F74">
        <w:t>Поверх марли для, усиления сдавления, положить подушечку из плотного комка ваты или свернутой ткани и туго забинтовать.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Ситуация упрощается, если в наличие имеются табельные средства оказания первой помощи - перевязочный пакет индивидуальный. НИИ состоит из обрезиненной оболочки и бинта с одной неподвижной и одной подвижной ватно-марлевой подушкой (рис. 3).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Техника наложения давящей повязки с использование ППИ:</w:t>
      </w:r>
    </w:p>
    <w:p w:rsidR="00683690" w:rsidRPr="00452F74" w:rsidRDefault="00A00660" w:rsidP="00024525">
      <w:pPr>
        <w:pStyle w:val="1"/>
        <w:widowControl/>
        <w:numPr>
          <w:ilvl w:val="0"/>
          <w:numId w:val="19"/>
        </w:numPr>
        <w:tabs>
          <w:tab w:val="left" w:pos="1117"/>
        </w:tabs>
        <w:ind w:firstLine="720"/>
        <w:jc w:val="both"/>
      </w:pPr>
      <w:bookmarkStart w:id="276" w:name="bookmark275"/>
      <w:bookmarkEnd w:id="276"/>
      <w:r w:rsidRPr="00452F74">
        <w:t>Вскрыть оболочку НИИ.</w:t>
      </w:r>
    </w:p>
    <w:p w:rsidR="00683690" w:rsidRPr="00452F74" w:rsidRDefault="00A00660" w:rsidP="00024525">
      <w:pPr>
        <w:pStyle w:val="1"/>
        <w:widowControl/>
        <w:numPr>
          <w:ilvl w:val="0"/>
          <w:numId w:val="19"/>
        </w:numPr>
        <w:tabs>
          <w:tab w:val="left" w:pos="1131"/>
        </w:tabs>
        <w:ind w:firstLine="720"/>
        <w:jc w:val="both"/>
      </w:pPr>
      <w:bookmarkStart w:id="277" w:name="bookmark276"/>
      <w:bookmarkEnd w:id="277"/>
      <w:r w:rsidRPr="00452F74">
        <w:t>Освободить место ранения от одежды и приподнять поврежденную конечность выше уровня сердца (при положении раненого лежа).</w:t>
      </w:r>
    </w:p>
    <w:p w:rsidR="00683690" w:rsidRPr="00452F74" w:rsidRDefault="00A00660" w:rsidP="00024525">
      <w:pPr>
        <w:pStyle w:val="1"/>
        <w:widowControl/>
        <w:numPr>
          <w:ilvl w:val="0"/>
          <w:numId w:val="19"/>
        </w:numPr>
        <w:tabs>
          <w:tab w:val="left" w:pos="1136"/>
        </w:tabs>
        <w:ind w:firstLine="720"/>
        <w:jc w:val="both"/>
      </w:pPr>
      <w:bookmarkStart w:id="278" w:name="bookmark277"/>
      <w:bookmarkEnd w:id="278"/>
      <w:r w:rsidRPr="00452F74">
        <w:t>Проверить, не содержит ли рана инородных предметов (осколки стекла, куски дерева или металла).</w:t>
      </w:r>
    </w:p>
    <w:p w:rsidR="00683690" w:rsidRPr="00452F74" w:rsidRDefault="00A00660" w:rsidP="00024525">
      <w:pPr>
        <w:pStyle w:val="1"/>
        <w:widowControl/>
        <w:numPr>
          <w:ilvl w:val="0"/>
          <w:numId w:val="19"/>
        </w:numPr>
        <w:tabs>
          <w:tab w:val="left" w:pos="1146"/>
        </w:tabs>
        <w:ind w:firstLine="720"/>
        <w:jc w:val="both"/>
      </w:pPr>
      <w:bookmarkStart w:id="279" w:name="bookmark278"/>
      <w:bookmarkEnd w:id="279"/>
      <w:r w:rsidRPr="00452F74">
        <w:t>При необходимости удалить инородные предметы (очистить рану).</w:t>
      </w:r>
    </w:p>
    <w:p w:rsidR="00683690" w:rsidRPr="00452F74" w:rsidRDefault="00A00660" w:rsidP="00024525">
      <w:pPr>
        <w:pStyle w:val="1"/>
        <w:widowControl/>
        <w:numPr>
          <w:ilvl w:val="0"/>
          <w:numId w:val="19"/>
        </w:numPr>
        <w:tabs>
          <w:tab w:val="left" w:pos="1146"/>
        </w:tabs>
        <w:ind w:firstLine="720"/>
        <w:jc w:val="both"/>
      </w:pPr>
      <w:bookmarkStart w:id="280" w:name="bookmark279"/>
      <w:bookmarkEnd w:id="280"/>
      <w:r w:rsidRPr="00452F74">
        <w:t>Неподвижную ватно-марлевую подушку поместить на рану.</w:t>
      </w:r>
    </w:p>
    <w:p w:rsidR="00683690" w:rsidRPr="00452F74" w:rsidRDefault="00A00660" w:rsidP="00024525">
      <w:pPr>
        <w:pStyle w:val="1"/>
        <w:widowControl/>
        <w:numPr>
          <w:ilvl w:val="0"/>
          <w:numId w:val="19"/>
        </w:numPr>
        <w:tabs>
          <w:tab w:val="left" w:pos="1136"/>
        </w:tabs>
        <w:ind w:firstLine="720"/>
        <w:jc w:val="both"/>
      </w:pPr>
      <w:bookmarkStart w:id="281" w:name="bookmark280"/>
      <w:bookmarkEnd w:id="281"/>
      <w:r w:rsidRPr="00452F74">
        <w:t xml:space="preserve">Плотно прижать края раны, одновременно </w:t>
      </w:r>
      <w:proofErr w:type="gramStart"/>
      <w:r w:rsidRPr="00452F74">
        <w:t>сводя</w:t>
      </w:r>
      <w:proofErr w:type="gramEnd"/>
      <w:r w:rsidRPr="00452F74">
        <w:t xml:space="preserve"> их друг с другом как можно ближе.</w:t>
      </w:r>
    </w:p>
    <w:p w:rsidR="000012D6" w:rsidRDefault="00A00660" w:rsidP="00024525">
      <w:pPr>
        <w:pStyle w:val="1"/>
        <w:widowControl/>
        <w:numPr>
          <w:ilvl w:val="0"/>
          <w:numId w:val="19"/>
        </w:numPr>
        <w:tabs>
          <w:tab w:val="left" w:pos="1141"/>
        </w:tabs>
        <w:ind w:firstLine="720"/>
        <w:jc w:val="both"/>
      </w:pPr>
      <w:bookmarkStart w:id="282" w:name="bookmark281"/>
      <w:bookmarkEnd w:id="282"/>
      <w:r w:rsidRPr="00452F74">
        <w:t>После первого оборота бинта подвижную ватно-марлевую подушку также разместить поверх раны и туго забинтовать.</w:t>
      </w:r>
    </w:p>
    <w:p w:rsidR="00683690" w:rsidRPr="00452F74" w:rsidRDefault="00683690" w:rsidP="000012D6">
      <w:pPr>
        <w:pStyle w:val="1"/>
        <w:widowControl/>
        <w:tabs>
          <w:tab w:val="left" w:pos="1141"/>
        </w:tabs>
        <w:jc w:val="both"/>
      </w:pP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222250" distL="0" distR="0" simplePos="0" relativeHeight="125829378" behindDoc="0" locked="0" layoutInCell="1" allowOverlap="1" wp14:anchorId="0AFD40C7" wp14:editId="30AAD2F5">
            <wp:simplePos x="0" y="0"/>
            <wp:positionH relativeFrom="page">
              <wp:posOffset>1071245</wp:posOffset>
            </wp:positionH>
            <wp:positionV relativeFrom="paragraph">
              <wp:posOffset>0</wp:posOffset>
            </wp:positionV>
            <wp:extent cx="2590800" cy="2883535"/>
            <wp:effectExtent l="0" t="0" r="0" b="0"/>
            <wp:wrapTopAndBottom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5908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219075" distL="2877185" distR="255905" simplePos="0" relativeHeight="125829379" behindDoc="0" locked="0" layoutInCell="1" allowOverlap="1" wp14:anchorId="246BD17B" wp14:editId="5750124E">
            <wp:simplePos x="0" y="0"/>
            <wp:positionH relativeFrom="page">
              <wp:posOffset>3756660</wp:posOffset>
            </wp:positionH>
            <wp:positionV relativeFrom="paragraph">
              <wp:posOffset>0</wp:posOffset>
            </wp:positionV>
            <wp:extent cx="3108960" cy="2883535"/>
            <wp:effectExtent l="0" t="0" r="0" b="0"/>
            <wp:wrapTopAndBottom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10896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35DB2423" wp14:editId="33061879">
                <wp:simplePos x="0" y="0"/>
                <wp:positionH relativeFrom="page">
                  <wp:posOffset>879475</wp:posOffset>
                </wp:positionH>
                <wp:positionV relativeFrom="paragraph">
                  <wp:posOffset>2886710</wp:posOffset>
                </wp:positionV>
                <wp:extent cx="6242050" cy="152400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152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jc w:val="center"/>
                            </w:pPr>
                            <w:r>
                              <w:t>Рис. 3. Наложение давящей повязки с использованием НИИ.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7" o:spid="_x0000_s1026" type="#_x0000_t202" style="position:absolute;margin-left:69.25pt;margin-top:227.3pt;width:491.5pt;height:12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jc w:val="center"/>
                      </w:pPr>
                      <w:r>
                        <w:t>Рис. 3. Наложение давящей повязки с использованием НИИ.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случае сквозного огнестрельного ранения: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31"/>
        </w:tabs>
        <w:ind w:firstLine="720"/>
        <w:jc w:val="both"/>
      </w:pPr>
      <w:bookmarkStart w:id="283" w:name="bookmark282"/>
      <w:bookmarkEnd w:id="283"/>
      <w:r w:rsidRPr="00452F74">
        <w:t>Освободить место ранения от одежды и приподнять поврежденную конечность выше уровня сердца (при положении раненого лежа).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31"/>
        </w:tabs>
        <w:ind w:firstLine="720"/>
        <w:jc w:val="both"/>
      </w:pPr>
      <w:bookmarkStart w:id="284" w:name="bookmark283"/>
      <w:bookmarkEnd w:id="284"/>
      <w:r w:rsidRPr="00452F74">
        <w:lastRenderedPageBreak/>
        <w:t>Проверить, не содержит ли рана инородных предметов (осколки стекла, куски дерева или металла).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46"/>
        </w:tabs>
        <w:ind w:firstLine="720"/>
        <w:jc w:val="both"/>
      </w:pPr>
      <w:bookmarkStart w:id="285" w:name="bookmark284"/>
      <w:bookmarkEnd w:id="285"/>
      <w:proofErr w:type="spellStart"/>
      <w:r w:rsidRPr="00452F74">
        <w:t>Нри</w:t>
      </w:r>
      <w:proofErr w:type="spellEnd"/>
      <w:r w:rsidRPr="00452F74">
        <w:t xml:space="preserve"> необходимости удалить инородные предметы (очистить рану).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26"/>
        </w:tabs>
        <w:ind w:firstLine="720"/>
        <w:jc w:val="both"/>
      </w:pPr>
      <w:bookmarkStart w:id="286" w:name="bookmark285"/>
      <w:bookmarkEnd w:id="286"/>
      <w:r w:rsidRPr="00452F74">
        <w:t>Неподвижную ватно-марлевую подушку разместить на рану с наибольшим дефектом.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46"/>
        </w:tabs>
        <w:ind w:firstLine="720"/>
        <w:jc w:val="both"/>
      </w:pPr>
      <w:bookmarkStart w:id="287" w:name="bookmark286"/>
      <w:bookmarkEnd w:id="287"/>
      <w:r w:rsidRPr="00452F74">
        <w:t>Сделать половину оборота бинта.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36"/>
        </w:tabs>
        <w:ind w:firstLine="720"/>
        <w:jc w:val="both"/>
      </w:pPr>
      <w:bookmarkStart w:id="288" w:name="bookmark287"/>
      <w:bookmarkEnd w:id="288"/>
      <w:r w:rsidRPr="00452F74">
        <w:t>Подвижную ватно-марлевую подушку разместить на противоположную рану.</w:t>
      </w:r>
    </w:p>
    <w:p w:rsidR="00683690" w:rsidRPr="00452F74" w:rsidRDefault="00A00660" w:rsidP="00024525">
      <w:pPr>
        <w:pStyle w:val="1"/>
        <w:widowControl/>
        <w:numPr>
          <w:ilvl w:val="0"/>
          <w:numId w:val="20"/>
        </w:numPr>
        <w:tabs>
          <w:tab w:val="left" w:pos="1136"/>
        </w:tabs>
        <w:ind w:firstLine="720"/>
        <w:jc w:val="both"/>
      </w:pPr>
      <w:bookmarkStart w:id="289" w:name="bookmark288"/>
      <w:bookmarkEnd w:id="289"/>
      <w:r w:rsidRPr="00452F74">
        <w:t>Поверх ватно-марлевых подушек, для усиления сдавления, положить подушечку из плотного комка ваты или свернутой ткани и туго забинтовать.</w:t>
      </w:r>
    </w:p>
    <w:p w:rsidR="000012D6" w:rsidRDefault="000012D6" w:rsidP="00024525">
      <w:pPr>
        <w:pStyle w:val="1"/>
        <w:widowControl/>
        <w:ind w:firstLine="720"/>
        <w:jc w:val="both"/>
        <w:rPr>
          <w:iCs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0012D6">
        <w:rPr>
          <w:iCs/>
        </w:rPr>
        <w:t xml:space="preserve">г) </w:t>
      </w:r>
      <w:r w:rsidRPr="000012D6">
        <w:rPr>
          <w:b/>
          <w:bCs/>
          <w:iCs/>
        </w:rPr>
        <w:t>Наложение кровоостанавливающего жгута</w:t>
      </w:r>
      <w:r w:rsidRPr="00452F74">
        <w:rPr>
          <w:b/>
          <w:bCs/>
          <w:i/>
          <w:iCs/>
        </w:rPr>
        <w:t xml:space="preserve"> </w:t>
      </w:r>
      <w:r w:rsidRPr="00452F74">
        <w:rPr>
          <w:i/>
          <w:iCs/>
        </w:rPr>
        <w:t>-</w:t>
      </w:r>
      <w:r w:rsidRPr="00452F74">
        <w:t xml:space="preserve"> является наиболее надежным и достаточно быстрым способом временной остановки кровотечения при массивных артериальных кровотечениях из конечностей. </w:t>
      </w:r>
      <w:r w:rsidRPr="00452F74">
        <w:rPr>
          <w:i/>
          <w:iCs/>
        </w:rPr>
        <w:t>Наложение жгута применяется: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сильном кровотечении из артерий конечности, при котором другие способы не эффективны;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неэффективности давящей повязки, или для остановки профузного (массивного) кровотечения, или в сложных условиях (под огнем противника, в ночное время и т.д.);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отрывах конечностей жгут сразу накладывается тотчас, выше места отрыва.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Во всех остальных случаях применять данный способ не рекомендуется.</w:t>
      </w:r>
    </w:p>
    <w:p w:rsidR="00683690" w:rsidRPr="00452F74" w:rsidRDefault="00A00660" w:rsidP="00024525">
      <w:pPr>
        <w:pStyle w:val="1"/>
        <w:widowControl/>
        <w:tabs>
          <w:tab w:val="left" w:pos="2856"/>
        </w:tabs>
        <w:ind w:firstLine="720"/>
        <w:jc w:val="both"/>
      </w:pPr>
      <w:r w:rsidRPr="00452F74">
        <w:rPr>
          <w:u w:val="single"/>
        </w:rPr>
        <w:t>Преимущество:</w:t>
      </w:r>
      <w:r w:rsidRPr="00452F74">
        <w:tab/>
        <w:t>быстрый и самый эффективный способ остановки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кровотечения из артерий конечности.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Недостатки: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применение жгута ведет к полному обескровливанию дистальных отделов конечностей за счет сдавления не только поврежденных магистральных сосудов, но и коллатералей. Это обстоятельство в случае непрерывного нахождения жгута на конечности более 3-х часов может привести к обширным необратимым повреждениям мышечной ткани и нервных стволов, а при более длительном применении жгута - к отмиранию конечности ниже места его наложения;</w:t>
      </w:r>
    </w:p>
    <w:p w:rsidR="00683690" w:rsidRPr="00452F74" w:rsidRDefault="00A00660" w:rsidP="00024525">
      <w:pPr>
        <w:pStyle w:val="1"/>
        <w:widowControl/>
        <w:tabs>
          <w:tab w:val="left" w:pos="4536"/>
        </w:tabs>
        <w:ind w:firstLine="720"/>
        <w:jc w:val="both"/>
      </w:pPr>
      <w:r w:rsidRPr="00452F74">
        <w:t>сдавливаются нервные</w:t>
      </w:r>
      <w:r w:rsidRPr="00452F74">
        <w:tab/>
        <w:t>стволы, что является причиной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их посттравматических поражений с последующим болевым синдромом, нарушением двигательной функции и чувствительности конечности;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прекращение кровообращения в конечности снижает сопротивляемость тканей инфекции и уменьшает их регенеративные способности (способности к восстановлению);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использование жгута может стать причиной выраженного спазма кровеносных сосудов и привести к их тромбозу (закупорке сгустком крови);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восстановление кровообращения после снятия кровоостанавливающего жгута, непрерывно находящегося на конечности длительное время, может стать причиной развития «турникетного шока» и острой почечной недостаточности (синдром длительного сдавления);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использование жгута невозможно на туловище или ограничено в анатомически трудных областях.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Основные принципы при наложении жгута на конечность:</w:t>
      </w:r>
    </w:p>
    <w:p w:rsidR="00683690" w:rsidRPr="00452F74" w:rsidRDefault="00A00660" w:rsidP="00024525">
      <w:pPr>
        <w:pStyle w:val="1"/>
        <w:widowControl/>
        <w:numPr>
          <w:ilvl w:val="0"/>
          <w:numId w:val="21"/>
        </w:numPr>
        <w:tabs>
          <w:tab w:val="left" w:pos="1033"/>
        </w:tabs>
        <w:ind w:firstLine="720"/>
        <w:jc w:val="both"/>
      </w:pPr>
      <w:bookmarkStart w:id="290" w:name="bookmark289"/>
      <w:bookmarkEnd w:id="290"/>
      <w:r w:rsidRPr="00452F74">
        <w:t>Жгут следует накладывать выше раны и максимально близко к ней (10-15 см от раны). Наложение жгута на предплечье и голень так же является эффективным. Не допускается наложение кровоостанавливающего жгута в нижней 1/3 бедра (над коленом), в области запястья и в нижней 1/3 голени (над лодыжками).</w:t>
      </w:r>
    </w:p>
    <w:p w:rsidR="00683690" w:rsidRPr="00452F74" w:rsidRDefault="00A00660" w:rsidP="00024525">
      <w:pPr>
        <w:pStyle w:val="1"/>
        <w:widowControl/>
        <w:numPr>
          <w:ilvl w:val="0"/>
          <w:numId w:val="21"/>
        </w:numPr>
        <w:tabs>
          <w:tab w:val="left" w:pos="1028"/>
        </w:tabs>
        <w:ind w:firstLine="720"/>
        <w:jc w:val="both"/>
      </w:pPr>
      <w:bookmarkStart w:id="291" w:name="bookmark290"/>
      <w:bookmarkEnd w:id="291"/>
      <w:r w:rsidRPr="00452F74">
        <w:t>При наложении резинового ленточного жгута следует стремиться остановить кровотечение первым или вторым витком (турами), следующие накладываются плотно, фиксируя ранее наложенные туры и формируя «лесенку» (ступеньки). Если рана расположена высоко, то витки накладываются один на другой.</w:t>
      </w:r>
    </w:p>
    <w:p w:rsidR="00683690" w:rsidRPr="00452F74" w:rsidRDefault="00A00660" w:rsidP="00024525">
      <w:pPr>
        <w:pStyle w:val="1"/>
        <w:widowControl/>
        <w:numPr>
          <w:ilvl w:val="0"/>
          <w:numId w:val="21"/>
        </w:numPr>
        <w:tabs>
          <w:tab w:val="left" w:pos="1033"/>
        </w:tabs>
        <w:ind w:firstLine="720"/>
        <w:jc w:val="both"/>
      </w:pPr>
      <w:bookmarkStart w:id="292" w:name="bookmark291"/>
      <w:bookmarkEnd w:id="292"/>
      <w:r w:rsidRPr="00452F74">
        <w:t xml:space="preserve">Наложение жгута на конечность само по себе является травматическим фактором (рис. 4), поэтому время нахождения жгута на конечности не должно превышать </w:t>
      </w:r>
      <w:r w:rsidRPr="00452F74">
        <w:rPr>
          <w:b/>
          <w:bCs/>
          <w:i/>
          <w:iCs/>
          <w:u w:val="single"/>
        </w:rPr>
        <w:t xml:space="preserve">максимально допустимое время: не более одного часа в холодное время года, двух часов - </w:t>
      </w:r>
      <w:proofErr w:type="gramStart"/>
      <w:r w:rsidRPr="00452F74">
        <w:rPr>
          <w:b/>
          <w:bCs/>
          <w:i/>
          <w:iCs/>
          <w:u w:val="single"/>
        </w:rPr>
        <w:t>в</w:t>
      </w:r>
      <w:proofErr w:type="gramEnd"/>
      <w:r w:rsidRPr="00452F74">
        <w:rPr>
          <w:b/>
          <w:bCs/>
          <w:i/>
          <w:iCs/>
          <w:u w:val="single"/>
        </w:rPr>
        <w:t xml:space="preserve"> теплое</w:t>
      </w:r>
      <w:r w:rsidRPr="00452F74">
        <w:rPr>
          <w:i/>
          <w:iCs/>
        </w:rPr>
        <w:t>.</w:t>
      </w:r>
    </w:p>
    <w:p w:rsidR="00683690" w:rsidRDefault="00A00660" w:rsidP="00024525">
      <w:pPr>
        <w:pStyle w:val="1"/>
        <w:widowControl/>
        <w:numPr>
          <w:ilvl w:val="0"/>
          <w:numId w:val="21"/>
        </w:numPr>
        <w:tabs>
          <w:tab w:val="left" w:pos="1033"/>
        </w:tabs>
        <w:ind w:firstLine="720"/>
        <w:jc w:val="both"/>
      </w:pPr>
      <w:bookmarkStart w:id="293" w:name="bookmark292"/>
      <w:bookmarkEnd w:id="293"/>
      <w:r w:rsidRPr="00452F74">
        <w:t xml:space="preserve">С учетом травматического воздействия </w:t>
      </w:r>
      <w:r w:rsidRPr="00452F74">
        <w:rPr>
          <w:i/>
          <w:iCs/>
          <w:u w:val="single"/>
        </w:rPr>
        <w:t>при первой возможности следует избавиться от кровоостанавливающего жгута и перейти на другие способы временной остановки кровотечени</w:t>
      </w:r>
      <w:r w:rsidRPr="00452F74">
        <w:rPr>
          <w:b/>
          <w:bCs/>
          <w:i/>
          <w:iCs/>
          <w:u w:val="single"/>
        </w:rPr>
        <w:t>я</w:t>
      </w:r>
      <w:r w:rsidRPr="00452F74">
        <w:rPr>
          <w:i/>
          <w:iCs/>
        </w:rPr>
        <w:t>:</w:t>
      </w:r>
      <w:r w:rsidRPr="00452F74">
        <w:t xml:space="preserve"> наложение давящей повязки; тампонада раны.</w:t>
      </w:r>
    </w:p>
    <w:p w:rsidR="000012D6" w:rsidRDefault="000012D6" w:rsidP="000012D6">
      <w:pPr>
        <w:pStyle w:val="1"/>
        <w:widowControl/>
        <w:tabs>
          <w:tab w:val="left" w:pos="1033"/>
        </w:tabs>
        <w:jc w:val="both"/>
      </w:pPr>
    </w:p>
    <w:p w:rsidR="000012D6" w:rsidRDefault="000012D6" w:rsidP="000012D6">
      <w:pPr>
        <w:pStyle w:val="1"/>
        <w:widowControl/>
        <w:tabs>
          <w:tab w:val="left" w:pos="1033"/>
        </w:tabs>
        <w:jc w:val="both"/>
      </w:pPr>
    </w:p>
    <w:p w:rsidR="00683690" w:rsidRPr="00452F74" w:rsidRDefault="00A00660" w:rsidP="00024525">
      <w:pPr>
        <w:pStyle w:val="22"/>
        <w:widowControl/>
        <w:spacing w:line="252" w:lineRule="auto"/>
        <w:rPr>
          <w:rFonts w:ascii="Times New Roman" w:hAnsi="Times New Roman" w:cs="Times New Roman"/>
          <w:sz w:val="24"/>
          <w:szCs w:val="24"/>
        </w:rPr>
      </w:pP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80" behindDoc="0" locked="0" layoutInCell="1" allowOverlap="1" wp14:anchorId="08FACC7C" wp14:editId="188376BC">
                <wp:simplePos x="0" y="0"/>
                <wp:positionH relativeFrom="page">
                  <wp:posOffset>4781550</wp:posOffset>
                </wp:positionH>
                <wp:positionV relativeFrom="paragraph">
                  <wp:posOffset>88900</wp:posOffset>
                </wp:positionV>
                <wp:extent cx="899160" cy="189230"/>
                <wp:effectExtent l="0" t="0" r="0" b="0"/>
                <wp:wrapSquare wrapText="left"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1892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22"/>
                              <w:spacing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Последствия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5" o:spid="_x0000_s1027" type="#_x0000_t202" style="position:absolute;left:0;text-align:left;margin-left:376.5pt;margin-top:7pt;width:70.8pt;height:14.9pt;z-index:12582938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" filled="f" stroked="f">
                <v:textbox inset="0,0,0,0">
                  <w:txbxContent>
                    <w:p w:rsidR="0022119F" w:rsidRDefault="0022119F">
                      <w:pPr>
                        <w:pStyle w:val="22"/>
                        <w:spacing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>Последствия</w:t>
                      </w: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Время нахождения жгута на</w:t>
      </w:r>
      <w:r w:rsidRPr="00452F7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  <w:t>конечности</w:t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  <w:sectPr w:rsidR="00683690" w:rsidRPr="00452F7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1287" w:right="674" w:bottom="793" w:left="1381" w:header="0" w:footer="3" w:gutter="0"/>
          <w:cols w:space="720"/>
          <w:noEndnote/>
          <w:docGrid w:linePitch="360"/>
        </w:sectPr>
      </w:pPr>
      <w:r w:rsidRPr="00452F74">
        <w:rPr>
          <w:rFonts w:ascii="Times New Roman" w:hAnsi="Times New Roman" w:cs="Times New Roman"/>
          <w:noProof/>
          <w:lang w:bidi="ar-SA"/>
        </w:rPr>
        <w:drawing>
          <wp:anchor distT="36830" distB="1094105" distL="0" distR="631190" simplePos="0" relativeHeight="125829382" behindDoc="0" locked="0" layoutInCell="1" allowOverlap="1" wp14:anchorId="066EBAEE" wp14:editId="6105EB84">
            <wp:simplePos x="0" y="0"/>
            <wp:positionH relativeFrom="page">
              <wp:posOffset>1221740</wp:posOffset>
            </wp:positionH>
            <wp:positionV relativeFrom="paragraph">
              <wp:posOffset>36830</wp:posOffset>
            </wp:positionV>
            <wp:extent cx="457200" cy="1706880"/>
            <wp:effectExtent l="0" t="0" r="0" b="0"/>
            <wp:wrapTopAndBottom/>
            <wp:docPr id="27" name="Shap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572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B29037D" wp14:editId="2F77B8C3">
                <wp:simplePos x="0" y="0"/>
                <wp:positionH relativeFrom="page">
                  <wp:posOffset>1831340</wp:posOffset>
                </wp:positionH>
                <wp:positionV relativeFrom="paragraph">
                  <wp:posOffset>210820</wp:posOffset>
                </wp:positionV>
                <wp:extent cx="478790" cy="173990"/>
                <wp:effectExtent l="0" t="0" r="0" b="0"/>
                <wp:wrapNone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2"/>
                                <w:szCs w:val="22"/>
                              </w:rPr>
                              <w:t>0-2 часа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" o:spid="_x0000_s1028" type="#_x0000_t202" style="position:absolute;margin-left:144.2pt;margin-top:16.6pt;width:37.7pt;height:13.7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sz w:val="22"/>
                          <w:szCs w:val="22"/>
                        </w:rPr>
                        <w:t>0-2 часа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1063625" distL="460375" distR="0" simplePos="0" relativeHeight="125829383" behindDoc="0" locked="0" layoutInCell="1" allowOverlap="1" wp14:anchorId="1EF7EF54" wp14:editId="28A51EDE">
            <wp:simplePos x="0" y="0"/>
            <wp:positionH relativeFrom="page">
              <wp:posOffset>2239645</wp:posOffset>
            </wp:positionH>
            <wp:positionV relativeFrom="paragraph">
              <wp:posOffset>0</wp:posOffset>
            </wp:positionV>
            <wp:extent cx="1511935" cy="1774190"/>
            <wp:effectExtent l="0" t="0" r="0" b="0"/>
            <wp:wrapTopAndBottom/>
            <wp:docPr id="31" name="Shap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151193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19DEAB6" wp14:editId="02422D93">
                <wp:simplePos x="0" y="0"/>
                <wp:positionH relativeFrom="page">
                  <wp:posOffset>1779270</wp:posOffset>
                </wp:positionH>
                <wp:positionV relativeFrom="paragraph">
                  <wp:posOffset>801370</wp:posOffset>
                </wp:positionV>
                <wp:extent cx="579120" cy="173990"/>
                <wp:effectExtent l="0" t="0" r="0" b="0"/>
                <wp:wrapNone/>
                <wp:docPr id="33" name="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2"/>
                                <w:szCs w:val="22"/>
                              </w:rPr>
                              <w:t>2-3,5 часа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3" o:spid="_x0000_s1029" type="#_x0000_t202" style="position:absolute;margin-left:140.1pt;margin-top:63.1pt;width:45.6pt;height:13.7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sz w:val="22"/>
                          <w:szCs w:val="22"/>
                        </w:rPr>
                        <w:t>2-3,5 часа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603250" distB="1679575" distL="0" distR="0" simplePos="0" relativeHeight="125829384" behindDoc="0" locked="0" layoutInCell="1" allowOverlap="1" wp14:anchorId="3FDB11A1" wp14:editId="5240344B">
                <wp:simplePos x="0" y="0"/>
                <wp:positionH relativeFrom="page">
                  <wp:posOffset>3653790</wp:posOffset>
                </wp:positionH>
                <wp:positionV relativeFrom="paragraph">
                  <wp:posOffset>603250</wp:posOffset>
                </wp:positionV>
                <wp:extent cx="3075305" cy="554990"/>
                <wp:effectExtent l="0" t="0" r="0" b="0"/>
                <wp:wrapTopAndBottom/>
                <wp:docPr id="35" name="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305" cy="554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8"/>
                              <w:gridCol w:w="3821"/>
                              <w:gridCol w:w="504"/>
                            </w:tblGrid>
                            <w:tr w:rsidR="0022119F">
                              <w:trPr>
                                <w:trHeight w:hRule="exact" w:val="538"/>
                                <w:tblHeader/>
                              </w:trPr>
                              <w:tc>
                                <w:tcPr>
                                  <w:tcW w:w="484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E7E7"/>
                                  <w:vAlign w:val="bottom"/>
                                </w:tcPr>
                                <w:p w:rsidR="0022119F" w:rsidRDefault="0022119F">
                                  <w:pPr>
                                    <w:pStyle w:val="a9"/>
                                    <w:spacing w:line="192" w:lineRule="auto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sz w:val="22"/>
                                      <w:szCs w:val="22"/>
                                    </w:rPr>
                                    <w:t>Обратимые повреждения мышечной ткани и нервных стволов</w:t>
                                  </w:r>
                                </w:p>
                              </w:tc>
                            </w:tr>
                            <w:tr w:rsidR="0022119F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51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E7E7"/>
                                  <w:vAlign w:val="bottom"/>
                                </w:tcPr>
                                <w:p w:rsidR="0022119F" w:rsidRDefault="0022119F">
                                  <w:pPr>
                                    <w:pStyle w:val="a9"/>
                                    <w:tabs>
                                      <w:tab w:val="left" w:leader="underscore" w:pos="518"/>
                                    </w:tabs>
                                    <w:ind w:firstLine="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013300"/>
                                      <w:sz w:val="15"/>
                                      <w:szCs w:val="15"/>
                                    </w:rPr>
                                    <w:t>\</w:t>
                                  </w:r>
                                  <w:r>
                                    <w:rPr>
                                      <w:color w:val="013300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82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E7E7"/>
                                </w:tcPr>
                                <w:p w:rsidR="0022119F" w:rsidRDefault="0022119F">
                                  <w:pPr>
                                    <w:pStyle w:val="a9"/>
                                    <w:ind w:firstLine="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 Narrow" w:eastAsia="Arial Narrow" w:hAnsi="Arial Narrow" w:cs="Arial Narrow"/>
                                      <w:sz w:val="22"/>
                                      <w:szCs w:val="22"/>
                                    </w:rPr>
                                    <w:t>в результате их сдавления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E7E7"/>
                                  <w:vAlign w:val="bottom"/>
                                </w:tcPr>
                                <w:p w:rsidR="0022119F" w:rsidRDefault="0022119F">
                                  <w:pPr>
                                    <w:pStyle w:val="a9"/>
                                    <w:tabs>
                                      <w:tab w:val="left" w:leader="underscore" w:pos="221"/>
                                    </w:tabs>
                                    <w:ind w:firstLine="0"/>
                                    <w:jc w:val="righ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color w:val="013300"/>
                                      <w:sz w:val="15"/>
                                      <w:szCs w:val="15"/>
                                    </w:rPr>
                                    <w:tab/>
                                    <w:t>/</w:t>
                                  </w:r>
                                </w:p>
                              </w:tc>
                            </w:tr>
                          </w:tbl>
                          <w:p w:rsidR="0022119F" w:rsidRDefault="0022119F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5" o:spid="_x0000_s1030" type="#_x0000_t202" style="position:absolute;margin-left:287.7pt;margin-top:47.5pt;width:242.15pt;height:43.7pt;z-index:125829384;visibility:visible;mso-wrap-style:square;mso-wrap-distance-left:0;mso-wrap-distance-top:47.5pt;mso-wrap-distance-right:0;mso-wrap-distance-bottom:132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8"/>
                        <w:gridCol w:w="3821"/>
                        <w:gridCol w:w="504"/>
                      </w:tblGrid>
                      <w:tr w:rsidR="0022119F">
                        <w:trPr>
                          <w:trHeight w:hRule="exact" w:val="538"/>
                          <w:tblHeader/>
                        </w:trPr>
                        <w:tc>
                          <w:tcPr>
                            <w:tcW w:w="484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E7E7"/>
                            <w:vAlign w:val="bottom"/>
                          </w:tcPr>
                          <w:p w:rsidR="0022119F" w:rsidRDefault="0022119F">
                            <w:pPr>
                              <w:pStyle w:val="a9"/>
                              <w:spacing w:line="192" w:lineRule="auto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Обратимые повреждения мышечной ткани и нервных стволов</w:t>
                            </w:r>
                          </w:p>
                        </w:tc>
                      </w:tr>
                      <w:tr w:rsidR="0022119F">
                        <w:trPr>
                          <w:trHeight w:hRule="exact" w:val="336"/>
                        </w:trPr>
                        <w:tc>
                          <w:tcPr>
                            <w:tcW w:w="51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E7E7"/>
                            <w:vAlign w:val="bottom"/>
                          </w:tcPr>
                          <w:p w:rsidR="0022119F" w:rsidRDefault="0022119F">
                            <w:pPr>
                              <w:pStyle w:val="a9"/>
                              <w:tabs>
                                <w:tab w:val="left" w:leader="underscore" w:pos="518"/>
                              </w:tabs>
                              <w:ind w:firstLine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13300"/>
                                <w:sz w:val="15"/>
                                <w:szCs w:val="15"/>
                              </w:rPr>
                              <w:t>\</w:t>
                            </w:r>
                            <w:r>
                              <w:rPr>
                                <w:color w:val="013300"/>
                                <w:sz w:val="15"/>
                                <w:szCs w:val="15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3821" w:type="dxa"/>
                            <w:tcBorders>
                              <w:bottom w:val="single" w:sz="4" w:space="0" w:color="auto"/>
                            </w:tcBorders>
                            <w:shd w:val="clear" w:color="auto" w:fill="FFE7E7"/>
                          </w:tcPr>
                          <w:p w:rsidR="0022119F" w:rsidRDefault="0022119F">
                            <w:pPr>
                              <w:pStyle w:val="a9"/>
                              <w:ind w:firstLine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sz w:val="22"/>
                                <w:szCs w:val="22"/>
                              </w:rPr>
                              <w:t>в результате их сдавления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E7E7"/>
                            <w:vAlign w:val="bottom"/>
                          </w:tcPr>
                          <w:p w:rsidR="0022119F" w:rsidRDefault="0022119F">
                            <w:pPr>
                              <w:pStyle w:val="a9"/>
                              <w:tabs>
                                <w:tab w:val="left" w:leader="underscore" w:pos="221"/>
                              </w:tabs>
                              <w:ind w:firstLine="0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13300"/>
                                <w:sz w:val="15"/>
                                <w:szCs w:val="15"/>
                              </w:rPr>
                              <w:tab/>
                              <w:t>/</w:t>
                            </w:r>
                          </w:p>
                        </w:tc>
                      </w:tr>
                    </w:tbl>
                    <w:p w:rsidR="0022119F" w:rsidRDefault="0022119F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422F3D2" wp14:editId="4BF07935">
                <wp:simplePos x="0" y="0"/>
                <wp:positionH relativeFrom="page">
                  <wp:posOffset>4205605</wp:posOffset>
                </wp:positionH>
                <wp:positionV relativeFrom="paragraph">
                  <wp:posOffset>1273810</wp:posOffset>
                </wp:positionV>
                <wp:extent cx="1959610" cy="420370"/>
                <wp:effectExtent l="0" t="0" r="0" b="0"/>
                <wp:wrapNone/>
                <wp:docPr id="37" name="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420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7"/>
                              <w:spacing w:line="192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Обширные, часто необратимые повреждения мышечной ткани и нервных стволов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7" o:spid="_x0000_s1031" type="#_x0000_t202" style="position:absolute;margin-left:331.15pt;margin-top:100.3pt;width:154.3pt;height:33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" filled="f" stroked="f">
                <v:textbox inset="0,0,0,0">
                  <w:txbxContent>
                    <w:p w:rsidR="0022119F" w:rsidRDefault="0022119F">
                      <w:pPr>
                        <w:pStyle w:val="a7"/>
                        <w:spacing w:line="192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 w:val="0"/>
                          <w:bCs w:val="0"/>
                          <w:sz w:val="22"/>
                          <w:szCs w:val="22"/>
                        </w:rPr>
                        <w:t>Обширные, часто необратимые повреждения мышечной ткани и нервных стволов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6366CFC0" wp14:editId="7A3CEF5C">
                <wp:simplePos x="0" y="0"/>
                <wp:positionH relativeFrom="page">
                  <wp:posOffset>4422140</wp:posOffset>
                </wp:positionH>
                <wp:positionV relativeFrom="paragraph">
                  <wp:posOffset>137160</wp:posOffset>
                </wp:positionV>
                <wp:extent cx="1548130" cy="295910"/>
                <wp:effectExtent l="0" t="0" r="0" b="0"/>
                <wp:wrapNone/>
                <wp:docPr id="39" name="Sh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Сильная, иногда непереносимая боль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9" o:spid="_x0000_s1032" type="#_x0000_t202" style="position:absolute;margin-left:348.2pt;margin-top:10.8pt;width:121.9pt;height:23.3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4kLhQEAAAUDAAAOAAAAZHJzL2Uyb0RvYy54bWysUlFrwjAQfh/sP4S8z1ados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" filled="f" stroked="f">
                <v:textbox inset="0,0,0,0">
                  <w:txbxContent>
                    <w:p w:rsidR="0022119F" w:rsidRDefault="0022119F">
                      <w:pPr>
                        <w:pStyle w:val="a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 w:val="0"/>
                          <w:bCs w:val="0"/>
                          <w:sz w:val="22"/>
                          <w:szCs w:val="22"/>
                        </w:rPr>
                        <w:t>Сильная, иногда непереносимая боль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1825625" distB="795655" distL="0" distR="0" simplePos="0" relativeHeight="125829386" behindDoc="0" locked="0" layoutInCell="1" allowOverlap="1" wp14:anchorId="0EB78ADF" wp14:editId="32573699">
            <wp:simplePos x="0" y="0"/>
            <wp:positionH relativeFrom="page">
              <wp:posOffset>1254760</wp:posOffset>
            </wp:positionH>
            <wp:positionV relativeFrom="paragraph">
              <wp:posOffset>1825625</wp:posOffset>
            </wp:positionV>
            <wp:extent cx="2121535" cy="219710"/>
            <wp:effectExtent l="0" t="0" r="0" b="0"/>
            <wp:wrapTopAndBottom/>
            <wp:docPr id="41" name="Shap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121535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56D65E27" wp14:editId="78E6DE73">
                <wp:simplePos x="0" y="0"/>
                <wp:positionH relativeFrom="page">
                  <wp:posOffset>1733550</wp:posOffset>
                </wp:positionH>
                <wp:positionV relativeFrom="paragraph">
                  <wp:posOffset>1410970</wp:posOffset>
                </wp:positionV>
                <wp:extent cx="652145" cy="173990"/>
                <wp:effectExtent l="0" t="0" r="0" b="0"/>
                <wp:wrapNone/>
                <wp:docPr id="43" name="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sz w:val="22"/>
                                <w:szCs w:val="22"/>
                              </w:rPr>
                              <w:t>3,5-5 часов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3" o:spid="_x0000_s1033" type="#_x0000_t202" style="position:absolute;margin-left:136.5pt;margin-top:111.1pt;width:51.35pt;height:13.7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sz w:val="22"/>
                          <w:szCs w:val="22"/>
                        </w:rPr>
                        <w:t>3,5-5 часов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2154555" distB="469900" distL="374650" distR="3749040" simplePos="0" relativeHeight="125829387" behindDoc="0" locked="0" layoutInCell="1" allowOverlap="1" wp14:anchorId="4BF0CB47" wp14:editId="6FB3330A">
            <wp:simplePos x="0" y="0"/>
            <wp:positionH relativeFrom="page">
              <wp:posOffset>1254760</wp:posOffset>
            </wp:positionH>
            <wp:positionV relativeFrom="paragraph">
              <wp:posOffset>2154555</wp:posOffset>
            </wp:positionV>
            <wp:extent cx="2121535" cy="213360"/>
            <wp:effectExtent l="0" t="0" r="0" b="0"/>
            <wp:wrapTopAndBottom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12153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48B9F514" wp14:editId="20FBD037">
                <wp:simplePos x="0" y="0"/>
                <wp:positionH relativeFrom="page">
                  <wp:posOffset>1617345</wp:posOffset>
                </wp:positionH>
                <wp:positionV relativeFrom="paragraph">
                  <wp:posOffset>2020570</wp:posOffset>
                </wp:positionV>
                <wp:extent cx="883920" cy="173990"/>
                <wp:effectExtent l="0" t="0" r="0" b="0"/>
                <wp:wrapNone/>
                <wp:docPr id="47" name="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pBdr>
                                <w:top w:val="single" w:sz="0" w:space="0" w:color="800000"/>
                                <w:left w:val="single" w:sz="0" w:space="0" w:color="800000"/>
                                <w:bottom w:val="single" w:sz="0" w:space="0" w:color="800000"/>
                                <w:right w:val="single" w:sz="0" w:space="0" w:color="800000"/>
                              </w:pBdr>
                              <w:shd w:val="clear" w:color="auto" w:fill="80000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bCs/>
                                <w:color w:val="FFFFCC"/>
                                <w:sz w:val="22"/>
                                <w:szCs w:val="22"/>
                              </w:rPr>
                              <w:t>свыше 5 часов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7" o:spid="_x0000_s1034" type="#_x0000_t202" style="position:absolute;margin-left:127.35pt;margin-top:159.1pt;width:69.6pt;height:13.7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pBdr>
                          <w:top w:val="single" w:sz="0" w:space="0" w:color="800000"/>
                          <w:left w:val="single" w:sz="0" w:space="0" w:color="800000"/>
                          <w:bottom w:val="single" w:sz="0" w:space="0" w:color="800000"/>
                          <w:right w:val="single" w:sz="0" w:space="0" w:color="800000"/>
                        </w:pBdr>
                        <w:shd w:val="clear" w:color="auto" w:fill="80000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bCs/>
                          <w:color w:val="FFFFCC"/>
                          <w:sz w:val="22"/>
                          <w:szCs w:val="22"/>
                        </w:rPr>
                        <w:t>свыше 5 часов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76FA08C" wp14:editId="106F2182">
                <wp:simplePos x="0" y="0"/>
                <wp:positionH relativeFrom="page">
                  <wp:posOffset>880110</wp:posOffset>
                </wp:positionH>
                <wp:positionV relativeFrom="paragraph">
                  <wp:posOffset>2520315</wp:posOffset>
                </wp:positionV>
                <wp:extent cx="6242050" cy="316865"/>
                <wp:effectExtent l="0" t="0" r="0" b="0"/>
                <wp:wrapNone/>
                <wp:docPr id="49" name="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spacing w:line="214" w:lineRule="auto"/>
                              <w:jc w:val="center"/>
                            </w:pPr>
                            <w:r>
                              <w:t>Рис. 4. Возможные последствия в зависимости от времени непрерывного нахождения кровоостанавливающего жгута на конечности.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49" o:spid="_x0000_s1035" type="#_x0000_t202" style="position:absolute;margin-left:69.3pt;margin-top:198.45pt;width:491.5pt;height:24.95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spacing w:line="214" w:lineRule="auto"/>
                        <w:jc w:val="center"/>
                      </w:pPr>
                      <w:r>
                        <w:t>Рис. 4. Возможные последствия в зависимости от времени непрерывного нахождения кровоостанавливающего жгута на конечности.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1825625" distB="469900" distL="0" distR="0" simplePos="0" relativeHeight="125829388" behindDoc="0" locked="0" layoutInCell="1" allowOverlap="1" wp14:anchorId="12653B71" wp14:editId="50A60EE7">
            <wp:simplePos x="0" y="0"/>
            <wp:positionH relativeFrom="page">
              <wp:posOffset>3373120</wp:posOffset>
            </wp:positionH>
            <wp:positionV relativeFrom="paragraph">
              <wp:posOffset>1825625</wp:posOffset>
            </wp:positionV>
            <wp:extent cx="372110" cy="542290"/>
            <wp:effectExtent l="0" t="0" r="0" b="0"/>
            <wp:wrapTopAndBottom/>
            <wp:docPr id="51" name="Shap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7211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1953895" distB="585470" distL="0" distR="0" simplePos="0" relativeHeight="125829389" behindDoc="0" locked="0" layoutInCell="1" allowOverlap="1" wp14:anchorId="0D969E3F" wp14:editId="664180B2">
                <wp:simplePos x="0" y="0"/>
                <wp:positionH relativeFrom="page">
                  <wp:posOffset>4254500</wp:posOffset>
                </wp:positionH>
                <wp:positionV relativeFrom="paragraph">
                  <wp:posOffset>1953895</wp:posOffset>
                </wp:positionV>
                <wp:extent cx="1868170" cy="298450"/>
                <wp:effectExtent l="0" t="0" r="0" b="0"/>
                <wp:wrapTopAndBottom/>
                <wp:docPr id="53" name="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170" cy="298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22"/>
                              <w:pBdr>
                                <w:top w:val="single" w:sz="0" w:space="0" w:color="800000"/>
                                <w:left w:val="single" w:sz="0" w:space="0" w:color="800000"/>
                                <w:bottom w:val="single" w:sz="0" w:space="0" w:color="800000"/>
                                <w:right w:val="single" w:sz="0" w:space="0" w:color="800000"/>
                              </w:pBdr>
                              <w:shd w:val="clear" w:color="auto" w:fill="800000"/>
                              <w:spacing w:line="197" w:lineRule="auto"/>
                            </w:pPr>
                            <w:r>
                              <w:t>Необратимые повреждения мышц</w:t>
                            </w:r>
                            <w:r>
                              <w:br/>
                              <w:t>и нервов, отмирание конечности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53" o:spid="_x0000_s1036" type="#_x0000_t202" style="position:absolute;margin-left:335pt;margin-top:153.85pt;width:147.1pt;height:23.5pt;z-index:125829389;visibility:visible;mso-wrap-style:square;mso-wrap-distance-left:0;mso-wrap-distance-top:153.85pt;mso-wrap-distance-right:0;mso-wrap-distance-bottom:46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" filled="f" stroked="f">
                <v:textbox inset="0,0,0,0">
                  <w:txbxContent>
                    <w:p w:rsidR="0022119F" w:rsidRDefault="0022119F">
                      <w:pPr>
                        <w:pStyle w:val="22"/>
                        <w:pBdr>
                          <w:top w:val="single" w:sz="0" w:space="0" w:color="800000"/>
                          <w:left w:val="single" w:sz="0" w:space="0" w:color="800000"/>
                          <w:bottom w:val="single" w:sz="0" w:space="0" w:color="800000"/>
                          <w:right w:val="single" w:sz="0" w:space="0" w:color="800000"/>
                        </w:pBdr>
                        <w:shd w:val="clear" w:color="auto" w:fill="800000"/>
                        <w:spacing w:line="197" w:lineRule="auto"/>
                      </w:pPr>
                      <w:r>
                        <w:t>Необратимые повреждения мышц</w:t>
                      </w:r>
                      <w:r>
                        <w:br/>
                        <w:t>и нервов, отмирание конечности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83690" w:rsidRPr="00452F74" w:rsidRDefault="00683690" w:rsidP="00024525">
      <w:pPr>
        <w:widowControl/>
        <w:spacing w:line="1" w:lineRule="exact"/>
        <w:rPr>
          <w:rFonts w:ascii="Times New Roman" w:hAnsi="Times New Roman" w:cs="Times New Roman"/>
        </w:rPr>
        <w:sectPr w:rsidR="00683690" w:rsidRPr="00452F74">
          <w:type w:val="continuous"/>
          <w:pgSz w:w="11900" w:h="16840"/>
          <w:pgMar w:top="1124" w:right="0" w:bottom="682" w:left="0" w:header="0" w:footer="3" w:gutter="0"/>
          <w:cols w:space="720"/>
          <w:noEndnote/>
          <w:docGrid w:linePitch="360"/>
        </w:sectPr>
      </w:pPr>
    </w:p>
    <w:p w:rsidR="000012D6" w:rsidRDefault="000012D6" w:rsidP="00024525">
      <w:pPr>
        <w:pStyle w:val="1"/>
        <w:widowControl/>
        <w:ind w:firstLine="720"/>
        <w:jc w:val="both"/>
        <w:rPr>
          <w:i/>
          <w:iCs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Правила наложения кровоостанавливающего жгута: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жгут накладывается выше раны и как можно ближе к ней, чтобы ограничить участок обескровливания конечности;</w:t>
      </w:r>
    </w:p>
    <w:p w:rsidR="00683690" w:rsidRDefault="00A00660" w:rsidP="00024525">
      <w:pPr>
        <w:pStyle w:val="1"/>
        <w:widowControl/>
        <w:ind w:firstLine="720"/>
        <w:jc w:val="both"/>
      </w:pPr>
      <w:r w:rsidRPr="00452F74">
        <w:t>наложение жгута осуществляется на одежду или мягкую подкладку для предупреждения повреждения кожи;</w:t>
      </w:r>
    </w:p>
    <w:p w:rsidR="000012D6" w:rsidRPr="00452F74" w:rsidRDefault="000012D6" w:rsidP="00024525">
      <w:pPr>
        <w:pStyle w:val="1"/>
        <w:widowControl/>
        <w:ind w:firstLine="720"/>
        <w:jc w:val="both"/>
      </w:pPr>
    </w:p>
    <w:p w:rsidR="00683690" w:rsidRPr="00452F74" w:rsidRDefault="00A00660" w:rsidP="00024525">
      <w:pPr>
        <w:pStyle w:val="1"/>
        <w:widowControl/>
        <w:spacing w:line="223" w:lineRule="auto"/>
        <w:ind w:firstLine="720"/>
        <w:jc w:val="both"/>
      </w:pPr>
      <w:r w:rsidRPr="00452F74">
        <w:rPr>
          <w:sz w:val="30"/>
          <w:szCs w:val="30"/>
        </w:rPr>
        <w:t xml:space="preserve">• </w:t>
      </w:r>
      <w:r w:rsidRPr="00452F74">
        <w:rPr>
          <w:u w:val="single"/>
        </w:rPr>
        <w:t>для резинового жгута: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53"/>
        </w:tabs>
        <w:spacing w:line="206" w:lineRule="auto"/>
        <w:ind w:firstLine="720"/>
        <w:jc w:val="both"/>
      </w:pPr>
      <w:bookmarkStart w:id="294" w:name="bookmark294"/>
      <w:bookmarkEnd w:id="294"/>
      <w:r w:rsidRPr="00452F74">
        <w:t>остановка кровотечения достигается первым туром жгута, последующие лишь обеспечивают поддержание достигнутого уровня сдавления артерии;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4"/>
        </w:tabs>
        <w:spacing w:line="206" w:lineRule="auto"/>
        <w:ind w:firstLine="720"/>
        <w:jc w:val="both"/>
      </w:pPr>
      <w:bookmarkStart w:id="295" w:name="bookmark295"/>
      <w:bookmarkEnd w:id="295"/>
      <w:r w:rsidRPr="00452F74">
        <w:t>сдавление конечности жгутом не должно быть чрезмерным, иначе возможно дополнительное повреждение тканей;</w:t>
      </w:r>
    </w:p>
    <w:p w:rsidR="00683690" w:rsidRDefault="00A00660" w:rsidP="000012D6">
      <w:pPr>
        <w:pStyle w:val="1"/>
        <w:widowControl/>
        <w:numPr>
          <w:ilvl w:val="0"/>
          <w:numId w:val="2"/>
        </w:numPr>
        <w:tabs>
          <w:tab w:val="left" w:pos="1044"/>
        </w:tabs>
        <w:spacing w:line="206" w:lineRule="auto"/>
        <w:ind w:firstLine="720"/>
        <w:jc w:val="both"/>
      </w:pPr>
      <w:bookmarkStart w:id="296" w:name="bookmark296"/>
      <w:bookmarkEnd w:id="296"/>
      <w:r w:rsidRPr="00452F74">
        <w:t xml:space="preserve">жгут обязательно фиксируется на конечности путем </w:t>
      </w:r>
      <w:proofErr w:type="gramStart"/>
      <w:r w:rsidRPr="00452F74">
        <w:t>использования</w:t>
      </w:r>
      <w:proofErr w:type="gramEnd"/>
      <w:r w:rsidRPr="00452F74">
        <w:t xml:space="preserve"> имеющегося на нем фиксатора, либо концы жгута завязывают на два узла.</w:t>
      </w:r>
    </w:p>
    <w:p w:rsidR="000012D6" w:rsidRPr="00452F74" w:rsidRDefault="000012D6" w:rsidP="000012D6">
      <w:pPr>
        <w:pStyle w:val="1"/>
        <w:widowControl/>
        <w:tabs>
          <w:tab w:val="left" w:pos="1044"/>
        </w:tabs>
        <w:spacing w:line="206" w:lineRule="auto"/>
        <w:ind w:left="720" w:firstLine="0"/>
        <w:jc w:val="both"/>
      </w:pPr>
    </w:p>
    <w:p w:rsidR="00683690" w:rsidRPr="00452F74" w:rsidRDefault="00A00660" w:rsidP="00024525">
      <w:pPr>
        <w:pStyle w:val="1"/>
        <w:widowControl/>
        <w:numPr>
          <w:ilvl w:val="0"/>
          <w:numId w:val="23"/>
        </w:numPr>
        <w:tabs>
          <w:tab w:val="left" w:pos="1020"/>
        </w:tabs>
        <w:spacing w:line="226" w:lineRule="auto"/>
        <w:ind w:firstLine="720"/>
        <w:jc w:val="both"/>
      </w:pPr>
      <w:bookmarkStart w:id="297" w:name="bookmark297"/>
      <w:bookmarkEnd w:id="297"/>
      <w:r w:rsidRPr="00452F74">
        <w:rPr>
          <w:u w:val="single"/>
        </w:rPr>
        <w:t>для турникета (жгута-закрутки):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4"/>
        </w:tabs>
        <w:spacing w:line="206" w:lineRule="auto"/>
        <w:ind w:firstLine="720"/>
        <w:jc w:val="both"/>
      </w:pPr>
      <w:bookmarkStart w:id="298" w:name="bookmark298"/>
      <w:bookmarkEnd w:id="298"/>
      <w:r w:rsidRPr="00452F74">
        <w:t>свободный конец ленты продевают в пряжку и образуют петлю для наложения ее на конечность;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4"/>
        </w:tabs>
        <w:spacing w:line="209" w:lineRule="auto"/>
        <w:ind w:firstLine="720"/>
        <w:jc w:val="both"/>
      </w:pPr>
      <w:bookmarkStart w:id="299" w:name="bookmark299"/>
      <w:bookmarkEnd w:id="299"/>
      <w:r w:rsidRPr="00452F74">
        <w:t>петля предварительно затягивается на конечности и фиксируется с помощью застежки «</w:t>
      </w:r>
      <w:proofErr w:type="spellStart"/>
      <w:r w:rsidRPr="00452F74">
        <w:t>велкро</w:t>
      </w:r>
      <w:proofErr w:type="spellEnd"/>
      <w:r w:rsidRPr="00452F74">
        <w:t>» (к телу пациента должна прилегать гладкая поверхность ленты);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4"/>
        </w:tabs>
        <w:spacing w:line="206" w:lineRule="auto"/>
        <w:ind w:firstLine="720"/>
        <w:jc w:val="both"/>
      </w:pPr>
      <w:bookmarkStart w:id="300" w:name="bookmark300"/>
      <w:bookmarkEnd w:id="300"/>
      <w:r w:rsidRPr="00452F74">
        <w:t xml:space="preserve">с помощью рычага затяжного механизма производится </w:t>
      </w:r>
      <w:proofErr w:type="spellStart"/>
      <w:r w:rsidRPr="00452F74">
        <w:t>дозатяжка</w:t>
      </w:r>
      <w:proofErr w:type="spellEnd"/>
      <w:r w:rsidRPr="00452F74">
        <w:t xml:space="preserve"> жгута до полной остановки кровотечения и его закрепление.</w:t>
      </w:r>
    </w:p>
    <w:p w:rsidR="00683690" w:rsidRPr="00452F74" w:rsidRDefault="00A00660" w:rsidP="00024525">
      <w:pPr>
        <w:pStyle w:val="1"/>
        <w:widowControl/>
        <w:numPr>
          <w:ilvl w:val="0"/>
          <w:numId w:val="23"/>
        </w:numPr>
        <w:tabs>
          <w:tab w:val="left" w:pos="1015"/>
        </w:tabs>
        <w:ind w:firstLine="720"/>
        <w:jc w:val="both"/>
      </w:pPr>
      <w:bookmarkStart w:id="301" w:name="bookmark301"/>
      <w:bookmarkEnd w:id="301"/>
      <w:r w:rsidRPr="00452F74">
        <w:t xml:space="preserve">после наложения жгута обязательно применение обезболивания наркотическим анальгетиком из </w:t>
      </w:r>
      <w:proofErr w:type="gramStart"/>
      <w:r w:rsidRPr="00452F74">
        <w:t>шприц-тюбика</w:t>
      </w:r>
      <w:proofErr w:type="gramEnd"/>
      <w:r w:rsidRPr="00452F74">
        <w:t>, выполнение транспортной иммобилизации.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Жгут должен быть хорошо заметен со стороны, он не должен закрываться повязкой или </w:t>
      </w:r>
      <w:proofErr w:type="spellStart"/>
      <w:r w:rsidRPr="00452F74">
        <w:t>иммобилизирующей</w:t>
      </w:r>
      <w:proofErr w:type="spellEnd"/>
      <w:r w:rsidRPr="00452F74">
        <w:t xml:space="preserve"> шиной (рекомендуется написать на лбу раненого «</w:t>
      </w:r>
      <w:r w:rsidRPr="00452F74">
        <w:rPr>
          <w:b/>
          <w:bCs/>
        </w:rPr>
        <w:t>ЖГУТ!</w:t>
      </w:r>
      <w:r w:rsidRPr="00452F74">
        <w:t>»);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необходимо указать время наложения жгута в сопроводительных документах (или на циферблате жгута-закрутки);</w:t>
      </w:r>
    </w:p>
    <w:p w:rsidR="00683690" w:rsidRPr="00452F74" w:rsidRDefault="00A00660" w:rsidP="00024525">
      <w:pPr>
        <w:pStyle w:val="a5"/>
        <w:widowControl/>
        <w:rPr>
          <w:sz w:val="28"/>
          <w:szCs w:val="28"/>
        </w:rPr>
      </w:pPr>
      <w:r w:rsidRPr="00452F74">
        <w:rPr>
          <w:sz w:val="28"/>
          <w:szCs w:val="28"/>
        </w:rPr>
        <w:t>ориентировочные сроки безопасного нахождения жгута на конечности составляют 2 часа (зимой из-за дополнительного спазма сосудов - 1,5 часа);</w:t>
      </w:r>
    </w:p>
    <w:p w:rsidR="00683690" w:rsidRPr="00452F74" w:rsidRDefault="00A00660" w:rsidP="00024525">
      <w:pPr>
        <w:pStyle w:val="a5"/>
        <w:widowControl/>
        <w:rPr>
          <w:sz w:val="28"/>
          <w:szCs w:val="28"/>
        </w:rPr>
      </w:pPr>
      <w:r w:rsidRPr="00452F74">
        <w:rPr>
          <w:sz w:val="28"/>
          <w:szCs w:val="28"/>
        </w:rPr>
        <w:t>раненый со жгутом должен быть эвакуирован в неотложном порядке.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2F96D21A" wp14:editId="48070863">
            <wp:extent cx="5858510" cy="265811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58585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jc w:val="center"/>
      </w:pPr>
      <w:r w:rsidRPr="00452F74">
        <w:t>Рис. 5. Типичные места наложения жгута:</w:t>
      </w:r>
    </w:p>
    <w:p w:rsidR="00683690" w:rsidRPr="00452F74" w:rsidRDefault="00683690" w:rsidP="00024525">
      <w:pPr>
        <w:widowControl/>
        <w:spacing w:after="19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Типичные места наложения жгута (рисунок 5):</w:t>
      </w:r>
    </w:p>
    <w:p w:rsidR="00683690" w:rsidRPr="00452F74" w:rsidRDefault="00A00660" w:rsidP="00024525">
      <w:pPr>
        <w:pStyle w:val="1"/>
        <w:widowControl/>
        <w:numPr>
          <w:ilvl w:val="0"/>
          <w:numId w:val="24"/>
        </w:numPr>
        <w:tabs>
          <w:tab w:val="left" w:pos="997"/>
        </w:tabs>
        <w:ind w:firstLine="720"/>
        <w:jc w:val="both"/>
      </w:pPr>
      <w:bookmarkStart w:id="302" w:name="bookmark302"/>
      <w:bookmarkEnd w:id="302"/>
      <w:r w:rsidRPr="00452F74">
        <w:t>- голень;</w:t>
      </w:r>
    </w:p>
    <w:p w:rsidR="00683690" w:rsidRPr="00452F74" w:rsidRDefault="00A00660" w:rsidP="00024525">
      <w:pPr>
        <w:pStyle w:val="1"/>
        <w:widowControl/>
        <w:numPr>
          <w:ilvl w:val="0"/>
          <w:numId w:val="24"/>
        </w:numPr>
        <w:tabs>
          <w:tab w:val="left" w:pos="1045"/>
        </w:tabs>
        <w:ind w:firstLine="720"/>
        <w:jc w:val="both"/>
      </w:pPr>
      <w:bookmarkStart w:id="303" w:name="bookmark303"/>
      <w:bookmarkEnd w:id="303"/>
      <w:r w:rsidRPr="00452F74">
        <w:t>- бедро;</w:t>
      </w:r>
    </w:p>
    <w:p w:rsidR="00683690" w:rsidRPr="00452F74" w:rsidRDefault="00A00660" w:rsidP="00024525">
      <w:pPr>
        <w:pStyle w:val="1"/>
        <w:widowControl/>
        <w:numPr>
          <w:ilvl w:val="0"/>
          <w:numId w:val="24"/>
        </w:numPr>
        <w:tabs>
          <w:tab w:val="left" w:pos="1045"/>
        </w:tabs>
        <w:ind w:firstLine="720"/>
        <w:jc w:val="both"/>
      </w:pPr>
      <w:bookmarkStart w:id="304" w:name="bookmark304"/>
      <w:bookmarkEnd w:id="304"/>
      <w:r w:rsidRPr="00452F74">
        <w:t>- плечо верхняя треть;</w:t>
      </w:r>
    </w:p>
    <w:p w:rsidR="00683690" w:rsidRPr="00452F74" w:rsidRDefault="00A00660" w:rsidP="00024525">
      <w:pPr>
        <w:pStyle w:val="1"/>
        <w:widowControl/>
        <w:numPr>
          <w:ilvl w:val="0"/>
          <w:numId w:val="24"/>
        </w:numPr>
        <w:tabs>
          <w:tab w:val="left" w:pos="1045"/>
        </w:tabs>
        <w:ind w:firstLine="720"/>
        <w:jc w:val="both"/>
      </w:pPr>
      <w:bookmarkStart w:id="305" w:name="bookmark305"/>
      <w:bookmarkEnd w:id="305"/>
      <w:r w:rsidRPr="00452F74">
        <w:t>- плечо (высокое наложение) с фиксацией к туловищу;</w:t>
      </w:r>
    </w:p>
    <w:p w:rsidR="00683690" w:rsidRPr="00452F74" w:rsidRDefault="00A00660" w:rsidP="00024525">
      <w:pPr>
        <w:pStyle w:val="1"/>
        <w:widowControl/>
        <w:numPr>
          <w:ilvl w:val="0"/>
          <w:numId w:val="24"/>
        </w:numPr>
        <w:tabs>
          <w:tab w:val="left" w:pos="1045"/>
        </w:tabs>
        <w:ind w:firstLine="720"/>
        <w:jc w:val="both"/>
      </w:pPr>
      <w:bookmarkStart w:id="306" w:name="bookmark306"/>
      <w:bookmarkEnd w:id="306"/>
      <w:r w:rsidRPr="00452F74">
        <w:t>- на бедро (высокое наложение) с фиксацией к туловищу.</w:t>
      </w:r>
    </w:p>
    <w:p w:rsidR="00683690" w:rsidRDefault="00A00660" w:rsidP="000012D6">
      <w:pPr>
        <w:pStyle w:val="1"/>
        <w:widowControl/>
        <w:ind w:firstLine="720"/>
        <w:jc w:val="both"/>
      </w:pPr>
      <w:r w:rsidRPr="00452F74">
        <w:t xml:space="preserve">Табельным средством оказания первой помощи является эластический жгут </w:t>
      </w:r>
      <w:proofErr w:type="spellStart"/>
      <w:r w:rsidRPr="00452F74">
        <w:t>Эсмарха</w:t>
      </w:r>
      <w:proofErr w:type="spellEnd"/>
      <w:r w:rsidRPr="00452F74">
        <w:t>. Он представляет собой крепкую эластичную резиновую трубку или полоску длиной до 1,5 м, к концам которой прикреплены цепочка и крючок, используемые для его закрепления, либо другие приспособления (клипсы и др.).</w:t>
      </w:r>
    </w:p>
    <w:p w:rsidR="000012D6" w:rsidRPr="00452F74" w:rsidRDefault="000012D6" w:rsidP="000012D6">
      <w:pPr>
        <w:pStyle w:val="1"/>
        <w:widowControl/>
        <w:ind w:firstLine="720"/>
        <w:jc w:val="both"/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Техника наложения эластического жгута (рисунок 6):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26"/>
        </w:tabs>
        <w:ind w:firstLine="720"/>
        <w:jc w:val="both"/>
      </w:pPr>
      <w:bookmarkStart w:id="307" w:name="bookmark307"/>
      <w:bookmarkEnd w:id="307"/>
      <w:r w:rsidRPr="00452F74">
        <w:t>Для предупреждения ущемления кожи под жгут подложить полотенце, одежду раненого и т.д. (допускается наложение жгута поверх летнего обмундирования).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46"/>
        </w:tabs>
        <w:ind w:firstLine="720"/>
        <w:jc w:val="both"/>
      </w:pPr>
      <w:bookmarkStart w:id="308" w:name="bookmark308"/>
      <w:bookmarkEnd w:id="308"/>
      <w:r w:rsidRPr="00452F74">
        <w:t>Конечность несколько приподнять вверх.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46"/>
        </w:tabs>
        <w:ind w:firstLine="720"/>
        <w:jc w:val="both"/>
      </w:pPr>
      <w:bookmarkStart w:id="309" w:name="bookmark309"/>
      <w:bookmarkEnd w:id="309"/>
      <w:r w:rsidRPr="00452F74">
        <w:t>Жгут подвести под конечность, растянуть.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36"/>
        </w:tabs>
        <w:ind w:firstLine="720"/>
        <w:jc w:val="both"/>
      </w:pPr>
      <w:bookmarkStart w:id="310" w:name="bookmark310"/>
      <w:bookmarkEnd w:id="310"/>
      <w:r w:rsidRPr="00452F74">
        <w:t>Сделать несколько оборотов вокруг конечности, не ослабляя натяжения до прекращения кровотечения.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36"/>
        </w:tabs>
        <w:ind w:firstLine="720"/>
        <w:jc w:val="both"/>
      </w:pPr>
      <w:bookmarkStart w:id="311" w:name="bookmark311"/>
      <w:bookmarkEnd w:id="311"/>
      <w:r w:rsidRPr="00452F74">
        <w:t>После прекращения кровотечения обороты жгута укладывать рядом друг с другом, не ущемляя кожи.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36"/>
        </w:tabs>
        <w:ind w:firstLine="720"/>
        <w:jc w:val="both"/>
      </w:pPr>
      <w:bookmarkStart w:id="312" w:name="bookmark312"/>
      <w:bookmarkEnd w:id="312"/>
      <w:r w:rsidRPr="00452F74">
        <w:t>Концы жгута зафиксировать при помощи имеющихся приспособлений (клипса, цепочка, допускается фиксация завязыванием концов жгута на двойной простой узел).</w:t>
      </w:r>
    </w:p>
    <w:p w:rsidR="00683690" w:rsidRPr="00452F74" w:rsidRDefault="00A00660" w:rsidP="00024525">
      <w:pPr>
        <w:pStyle w:val="1"/>
        <w:widowControl/>
        <w:numPr>
          <w:ilvl w:val="0"/>
          <w:numId w:val="25"/>
        </w:numPr>
        <w:tabs>
          <w:tab w:val="left" w:pos="1136"/>
        </w:tabs>
        <w:spacing w:after="200"/>
        <w:ind w:firstLine="720"/>
        <w:jc w:val="both"/>
      </w:pPr>
      <w:bookmarkStart w:id="313" w:name="bookmark313"/>
      <w:bookmarkEnd w:id="313"/>
      <w:r w:rsidRPr="00452F74">
        <w:t>На видном месте прикрепить записку (сделать надпись) о времени наложения жгута.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50D988BE" wp14:editId="445FC581">
            <wp:extent cx="6199505" cy="252984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9950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ind w:left="1152"/>
      </w:pPr>
      <w:r w:rsidRPr="00452F74">
        <w:t xml:space="preserve">Рис. 6. Техника наложения эластического жгута </w:t>
      </w:r>
      <w:proofErr w:type="spellStart"/>
      <w:r w:rsidRPr="00452F74">
        <w:t>Эсмарха</w:t>
      </w:r>
      <w:proofErr w:type="spellEnd"/>
      <w:r w:rsidRPr="00452F74">
        <w:t xml:space="preserve"> на конечность.</w:t>
      </w:r>
    </w:p>
    <w:p w:rsidR="00683690" w:rsidRPr="00452F74" w:rsidRDefault="00683690" w:rsidP="00024525">
      <w:pPr>
        <w:widowControl/>
        <w:spacing w:after="27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В зоне огневого контакта</w:t>
      </w:r>
      <w:r w:rsidRPr="00452F74">
        <w:t xml:space="preserve"> кровоостанавливающий жгут накладывается при любом кровотечении, которое кажется спасателю опасным для жизни раненого. После наложения жгута, при первой же возможности проводится эвакуация раненого в укрытие для оказания помощи.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перемещения раненого в укрытие проводится </w:t>
      </w:r>
      <w:r w:rsidRPr="00452F74">
        <w:rPr>
          <w:i/>
          <w:iCs/>
        </w:rPr>
        <w:t>контроль эффективности наложенного жгута</w:t>
      </w:r>
      <w:r w:rsidRPr="00452F74">
        <w:t xml:space="preserve"> (рис. 7). Критериями правильности наложения жгута является отсутствие кровотечения из раны и бледный цвет конечности. Если конечность имеет синюшный оттенок либо кровотечение продолжается - жгут наложен неправильно, требуется усилить давление, либо наложить второй жгут (ближе к центру тела), до полной остановки крови и побледнения конечности.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При проведении контроля эффективности наложения жгута могут быть выявлены </w:t>
      </w:r>
      <w:r w:rsidRPr="00452F74">
        <w:rPr>
          <w:i/>
          <w:iCs/>
          <w:u w:val="single"/>
        </w:rPr>
        <w:t>ошибки</w:t>
      </w:r>
      <w:r w:rsidRPr="00452F74">
        <w:t xml:space="preserve"> в технике его наложения, которые необходимо немедленно исправить: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использование жгута без </w:t>
      </w:r>
      <w:proofErr w:type="gramStart"/>
      <w:r w:rsidRPr="00452F74">
        <w:t>показаний</w:t>
      </w:r>
      <w:proofErr w:type="gramEnd"/>
      <w:r w:rsidRPr="00452F74">
        <w:t xml:space="preserve"> т.е. при венозном и капиллярном кровотечении;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наложение жгута на голое тело;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наложение жгута далеко от раны;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слабое или чрезмерное затягивание жгута;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плохое закрепление концов жгута;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непрерывное использование жгута без ослабления более 2 ч;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закрытие жгута повязкой или одеждой: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отсутствие сопроводительной записки с указанием времени наложения жгута;</w:t>
      </w:r>
    </w:p>
    <w:p w:rsidR="00683690" w:rsidRPr="00452F74" w:rsidRDefault="00A00660" w:rsidP="00024525">
      <w:pPr>
        <w:pStyle w:val="1"/>
        <w:widowControl/>
        <w:spacing w:after="140"/>
        <w:ind w:firstLine="720"/>
        <w:jc w:val="both"/>
      </w:pPr>
      <w:r w:rsidRPr="00452F74">
        <w:t>После контроля жгута проводится осмотр раненого в соответствии с алгоритмом, затем осматривается ранение конечности, на которую был наложен жгут. По возможности следует заменить резиновый ленточный жгут, если он был наложен ранее, на жгут - турникет.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2928AF98" wp14:editId="18E529DF">
            <wp:extent cx="5980430" cy="362077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598043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jc w:val="center"/>
      </w:pPr>
      <w:r w:rsidRPr="00452F74">
        <w:t>Рис. 7. Алгоритм контроля эффективности наложенного жгута.</w:t>
      </w:r>
    </w:p>
    <w:p w:rsidR="00683690" w:rsidRPr="00452F74" w:rsidRDefault="00683690" w:rsidP="00024525">
      <w:pPr>
        <w:widowControl/>
        <w:spacing w:after="23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выполнения в «желтой зоне» основных мероприятий первой помощи и </w:t>
      </w:r>
      <w:proofErr w:type="gramStart"/>
      <w:r w:rsidRPr="00452F74">
        <w:t>устранения</w:t>
      </w:r>
      <w:proofErr w:type="gramEnd"/>
      <w:r w:rsidRPr="00452F74">
        <w:t xml:space="preserve"> угрожающих жизни состояний, следует провести попытку замены наложенного кровоостанавливающего жгута на давящую повязку (рисунок 8):</w:t>
      </w:r>
    </w:p>
    <w:p w:rsidR="00683690" w:rsidRPr="00452F74" w:rsidRDefault="00A00660" w:rsidP="00024525">
      <w:pPr>
        <w:pStyle w:val="1"/>
        <w:widowControl/>
        <w:numPr>
          <w:ilvl w:val="0"/>
          <w:numId w:val="26"/>
        </w:numPr>
        <w:tabs>
          <w:tab w:val="left" w:pos="1120"/>
        </w:tabs>
        <w:ind w:firstLine="720"/>
        <w:jc w:val="both"/>
      </w:pPr>
      <w:bookmarkStart w:id="314" w:name="bookmark314"/>
      <w:bookmarkEnd w:id="314"/>
      <w:r w:rsidRPr="00452F74">
        <w:t xml:space="preserve">Выше ранее наложенного жгута </w:t>
      </w:r>
      <w:proofErr w:type="gramStart"/>
      <w:r w:rsidRPr="00452F74">
        <w:t>и</w:t>
      </w:r>
      <w:proofErr w:type="gramEnd"/>
      <w:r w:rsidRPr="00452F74">
        <w:t xml:space="preserve"> не ослабляя его, на раненую конечность наложить не затягивая второй жгут (турникет) - он необходим для остановки кровотечения в случае, если первый жгут по какой-то причине не может быть использован (поломка, надрыв и т.п.).</w:t>
      </w:r>
    </w:p>
    <w:p w:rsidR="00683690" w:rsidRPr="00452F74" w:rsidRDefault="00A00660" w:rsidP="00024525">
      <w:pPr>
        <w:pStyle w:val="1"/>
        <w:widowControl/>
        <w:numPr>
          <w:ilvl w:val="0"/>
          <w:numId w:val="26"/>
        </w:numPr>
        <w:tabs>
          <w:tab w:val="left" w:pos="1135"/>
        </w:tabs>
        <w:ind w:firstLine="720"/>
        <w:jc w:val="both"/>
      </w:pPr>
      <w:bookmarkStart w:id="315" w:name="bookmark315"/>
      <w:bookmarkEnd w:id="315"/>
      <w:r w:rsidRPr="00452F74">
        <w:t>Осмотреть ранение конечности, на которую был наложен жгут.</w:t>
      </w:r>
    </w:p>
    <w:p w:rsidR="00683690" w:rsidRPr="00452F74" w:rsidRDefault="00A00660" w:rsidP="00024525">
      <w:pPr>
        <w:pStyle w:val="1"/>
        <w:widowControl/>
        <w:numPr>
          <w:ilvl w:val="0"/>
          <w:numId w:val="26"/>
        </w:numPr>
        <w:tabs>
          <w:tab w:val="left" w:pos="1135"/>
        </w:tabs>
        <w:ind w:firstLine="720"/>
        <w:jc w:val="both"/>
      </w:pPr>
      <w:bookmarkStart w:id="316" w:name="bookmark316"/>
      <w:bookmarkEnd w:id="316"/>
      <w:r w:rsidRPr="00452F74">
        <w:t>На рану наложить давящую повязку.</w:t>
      </w:r>
    </w:p>
    <w:p w:rsidR="00683690" w:rsidRPr="00452F74" w:rsidRDefault="00A00660" w:rsidP="00024525">
      <w:pPr>
        <w:pStyle w:val="1"/>
        <w:widowControl/>
        <w:numPr>
          <w:ilvl w:val="0"/>
          <w:numId w:val="26"/>
        </w:numPr>
        <w:tabs>
          <w:tab w:val="left" w:pos="1125"/>
        </w:tabs>
        <w:ind w:firstLine="720"/>
        <w:jc w:val="both"/>
      </w:pPr>
      <w:bookmarkStart w:id="317" w:name="bookmark317"/>
      <w:bookmarkEnd w:id="317"/>
      <w:r w:rsidRPr="00452F74">
        <w:t>Под контролем пальцевого прижатия первый жгут ослабить, одновременно перенести его ближе к ране на расстоянии 10-15 см выше раны (это делается с целью уменьшить зону обескровливания), при этом второй турникет оставить незатянутым на прежнем месте.</w:t>
      </w:r>
    </w:p>
    <w:p w:rsidR="00683690" w:rsidRPr="00452F74" w:rsidRDefault="00A00660" w:rsidP="00024525">
      <w:pPr>
        <w:pStyle w:val="1"/>
        <w:widowControl/>
        <w:numPr>
          <w:ilvl w:val="0"/>
          <w:numId w:val="23"/>
        </w:numPr>
        <w:tabs>
          <w:tab w:val="left" w:pos="1010"/>
        </w:tabs>
        <w:spacing w:line="223" w:lineRule="auto"/>
        <w:ind w:firstLine="720"/>
        <w:jc w:val="both"/>
      </w:pPr>
      <w:bookmarkStart w:id="318" w:name="bookmark318"/>
      <w:bookmarkEnd w:id="318"/>
      <w:r w:rsidRPr="00452F74">
        <w:t xml:space="preserve">если после снятия пальцевого прижатия </w:t>
      </w:r>
      <w:r w:rsidRPr="00452F74">
        <w:rPr>
          <w:i/>
          <w:iCs/>
          <w:u w:val="single"/>
        </w:rPr>
        <w:t>кровотечение не возобновилось</w:t>
      </w:r>
      <w:r w:rsidRPr="00452F74">
        <w:rPr>
          <w:i/>
          <w:iCs/>
        </w:rPr>
        <w:t>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8"/>
        </w:tabs>
        <w:ind w:firstLine="720"/>
        <w:jc w:val="both"/>
      </w:pPr>
      <w:bookmarkStart w:id="319" w:name="bookmark319"/>
      <w:bookmarkEnd w:id="319"/>
      <w:r w:rsidRPr="00452F74">
        <w:t>оба жгута оставить на конечности в расслабленном положении;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4"/>
        </w:tabs>
        <w:spacing w:line="209" w:lineRule="auto"/>
        <w:ind w:firstLine="720"/>
        <w:jc w:val="both"/>
      </w:pPr>
      <w:bookmarkStart w:id="320" w:name="bookmark320"/>
      <w:bookmarkEnd w:id="320"/>
      <w:r w:rsidRPr="00452F74">
        <w:t>в процессе эвакуации постоянно и регулярно 1 раз в 10-15 минут проводить наблюдение за повязкой и контроль возобновления кровотечения;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4"/>
        </w:tabs>
        <w:spacing w:line="209" w:lineRule="auto"/>
        <w:ind w:firstLine="720"/>
        <w:jc w:val="both"/>
      </w:pPr>
      <w:bookmarkStart w:id="321" w:name="bookmark321"/>
      <w:bookmarkEnd w:id="321"/>
      <w:r w:rsidRPr="00452F74">
        <w:t>обязательно выполнить транспортную иммобилизацию поврежденной конечности.</w:t>
      </w:r>
    </w:p>
    <w:p w:rsidR="00683690" w:rsidRPr="00452F74" w:rsidRDefault="00A00660" w:rsidP="00024525">
      <w:pPr>
        <w:pStyle w:val="1"/>
        <w:widowControl/>
        <w:numPr>
          <w:ilvl w:val="0"/>
          <w:numId w:val="23"/>
        </w:numPr>
        <w:tabs>
          <w:tab w:val="left" w:pos="1010"/>
        </w:tabs>
        <w:spacing w:line="223" w:lineRule="auto"/>
        <w:ind w:firstLine="720"/>
        <w:jc w:val="both"/>
      </w:pPr>
      <w:bookmarkStart w:id="322" w:name="bookmark322"/>
      <w:bookmarkEnd w:id="322"/>
      <w:r w:rsidRPr="00452F74">
        <w:t xml:space="preserve">если после снятия жгута </w:t>
      </w:r>
      <w:r w:rsidRPr="00452F74">
        <w:rPr>
          <w:i/>
          <w:iCs/>
          <w:u w:val="single"/>
        </w:rPr>
        <w:t>вновь открылось кровотечение</w:t>
      </w:r>
      <w:r w:rsidRPr="00452F74">
        <w:rPr>
          <w:i/>
          <w:iCs/>
        </w:rPr>
        <w:t>: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48"/>
        </w:tabs>
        <w:spacing w:line="202" w:lineRule="auto"/>
        <w:ind w:firstLine="720"/>
        <w:jc w:val="both"/>
      </w:pPr>
      <w:bookmarkStart w:id="323" w:name="bookmark323"/>
      <w:bookmarkEnd w:id="323"/>
      <w:r w:rsidRPr="00452F74">
        <w:t>жгут снова затянуть;</w:t>
      </w:r>
    </w:p>
    <w:p w:rsidR="00683690" w:rsidRPr="00452F74" w:rsidRDefault="00A00660" w:rsidP="00024525">
      <w:pPr>
        <w:pStyle w:val="1"/>
        <w:widowControl/>
        <w:numPr>
          <w:ilvl w:val="0"/>
          <w:numId w:val="2"/>
        </w:numPr>
        <w:tabs>
          <w:tab w:val="left" w:pos="1034"/>
        </w:tabs>
        <w:spacing w:line="216" w:lineRule="auto"/>
        <w:ind w:firstLine="720"/>
        <w:jc w:val="both"/>
      </w:pPr>
      <w:bookmarkStart w:id="324" w:name="bookmark324"/>
      <w:bookmarkEnd w:id="324"/>
      <w:r w:rsidRPr="00452F74">
        <w:t>через 30 минут повторно ослабить жгут, и так до остановки кровотечения, либо до доставки раненого в медицинскую организацию (подразделение);</w:t>
      </w:r>
    </w:p>
    <w:p w:rsidR="000012D6" w:rsidRDefault="00A00660" w:rsidP="00024525">
      <w:pPr>
        <w:pStyle w:val="1"/>
        <w:widowControl/>
        <w:numPr>
          <w:ilvl w:val="0"/>
          <w:numId w:val="2"/>
        </w:numPr>
        <w:tabs>
          <w:tab w:val="left" w:pos="1029"/>
        </w:tabs>
        <w:spacing w:line="209" w:lineRule="auto"/>
        <w:ind w:firstLine="720"/>
        <w:jc w:val="both"/>
      </w:pPr>
      <w:bookmarkStart w:id="325" w:name="bookmark325"/>
      <w:bookmarkEnd w:id="325"/>
      <w:r w:rsidRPr="00452F74">
        <w:lastRenderedPageBreak/>
        <w:t>в случае неисправности первого жгута остановка кровотечения осуществляется вторым жгутом.</w:t>
      </w:r>
    </w:p>
    <w:p w:rsidR="000012D6" w:rsidRDefault="000012D6" w:rsidP="000012D6">
      <w:pPr>
        <w:pStyle w:val="1"/>
        <w:widowControl/>
        <w:tabs>
          <w:tab w:val="left" w:pos="1029"/>
        </w:tabs>
        <w:spacing w:line="209" w:lineRule="auto"/>
        <w:jc w:val="both"/>
      </w:pP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A8406B6" wp14:editId="26023E86">
            <wp:extent cx="5955665" cy="500507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5955665" cy="50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jc w:val="center"/>
      </w:pPr>
      <w:r w:rsidRPr="00452F74">
        <w:t>Рис. 8. Алгоритм замены кровоостанавливающего жгута на давящую повязку.</w:t>
      </w:r>
    </w:p>
    <w:p w:rsidR="00683690" w:rsidRPr="00452F74" w:rsidRDefault="00683690" w:rsidP="00024525">
      <w:pPr>
        <w:widowControl/>
        <w:spacing w:after="179" w:line="1" w:lineRule="exact"/>
        <w:rPr>
          <w:rFonts w:ascii="Times New Roman" w:hAnsi="Times New Roman" w:cs="Times New Roman"/>
        </w:rPr>
      </w:pPr>
    </w:p>
    <w:p w:rsidR="00683690" w:rsidRPr="000012D6" w:rsidRDefault="00A00660" w:rsidP="00024525">
      <w:pPr>
        <w:pStyle w:val="1"/>
        <w:widowControl/>
        <w:ind w:firstLine="720"/>
        <w:jc w:val="both"/>
      </w:pPr>
      <w:proofErr w:type="gramStart"/>
      <w:r w:rsidRPr="000012D6">
        <w:rPr>
          <w:iCs/>
        </w:rPr>
        <w:t>д)</w:t>
      </w:r>
      <w:r w:rsidRPr="000012D6">
        <w:rPr>
          <w:b/>
          <w:bCs/>
        </w:rPr>
        <w:t xml:space="preserve"> Применение местных </w:t>
      </w:r>
      <w:proofErr w:type="spellStart"/>
      <w:r w:rsidRPr="000012D6">
        <w:rPr>
          <w:b/>
          <w:bCs/>
        </w:rPr>
        <w:t>гемостатических</w:t>
      </w:r>
      <w:proofErr w:type="spellEnd"/>
      <w:r w:rsidRPr="000012D6">
        <w:rPr>
          <w:b/>
          <w:bCs/>
        </w:rPr>
        <w:t xml:space="preserve"> средств в сочетании с последующим наложением давящей повязки </w:t>
      </w:r>
      <w:r w:rsidRPr="000012D6">
        <w:t>является единственно возможным способом остановки даже сильного кровотечения из ран в подмышечной и паховой областях, головы, шеи, туловища.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Методика применения МГС</w:t>
      </w:r>
      <w:r w:rsidRPr="00452F74">
        <w:t xml:space="preserve"> зависит от конкретного применяемого средства (инструкция приводится на упаковке).</w:t>
      </w:r>
    </w:p>
    <w:p w:rsidR="00683690" w:rsidRPr="00452F74" w:rsidRDefault="00A00660" w:rsidP="00024525">
      <w:pPr>
        <w:pStyle w:val="1"/>
        <w:widowControl/>
        <w:numPr>
          <w:ilvl w:val="0"/>
          <w:numId w:val="27"/>
        </w:numPr>
        <w:tabs>
          <w:tab w:val="left" w:pos="1117"/>
        </w:tabs>
        <w:ind w:firstLine="720"/>
        <w:jc w:val="both"/>
      </w:pPr>
      <w:bookmarkStart w:id="326" w:name="bookmark326"/>
      <w:bookmarkEnd w:id="326"/>
      <w:r w:rsidRPr="00452F74">
        <w:t>Вскрыть пакет с МГС.</w:t>
      </w:r>
    </w:p>
    <w:p w:rsidR="00683690" w:rsidRPr="00452F74" w:rsidRDefault="00A00660" w:rsidP="00024525">
      <w:pPr>
        <w:pStyle w:val="1"/>
        <w:widowControl/>
        <w:numPr>
          <w:ilvl w:val="0"/>
          <w:numId w:val="27"/>
        </w:numPr>
        <w:tabs>
          <w:tab w:val="left" w:pos="1131"/>
        </w:tabs>
        <w:ind w:firstLine="720"/>
        <w:jc w:val="both"/>
      </w:pPr>
      <w:bookmarkStart w:id="327" w:name="bookmark327"/>
      <w:bookmarkEnd w:id="327"/>
      <w:r w:rsidRPr="00452F74">
        <w:t xml:space="preserve">Очистить рану бинтом от крови и засыпать порошок к месту кровотечения (или затампонировать рану </w:t>
      </w:r>
      <w:proofErr w:type="spellStart"/>
      <w:r w:rsidRPr="00452F74">
        <w:t>гемостатическим</w:t>
      </w:r>
      <w:proofErr w:type="spellEnd"/>
      <w:r w:rsidRPr="00452F74">
        <w:t xml:space="preserve"> бинтом).</w:t>
      </w:r>
    </w:p>
    <w:p w:rsidR="00683690" w:rsidRPr="00452F74" w:rsidRDefault="00A00660" w:rsidP="00024525">
      <w:pPr>
        <w:pStyle w:val="1"/>
        <w:widowControl/>
        <w:numPr>
          <w:ilvl w:val="0"/>
          <w:numId w:val="27"/>
        </w:numPr>
        <w:tabs>
          <w:tab w:val="left" w:pos="1131"/>
        </w:tabs>
        <w:ind w:firstLine="720"/>
        <w:jc w:val="both"/>
      </w:pPr>
      <w:bookmarkStart w:id="328" w:name="bookmark328"/>
      <w:bookmarkEnd w:id="328"/>
      <w:r w:rsidRPr="00452F74">
        <w:t>Поверх МГС наложить ватно-марлевую подушку или марлевые салфетки.</w:t>
      </w:r>
    </w:p>
    <w:p w:rsidR="00683690" w:rsidRPr="00452F74" w:rsidRDefault="00A00660" w:rsidP="00024525">
      <w:pPr>
        <w:pStyle w:val="1"/>
        <w:widowControl/>
        <w:numPr>
          <w:ilvl w:val="0"/>
          <w:numId w:val="27"/>
        </w:numPr>
        <w:tabs>
          <w:tab w:val="left" w:pos="1146"/>
        </w:tabs>
        <w:ind w:firstLine="720"/>
        <w:jc w:val="both"/>
      </w:pPr>
      <w:bookmarkStart w:id="329" w:name="bookmark329"/>
      <w:bookmarkEnd w:id="329"/>
      <w:r w:rsidRPr="00452F74">
        <w:t>Руками осуществить давление на рану в течение 5 мин.</w:t>
      </w:r>
    </w:p>
    <w:p w:rsidR="00683690" w:rsidRPr="00452F74" w:rsidRDefault="00A00660" w:rsidP="00024525">
      <w:pPr>
        <w:pStyle w:val="1"/>
        <w:widowControl/>
        <w:numPr>
          <w:ilvl w:val="0"/>
          <w:numId w:val="27"/>
        </w:numPr>
        <w:tabs>
          <w:tab w:val="left" w:pos="1146"/>
        </w:tabs>
        <w:spacing w:after="560"/>
        <w:ind w:firstLine="720"/>
        <w:jc w:val="both"/>
      </w:pPr>
      <w:bookmarkStart w:id="330" w:name="bookmark330"/>
      <w:bookmarkEnd w:id="330"/>
      <w:r w:rsidRPr="00452F74">
        <w:t>Поверх наложить тугую давящую повязку.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12"/>
        </w:numPr>
        <w:tabs>
          <w:tab w:val="left" w:pos="387"/>
        </w:tabs>
        <w:outlineLvl w:val="9"/>
      </w:pPr>
      <w:bookmarkStart w:id="331" w:name="bookmark333"/>
      <w:bookmarkStart w:id="332" w:name="bookmark331"/>
      <w:bookmarkStart w:id="333" w:name="bookmark332"/>
      <w:bookmarkStart w:id="334" w:name="bookmark334"/>
      <w:bookmarkEnd w:id="331"/>
      <w:r w:rsidRPr="00452F74">
        <w:lastRenderedPageBreak/>
        <w:t>ВОССТАНОВЛЕНИЕ И ПОДДЕРЖАНИЕ ПРОХОДИМОСТИ</w:t>
      </w:r>
      <w:r w:rsidR="005D17F6">
        <w:t xml:space="preserve"> </w:t>
      </w:r>
      <w:r w:rsidRPr="00452F74">
        <w:t>ДЫХАТЕЛЬНЫХ ПУТЕЙ</w:t>
      </w:r>
      <w:bookmarkEnd w:id="332"/>
      <w:bookmarkEnd w:id="333"/>
      <w:bookmarkEnd w:id="334"/>
    </w:p>
    <w:p w:rsidR="00683690" w:rsidRPr="00452F74" w:rsidRDefault="00A00660" w:rsidP="00024525">
      <w:pPr>
        <w:pStyle w:val="1"/>
        <w:widowControl/>
        <w:spacing w:after="180"/>
        <w:ind w:firstLine="720"/>
        <w:jc w:val="both"/>
      </w:pPr>
      <w:r w:rsidRPr="00452F74">
        <w:t>Обеспечение и поддержание проходимости дыхательных путей является достаточно сложной задачей. Наиболее часто перекрытие дыхательных путей</w:t>
      </w:r>
    </w:p>
    <w:p w:rsidR="00683690" w:rsidRPr="00452F74" w:rsidRDefault="00A00660" w:rsidP="00024525">
      <w:pPr>
        <w:pStyle w:val="1"/>
        <w:widowControl/>
        <w:tabs>
          <w:tab w:val="left" w:pos="9077"/>
        </w:tabs>
        <w:ind w:firstLine="0"/>
        <w:jc w:val="both"/>
      </w:pPr>
      <w:proofErr w:type="gramStart"/>
      <w:r w:rsidRPr="00452F74">
        <w:t>возникает вследствие западения языка и перекрытия гортани, а также в результате попадания в дыхательные пути инородных тел (рвотные массы, сгустки</w:t>
      </w:r>
      <w:r w:rsidRPr="00452F74">
        <w:tab/>
        <w:t>крови</w:t>
      </w:r>
      <w:proofErr w:type="gramEnd"/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 т.д.).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Для открытия дыхательных путей используется прием запрокидывания головы с выведением нижней челюсти. В результате запрокидывания головы плоскость лица раненого должна быть параллельна полу, такое положение при сохраненном дыхании и отсутствии опасности возникновения рвоты или вдыхания инородных тел обеспечивает проходимость дыхательных путей на короткое время.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Для поддержания проходимости дыхательных путей используются перевод раненого в устойчивое боковое положение (защитное положение) и/или введение воздуховодов.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12"/>
        </w:numPr>
        <w:tabs>
          <w:tab w:val="left" w:pos="565"/>
        </w:tabs>
        <w:outlineLvl w:val="9"/>
      </w:pPr>
      <w:bookmarkStart w:id="335" w:name="bookmark337"/>
      <w:bookmarkStart w:id="336" w:name="bookmark335"/>
      <w:bookmarkStart w:id="337" w:name="bookmark336"/>
      <w:bookmarkStart w:id="338" w:name="bookmark338"/>
      <w:bookmarkEnd w:id="335"/>
      <w:r w:rsidRPr="00452F74">
        <w:t>Перевод в устойчивое боковое положение</w:t>
      </w:r>
      <w:bookmarkEnd w:id="336"/>
      <w:bookmarkEnd w:id="337"/>
      <w:bookmarkEnd w:id="338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Показанием к переводу в устойчивое боковое положение (УБП) является наличие у раненого самостоятельного дыхания при отсутствии сознания, при этом причина, по которой сознание отсутствует, не имеет значения: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093"/>
        </w:tabs>
        <w:ind w:firstLine="720"/>
        <w:jc w:val="both"/>
      </w:pPr>
      <w:bookmarkStart w:id="339" w:name="bookmark339"/>
      <w:bookmarkEnd w:id="339"/>
      <w:r w:rsidRPr="00452F74">
        <w:t>Для перевода в УБП спасатель должен встать на колени сбоку от грудной клетки раненого немного ближе к голове.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098"/>
        </w:tabs>
        <w:ind w:firstLine="720"/>
        <w:jc w:val="both"/>
      </w:pPr>
      <w:bookmarkStart w:id="340" w:name="bookmark340"/>
      <w:bookmarkEnd w:id="340"/>
      <w:r w:rsidRPr="00452F74">
        <w:t>Перед поворотом раненого на бок необходимо снять защитные очки и удалить из карманов раненого предметы, которые могут вызвать дискомфорт или травмировать раненого (связки ключей, твердые или легко бьющиеся предметы и т.п.).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098"/>
        </w:tabs>
        <w:ind w:firstLine="720"/>
        <w:jc w:val="both"/>
      </w:pPr>
      <w:bookmarkStart w:id="341" w:name="bookmark341"/>
      <w:bookmarkEnd w:id="341"/>
      <w:r w:rsidRPr="00452F74">
        <w:t>Завести ближнюю к себе руку раненого ему за голову и положить ее ладонью на затылок.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098"/>
        </w:tabs>
        <w:ind w:firstLine="720"/>
        <w:jc w:val="both"/>
      </w:pPr>
      <w:bookmarkStart w:id="342" w:name="bookmark342"/>
      <w:bookmarkEnd w:id="342"/>
      <w:r w:rsidRPr="00452F74">
        <w:t>Одноименной рукой захватить вторую руку раненого «ладонь к ладони» и подвести ее под щёку раненого со своей стороны (рука, подложенная под голову раненого, помогает синхронизировать поворот головы и туловища, чтобы его тело не перекручивалось).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108"/>
        </w:tabs>
        <w:ind w:firstLine="720"/>
        <w:jc w:val="both"/>
      </w:pPr>
      <w:bookmarkStart w:id="343" w:name="bookmark343"/>
      <w:bookmarkEnd w:id="343"/>
      <w:r w:rsidRPr="00452F74">
        <w:t>Коленом ноги немного пододвинуть ближнюю руку раненого к голове, чтобы создать жесткую конструкцию.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103"/>
        </w:tabs>
        <w:ind w:firstLine="720"/>
        <w:jc w:val="both"/>
      </w:pPr>
      <w:bookmarkStart w:id="344" w:name="bookmark344"/>
      <w:bookmarkEnd w:id="344"/>
      <w:r w:rsidRPr="00452F74">
        <w:t>Второй рукой захватить дальнюю от себя ногу раненого возле колена, поднять ее вверх, при этом нога раненого сгибается в коленном суставе.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103"/>
        </w:tabs>
        <w:ind w:firstLine="720"/>
        <w:jc w:val="both"/>
      </w:pPr>
      <w:bookmarkStart w:id="345" w:name="bookmark345"/>
      <w:bookmarkEnd w:id="345"/>
      <w:r w:rsidRPr="00452F74">
        <w:t>Перехватить дальнюю от себя ногу раненого за голень сразу за коленным суставом и подтянуть ее к грудной клетке раненого до ощущения сопротивления.</w:t>
      </w:r>
    </w:p>
    <w:p w:rsidR="00683690" w:rsidRPr="00452F74" w:rsidRDefault="00A00660" w:rsidP="00024525">
      <w:pPr>
        <w:pStyle w:val="1"/>
        <w:widowControl/>
        <w:numPr>
          <w:ilvl w:val="0"/>
          <w:numId w:val="28"/>
        </w:numPr>
        <w:tabs>
          <w:tab w:val="left" w:pos="1108"/>
        </w:tabs>
        <w:ind w:firstLine="720"/>
        <w:jc w:val="both"/>
      </w:pPr>
      <w:bookmarkStart w:id="346" w:name="bookmark346"/>
      <w:bookmarkEnd w:id="346"/>
      <w:r w:rsidRPr="00452F74">
        <w:t>Используя согнутую ногу как рычаг, повернуть раненого на бок лицом к себе.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По окончании выполнения приема переводы в УБП: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раненый лежит на боку;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колено и локоть раненого опираются на землю;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голова раненого лежит на руке; нос раненого направлен к земле под углом примерно 45°;</w:t>
      </w:r>
    </w:p>
    <w:p w:rsidR="00683690" w:rsidRPr="00452F74" w:rsidRDefault="00A00660" w:rsidP="00024525">
      <w:pPr>
        <w:pStyle w:val="1"/>
        <w:widowControl/>
        <w:spacing w:after="160"/>
        <w:ind w:firstLine="720"/>
        <w:jc w:val="both"/>
      </w:pPr>
      <w:r w:rsidRPr="00452F74">
        <w:t>имеется достаточно свободного пространства для дыхания и для вытекания жидкости или рвотных масс изо рта раненого</w:t>
      </w:r>
      <w:r w:rsidRPr="00452F74">
        <w:rPr>
          <w:rFonts w:eastAsia="Calibri"/>
        </w:rPr>
        <w:t>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Примерно каждые 20-30 минут раненого, если позволяет его состояние и характер ранений, необходимо поворачивать на другой бок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29"/>
        </w:numPr>
        <w:tabs>
          <w:tab w:val="left" w:pos="589"/>
        </w:tabs>
        <w:outlineLvl w:val="9"/>
      </w:pPr>
      <w:bookmarkStart w:id="347" w:name="bookmark349"/>
      <w:bookmarkStart w:id="348" w:name="bookmark347"/>
      <w:bookmarkStart w:id="349" w:name="bookmark348"/>
      <w:bookmarkStart w:id="350" w:name="bookmark350"/>
      <w:bookmarkEnd w:id="347"/>
      <w:r w:rsidRPr="00452F74">
        <w:t>Введение воздуховода ротового (</w:t>
      </w:r>
      <w:proofErr w:type="spellStart"/>
      <w:r w:rsidRPr="00452F74">
        <w:t>ротоглоточного</w:t>
      </w:r>
      <w:proofErr w:type="spellEnd"/>
      <w:r w:rsidRPr="00452F74">
        <w:t>)</w:t>
      </w:r>
      <w:bookmarkEnd w:id="348"/>
      <w:bookmarkEnd w:id="349"/>
      <w:bookmarkEnd w:id="350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Ротовые (</w:t>
      </w:r>
      <w:proofErr w:type="spellStart"/>
      <w:r w:rsidRPr="00452F74">
        <w:rPr>
          <w:i/>
          <w:iCs/>
        </w:rPr>
        <w:t>ротоглоточные</w:t>
      </w:r>
      <w:proofErr w:type="spellEnd"/>
      <w:r w:rsidRPr="00452F74">
        <w:rPr>
          <w:i/>
          <w:iCs/>
        </w:rPr>
        <w:t>) и носоглоточные воздуховоды</w:t>
      </w:r>
      <w:r w:rsidRPr="00452F74">
        <w:t xml:space="preserve"> используются в случае отсутствия сознания для поддержания проходимости дыхательных путей в полевых условиях. Они просты в применении, но не являются оптимальным средством, так как не предотвращают попадание инородных тел, крови и рвотных масс в дыхательные пути. Кроме того, ротовой воздуховод сам по себе, раздражая область надгортанника, способен спровоцировать рвоту. Основная функция воздуховодов - сохранить нужное положение языка и предотвратить его западение.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F255C51" wp14:editId="17536DC3">
            <wp:extent cx="3828415" cy="21336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82841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tabs>
          <w:tab w:val="left" w:pos="4752"/>
        </w:tabs>
        <w:ind w:left="1450"/>
        <w:rPr>
          <w:sz w:val="16"/>
          <w:szCs w:val="16"/>
        </w:rPr>
      </w:pPr>
      <w:r w:rsidRPr="00452F74">
        <w:rPr>
          <w:rFonts w:eastAsia="Arial"/>
          <w:b/>
          <w:bCs/>
          <w:sz w:val="16"/>
          <w:szCs w:val="16"/>
        </w:rPr>
        <w:t>а</w:t>
      </w:r>
      <w:r w:rsidRPr="00452F74">
        <w:rPr>
          <w:rFonts w:eastAsia="Arial"/>
          <w:b/>
          <w:bCs/>
          <w:sz w:val="16"/>
          <w:szCs w:val="16"/>
        </w:rPr>
        <w:tab/>
        <w:t>б</w:t>
      </w:r>
    </w:p>
    <w:p w:rsidR="00683690" w:rsidRPr="00452F74" w:rsidRDefault="00A00660" w:rsidP="00024525">
      <w:pPr>
        <w:pStyle w:val="a5"/>
        <w:widowControl/>
        <w:ind w:left="869"/>
      </w:pPr>
      <w:r w:rsidRPr="00452F74">
        <w:t>Рис. 9. Техника введения воздуховода ротового.</w:t>
      </w:r>
    </w:p>
    <w:p w:rsidR="00683690" w:rsidRPr="00452F74" w:rsidRDefault="00683690" w:rsidP="00024525">
      <w:pPr>
        <w:widowControl/>
        <w:spacing w:after="19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Техника введения воздуховода ротового (рис.9):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17"/>
        </w:tabs>
        <w:ind w:firstLine="720"/>
        <w:jc w:val="both"/>
      </w:pPr>
      <w:bookmarkStart w:id="351" w:name="bookmark351"/>
      <w:bookmarkEnd w:id="351"/>
      <w:r w:rsidRPr="00452F74">
        <w:t>Положить раненого на спину.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27"/>
        </w:tabs>
        <w:ind w:firstLine="720"/>
        <w:jc w:val="both"/>
      </w:pPr>
      <w:bookmarkStart w:id="352" w:name="bookmark352"/>
      <w:bookmarkEnd w:id="352"/>
      <w:proofErr w:type="gramStart"/>
      <w:r w:rsidRPr="00452F74">
        <w:t>Голову раненого без приложения усилия запрокинуть назад (для удобства допускается разместить небольшой валик по задней поверхности шеи.</w:t>
      </w:r>
      <w:proofErr w:type="gramEnd"/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36"/>
        </w:tabs>
        <w:ind w:firstLine="720"/>
        <w:jc w:val="both"/>
      </w:pPr>
      <w:bookmarkStart w:id="353" w:name="bookmark353"/>
      <w:bookmarkEnd w:id="353"/>
      <w:r w:rsidRPr="00452F74">
        <w:t>Выдвинуть нижнюю челюсть раненого вперед.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27"/>
        </w:tabs>
        <w:ind w:firstLine="720"/>
        <w:jc w:val="both"/>
      </w:pPr>
      <w:bookmarkStart w:id="354" w:name="bookmark354"/>
      <w:bookmarkEnd w:id="354"/>
      <w:r w:rsidRPr="00452F74">
        <w:t>Проверить ротовую полость раненого на наличие инородных тел, рвотных масс, сгустков крови и при необходимости очистить.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36"/>
        </w:tabs>
        <w:ind w:firstLine="720"/>
        <w:jc w:val="both"/>
      </w:pPr>
      <w:bookmarkStart w:id="355" w:name="bookmark355"/>
      <w:bookmarkEnd w:id="355"/>
      <w:r w:rsidRPr="00452F74">
        <w:t>Встать со стороны головы раненого.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27"/>
        </w:tabs>
        <w:ind w:firstLine="720"/>
        <w:jc w:val="both"/>
      </w:pPr>
      <w:bookmarkStart w:id="356" w:name="bookmark356"/>
      <w:bookmarkEnd w:id="356"/>
      <w:r w:rsidRPr="00452F74">
        <w:t>Взять воздуховод в правую руку так, чтобы его кривизна (изгиб) был направлен к языку раненого.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36"/>
        </w:tabs>
        <w:ind w:firstLine="720"/>
        <w:jc w:val="both"/>
      </w:pPr>
      <w:bookmarkStart w:id="357" w:name="bookmark357"/>
      <w:bookmarkEnd w:id="357"/>
      <w:r w:rsidRPr="00452F74">
        <w:t>Ввести воздуховод в ротовую полость раненого на половину его длины.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36"/>
        </w:tabs>
        <w:ind w:firstLine="720"/>
        <w:jc w:val="both"/>
      </w:pPr>
      <w:bookmarkStart w:id="358" w:name="bookmark358"/>
      <w:bookmarkEnd w:id="358"/>
      <w:r w:rsidRPr="00452F74">
        <w:t>Повернуть воздуховод на 180°.</w:t>
      </w:r>
    </w:p>
    <w:p w:rsidR="00683690" w:rsidRPr="00452F74" w:rsidRDefault="00A00660" w:rsidP="00024525">
      <w:pPr>
        <w:pStyle w:val="1"/>
        <w:widowControl/>
        <w:numPr>
          <w:ilvl w:val="0"/>
          <w:numId w:val="30"/>
        </w:numPr>
        <w:tabs>
          <w:tab w:val="left" w:pos="1127"/>
        </w:tabs>
        <w:spacing w:after="320"/>
        <w:ind w:firstLine="720"/>
        <w:jc w:val="both"/>
      </w:pPr>
      <w:bookmarkStart w:id="359" w:name="bookmark359"/>
      <w:bookmarkEnd w:id="359"/>
      <w:r w:rsidRPr="00452F74">
        <w:lastRenderedPageBreak/>
        <w:t>Продвинуть воздуховод вперед, до тех пор, пока фланец (защитная манжета) не упрется в губы раненого.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1"/>
        </w:numPr>
        <w:tabs>
          <w:tab w:val="left" w:pos="373"/>
        </w:tabs>
        <w:outlineLvl w:val="9"/>
      </w:pPr>
      <w:bookmarkStart w:id="360" w:name="bookmark362"/>
      <w:bookmarkStart w:id="361" w:name="bookmark360"/>
      <w:bookmarkStart w:id="362" w:name="bookmark361"/>
      <w:bookmarkStart w:id="363" w:name="bookmark363"/>
      <w:bookmarkEnd w:id="360"/>
      <w:r w:rsidRPr="00452F74">
        <w:t>ОБЕЗБОЛИВАНИЕ</w:t>
      </w:r>
      <w:bookmarkEnd w:id="361"/>
      <w:bookmarkEnd w:id="362"/>
      <w:bookmarkEnd w:id="363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При тяжелых ранениях осуществляется внутримышечным введением наркотического анальгетика из </w:t>
      </w:r>
      <w:proofErr w:type="gramStart"/>
      <w:r w:rsidRPr="00452F74">
        <w:t>шприц-тюбика</w:t>
      </w:r>
      <w:proofErr w:type="gramEnd"/>
      <w:r w:rsidRPr="00452F74">
        <w:t xml:space="preserve">, находящегося в АЛИИ. При черепно-мозговых ранениях обезболивающий препарат не вводится из </w:t>
      </w:r>
      <w:proofErr w:type="gramStart"/>
      <w:r w:rsidRPr="00452F74">
        <w:t>-з</w:t>
      </w:r>
      <w:proofErr w:type="gramEnd"/>
      <w:r w:rsidRPr="00452F74">
        <w:t>а опасности угнетения дыхания. Раненым, способным передвигаться самостоятельно, анальгетик также не вводится, чтобы не вызвать слабость и головокружение. При использовании наркотических обезболивающих средств (</w:t>
      </w:r>
      <w:proofErr w:type="spellStart"/>
      <w:r w:rsidRPr="00452F74">
        <w:t>промедол</w:t>
      </w:r>
      <w:proofErr w:type="spellEnd"/>
      <w:r w:rsidRPr="00452F74">
        <w:t xml:space="preserve">, </w:t>
      </w:r>
      <w:proofErr w:type="spellStart"/>
      <w:r w:rsidRPr="00452F74">
        <w:t>бупренорфин</w:t>
      </w:r>
      <w:proofErr w:type="spellEnd"/>
      <w:r w:rsidRPr="00452F74">
        <w:t xml:space="preserve"> (лучшее обезболивание) и др.) обязательно нужно проводить постоянный контроль состояния раненого, т.к. могут развиться побочные действия наркотиков, прежде всего - рвота, падение артериального давления, психомоторное возбуждение, галлюцинации и психозы, потеря сознания, остановка дыхания и сердечной деятельности.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u w:val="single"/>
        </w:rPr>
        <w:t>Использованный шприц - тюбик (ампула) наркотического анальгетика подлежит сдаче командиру подразделения!</w:t>
      </w:r>
    </w:p>
    <w:p w:rsidR="00683690" w:rsidRDefault="00A00660" w:rsidP="004134C1">
      <w:pPr>
        <w:pStyle w:val="1"/>
        <w:widowControl/>
        <w:spacing w:after="240"/>
        <w:ind w:firstLine="740"/>
        <w:jc w:val="both"/>
      </w:pPr>
      <w:r w:rsidRPr="00452F74">
        <w:t>Если раненый находится в сознании, то обезболивание можно проводить с использованием ненаркотических анальгетиков (рис. 10).</w:t>
      </w:r>
    </w:p>
    <w:p w:rsidR="005D17F6" w:rsidRPr="005D17F6" w:rsidRDefault="005D17F6" w:rsidP="004134C1">
      <w:pPr>
        <w:pStyle w:val="1"/>
        <w:widowControl/>
        <w:spacing w:after="240"/>
        <w:ind w:firstLine="740"/>
        <w:jc w:val="center"/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В ПЕРВОИСТОЧНИКЕ </w:t>
      </w:r>
      <w:r w:rsidRPr="005D17F6">
        <w:rPr>
          <w:b/>
          <w:color w:val="FF0000"/>
          <w:sz w:val="32"/>
        </w:rPr>
        <w:t>РИСУНКА НЕТ</w:t>
      </w:r>
    </w:p>
    <w:p w:rsidR="00683690" w:rsidRPr="00452F74" w:rsidRDefault="00A00660" w:rsidP="005D17F6">
      <w:pPr>
        <w:pStyle w:val="30"/>
        <w:widowControl/>
        <w:spacing w:after="480"/>
        <w:ind w:left="0"/>
        <w:jc w:val="center"/>
      </w:pPr>
      <w:r w:rsidRPr="00452F74">
        <w:t>Рис. 10. Алгоритм обезболивания с использованием ненаркотических анальгетиков.</w:t>
      </w:r>
    </w:p>
    <w:p w:rsidR="00683690" w:rsidRPr="00452F74" w:rsidRDefault="00A00660" w:rsidP="00024525">
      <w:pPr>
        <w:pStyle w:val="1"/>
        <w:widowControl/>
        <w:numPr>
          <w:ilvl w:val="0"/>
          <w:numId w:val="31"/>
        </w:numPr>
        <w:tabs>
          <w:tab w:val="left" w:pos="364"/>
        </w:tabs>
        <w:ind w:firstLine="0"/>
        <w:jc w:val="center"/>
      </w:pPr>
      <w:bookmarkStart w:id="364" w:name="bookmark364"/>
      <w:bookmarkEnd w:id="364"/>
      <w:r w:rsidRPr="00452F74">
        <w:rPr>
          <w:b/>
          <w:bCs/>
        </w:rPr>
        <w:t>ПЕРВАЯ ПОМОЩЬ РАНЕНОМУ ПРИ ПОТЕРЕ СОЗНАНИЯ</w:t>
      </w:r>
      <w:r w:rsidR="005D17F6">
        <w:rPr>
          <w:b/>
          <w:bCs/>
        </w:rPr>
        <w:t xml:space="preserve"> </w:t>
      </w:r>
      <w:r w:rsidRPr="00452F74">
        <w:rPr>
          <w:b/>
          <w:bCs/>
        </w:rPr>
        <w:br/>
        <w:t>И ОСТАНОВКЕ ДЫХАНИЯ.</w:t>
      </w:r>
    </w:p>
    <w:p w:rsidR="00683690" w:rsidRPr="00452F74" w:rsidRDefault="00A00660" w:rsidP="00024525">
      <w:pPr>
        <w:pStyle w:val="1"/>
        <w:widowControl/>
        <w:spacing w:after="300"/>
        <w:ind w:firstLine="0"/>
        <w:jc w:val="center"/>
      </w:pPr>
      <w:r w:rsidRPr="00452F74">
        <w:rPr>
          <w:b/>
          <w:bCs/>
        </w:rPr>
        <w:t>БАЗОВАЯ СЕРДЕЧНО-ЛЕГОЧНАЯ РЕАНИМАЦИЯ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31"/>
        </w:numPr>
        <w:tabs>
          <w:tab w:val="left" w:pos="556"/>
        </w:tabs>
        <w:outlineLvl w:val="9"/>
      </w:pPr>
      <w:bookmarkStart w:id="365" w:name="bookmark367"/>
      <w:bookmarkStart w:id="366" w:name="bookmark365"/>
      <w:bookmarkStart w:id="367" w:name="bookmark366"/>
      <w:bookmarkStart w:id="368" w:name="bookmark368"/>
      <w:bookmarkEnd w:id="365"/>
      <w:r w:rsidRPr="00452F74">
        <w:t>Способы проверки сознания, дыхания и кровообращения у раненого</w:t>
      </w:r>
      <w:bookmarkEnd w:id="366"/>
      <w:bookmarkEnd w:id="367"/>
      <w:bookmarkEnd w:id="368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При оказании первой помощи используются </w:t>
      </w:r>
      <w:r w:rsidRPr="00452F74">
        <w:rPr>
          <w:i/>
          <w:iCs/>
        </w:rPr>
        <w:t>простейшие способы проверки наличия или отсутствия признаков жизни</w:t>
      </w:r>
      <w:r w:rsidRPr="00452F74">
        <w:t xml:space="preserve"> (сознание, дыхание, кровообращение):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для проверки сознания вступить с раненым в словесный и тактильный контакт, проверяя его реакцию;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для проверки дыхания использовать осязание, слух и зрение;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наличие кровообращения у пострадавшего определять путем проверки пульса на магистральных артериях (одновременно с определением дыхания и при наличии соответствующей подготовки).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Ввиду недостаточной точности проверки наличия или отсутствия кровообращения способом определения пульса на магистральных артериях, рекомендуется ориентироваться на определения наличия сознания и дыхания.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После перемещения раненого в укрытие следует оценить безопасность для себя, раненого (пострадавшего) и окружающих. Далее следует устранить угрожающие факторы или минимизировать риск собственного повреждения, риск для раненого и окружающих.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После остановки кровотечения необходимо </w:t>
      </w:r>
      <w:r w:rsidRPr="00452F74">
        <w:rPr>
          <w:i/>
          <w:iCs/>
        </w:rPr>
        <w:t xml:space="preserve">проверить сознание раненого: </w:t>
      </w:r>
      <w:r w:rsidRPr="00452F74">
        <w:t xml:space="preserve">взять раненого за плечи и аккуратно встряхнуть его и громко спросить: </w:t>
      </w:r>
      <w:r w:rsidRPr="00452F74">
        <w:rPr>
          <w:i/>
          <w:iCs/>
        </w:rPr>
        <w:t>«Ты меня слышишь? Куда ранен?».</w:t>
      </w:r>
      <w:r w:rsidRPr="00452F74">
        <w:t xml:space="preserve"> Человек, находящийся в бессознательном состоянии, не сможет отреагировать и ответить на эти вопросы.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При отсутствии сознания</w:t>
      </w:r>
      <w:r w:rsidRPr="00452F74">
        <w:t xml:space="preserve"> нужно определить наличие дыхания у раненого. Для этого необходимо восстановить проходимость дыхательных путей (открыть дыхательные пути) - при положении тела раненого «на спине» язык западает в гортань и перекрывает дыхательные пути. Открытие дыхательных путей осуществляется путем запрокидывания головы раненого и выдвижения вперед нижней челюсти (рис. 11):</w:t>
      </w:r>
    </w:p>
    <w:p w:rsidR="00683690" w:rsidRPr="00452F74" w:rsidRDefault="00A00660" w:rsidP="00024525">
      <w:pPr>
        <w:pStyle w:val="1"/>
        <w:widowControl/>
        <w:numPr>
          <w:ilvl w:val="0"/>
          <w:numId w:val="32"/>
        </w:numPr>
        <w:tabs>
          <w:tab w:val="left" w:pos="1057"/>
        </w:tabs>
        <w:ind w:firstLine="720"/>
        <w:jc w:val="both"/>
      </w:pPr>
      <w:bookmarkStart w:id="369" w:name="bookmark369"/>
      <w:bookmarkEnd w:id="369"/>
      <w:r w:rsidRPr="00452F74">
        <w:t>Раненый находится в положении на спине.</w:t>
      </w:r>
    </w:p>
    <w:p w:rsidR="00683690" w:rsidRPr="00452F74" w:rsidRDefault="00A00660" w:rsidP="00024525">
      <w:pPr>
        <w:pStyle w:val="1"/>
        <w:widowControl/>
        <w:numPr>
          <w:ilvl w:val="0"/>
          <w:numId w:val="32"/>
        </w:numPr>
        <w:tabs>
          <w:tab w:val="left" w:pos="1071"/>
        </w:tabs>
        <w:ind w:firstLine="720"/>
        <w:jc w:val="both"/>
      </w:pPr>
      <w:bookmarkStart w:id="370" w:name="bookmark370"/>
      <w:bookmarkEnd w:id="370"/>
      <w:r w:rsidRPr="00452F74">
        <w:t xml:space="preserve">Одну руку положить на лоб, вторую руку подвести под шею раненого, </w:t>
      </w:r>
      <w:r w:rsidRPr="00452F74">
        <w:rPr>
          <w:u w:val="single"/>
        </w:rPr>
        <w:t>не прилагая усилий</w:t>
      </w:r>
      <w:r w:rsidRPr="00452F74">
        <w:t xml:space="preserve"> слегка запрокинуть голову раненого.</w:t>
      </w:r>
    </w:p>
    <w:p w:rsidR="00683690" w:rsidRPr="00452F74" w:rsidRDefault="00A00660" w:rsidP="00024525">
      <w:pPr>
        <w:pStyle w:val="1"/>
        <w:widowControl/>
        <w:numPr>
          <w:ilvl w:val="0"/>
          <w:numId w:val="32"/>
        </w:numPr>
        <w:tabs>
          <w:tab w:val="left" w:pos="1076"/>
        </w:tabs>
        <w:ind w:firstLine="720"/>
        <w:jc w:val="both"/>
      </w:pPr>
      <w:bookmarkStart w:id="371" w:name="bookmark371"/>
      <w:bookmarkEnd w:id="371"/>
      <w:r w:rsidRPr="00452F74">
        <w:rPr>
          <w:i/>
          <w:iCs/>
        </w:rPr>
        <w:t>Выдвижение нижней челюсти двумя руками</w:t>
      </w:r>
      <w:r w:rsidRPr="00452F74">
        <w:t xml:space="preserve"> - пальцы рук спасателя поместить в угол нижней челюсти раненого, слегка приоткрыть и выдвинуть вперед нижнюю челюсть раненого (в результате выполнения приема верхние и нижние зубы должны находиться на одной линии).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t xml:space="preserve">4а) </w:t>
      </w:r>
      <w:r w:rsidRPr="00452F74">
        <w:rPr>
          <w:u w:val="single"/>
        </w:rPr>
        <w:t>Не прилагая усилий</w:t>
      </w:r>
      <w:r w:rsidRPr="00452F74">
        <w:t xml:space="preserve"> двумя руками выдвинуть вперед нижнюю челюсть раненого.</w:t>
      </w:r>
      <w:proofErr w:type="gramEnd"/>
    </w:p>
    <w:p w:rsidR="00683690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t xml:space="preserve">4б) </w:t>
      </w:r>
      <w:r w:rsidRPr="00452F74">
        <w:rPr>
          <w:i/>
          <w:iCs/>
        </w:rPr>
        <w:t>Выдвижение нижней челюсти одной рукой:</w:t>
      </w:r>
      <w:r w:rsidRPr="00452F74">
        <w:t xml:space="preserve"> большой палец руки поместить за зубами нижней челюсти, остальные пальцы - под подбородком раненого, </w:t>
      </w:r>
      <w:r w:rsidRPr="00452F74">
        <w:rPr>
          <w:u w:val="single"/>
        </w:rPr>
        <w:t>не прилагая усилий</w:t>
      </w:r>
      <w:r w:rsidRPr="00452F74">
        <w:t xml:space="preserve"> слегка приоткрыть и выдвинуть челюсть вперед (в результате выполнения приема верхние и нижние зубы должны находиться на одной линии).</w:t>
      </w:r>
      <w:proofErr w:type="gramEnd"/>
    </w:p>
    <w:p w:rsidR="005D7D76" w:rsidRPr="00452F74" w:rsidRDefault="005D7D76" w:rsidP="00024525">
      <w:pPr>
        <w:pStyle w:val="1"/>
        <w:widowControl/>
        <w:ind w:firstLine="720"/>
        <w:jc w:val="both"/>
      </w:pP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6A69F9D" wp14:editId="714638B4">
            <wp:extent cx="5279390" cy="3029585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527939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30"/>
        <w:widowControl/>
        <w:spacing w:after="160"/>
        <w:ind w:left="0"/>
        <w:jc w:val="center"/>
      </w:pPr>
      <w:r w:rsidRPr="00452F74">
        <w:t>Рис. 11. Освобождение дыхательных путей раненого.</w:t>
      </w:r>
    </w:p>
    <w:p w:rsidR="004134C1" w:rsidRDefault="00A00660" w:rsidP="004134C1">
      <w:pPr>
        <w:pStyle w:val="1"/>
        <w:widowControl/>
        <w:pBdr>
          <w:bottom w:val="single" w:sz="4" w:space="0" w:color="auto"/>
        </w:pBdr>
        <w:ind w:firstLine="740"/>
        <w:jc w:val="both"/>
      </w:pPr>
      <w:r w:rsidRPr="00452F74">
        <w:t xml:space="preserve">В случае приложения чрезмерных усилий при выдвижении нижней челюсти вперед у раненого, находящегося без сознания, возможно повреждение двух первых шейных позвонков с повреждением спинного мозга. </w:t>
      </w:r>
    </w:p>
    <w:p w:rsidR="00683690" w:rsidRPr="00452F74" w:rsidRDefault="00A00660" w:rsidP="004134C1">
      <w:pPr>
        <w:pStyle w:val="1"/>
        <w:widowControl/>
        <w:pBdr>
          <w:bottom w:val="single" w:sz="4" w:space="0" w:color="auto"/>
        </w:pBdr>
        <w:ind w:firstLine="740"/>
        <w:jc w:val="both"/>
      </w:pPr>
      <w:r w:rsidRPr="00452F74">
        <w:rPr>
          <w:b/>
          <w:bCs/>
          <w:u w:val="single"/>
        </w:rPr>
        <w:lastRenderedPageBreak/>
        <w:t>Запрокидывание головы и выдвижение вперед нижней челюсти, особенно при</w:t>
      </w:r>
      <w:r w:rsidRPr="00452F74">
        <w:rPr>
          <w:b/>
          <w:bCs/>
        </w:rPr>
        <w:t xml:space="preserve"> </w:t>
      </w:r>
      <w:r w:rsidRPr="00452F74">
        <w:rPr>
          <w:b/>
          <w:bCs/>
          <w:u w:val="single"/>
        </w:rPr>
        <w:t>подозрении</w:t>
      </w:r>
      <w:r w:rsidR="004134C1">
        <w:rPr>
          <w:b/>
          <w:bCs/>
          <w:u w:val="single"/>
        </w:rPr>
        <w:t xml:space="preserve"> </w:t>
      </w:r>
      <w:r w:rsidRPr="00452F74">
        <w:rPr>
          <w:b/>
          <w:bCs/>
          <w:u w:val="single"/>
        </w:rPr>
        <w:t>на травму шейного отдела позвоночника, выполнять максимально аккуратно и щадяще!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После открытия дыхательных путей проверить наличие у раненого самостоятельного дыхания: повернуться в сторону грудной клетки раненого; ухом прижаться ко рту и носу раненого.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Признаки наличия дыхания: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ухом слышны дыхательные шумы;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щекой ощущается движение воздуха;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видны движения грудной клетки, если одежда раненого это позволяет.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Проверка дыхания проводится в течение 10 секунд, если дыхание нормальное, то слышны 3-4 вдоха.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При отсутствии дыхания: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грудная клетка раненого останется неподвижной;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звуков дыхания не слышно;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выдыхаемый воздух изо рта и носа не ощущается щекой.</w:t>
      </w:r>
    </w:p>
    <w:p w:rsidR="00683690" w:rsidRPr="00452F74" w:rsidRDefault="00A00660" w:rsidP="00024525">
      <w:pPr>
        <w:pStyle w:val="1"/>
        <w:widowControl/>
        <w:spacing w:after="320"/>
        <w:ind w:firstLine="740"/>
        <w:jc w:val="both"/>
      </w:pPr>
      <w:r w:rsidRPr="00452F74">
        <w:t>Отсутствие дыхания является признаком наступления клинической смерти (остановки кровообращения). Слишком редкое дыхание с большими паузами, или наоборот - частое поверхностное дыхание, называется «</w:t>
      </w:r>
      <w:proofErr w:type="spellStart"/>
      <w:r w:rsidRPr="00452F74">
        <w:t>агональное</w:t>
      </w:r>
      <w:proofErr w:type="spellEnd"/>
      <w:r w:rsidRPr="00452F74">
        <w:t xml:space="preserve">», и рассматривается как отсутствие дыхания. Реакция спасателя на </w:t>
      </w:r>
      <w:proofErr w:type="spellStart"/>
      <w:r w:rsidRPr="00452F74">
        <w:t>агональное</w:t>
      </w:r>
      <w:proofErr w:type="spellEnd"/>
      <w:r w:rsidRPr="00452F74">
        <w:t xml:space="preserve"> дыхание как на признак остановки сердца (проведение БСЛР) повышает уровень выживаемости.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31"/>
        </w:numPr>
        <w:tabs>
          <w:tab w:val="left" w:pos="579"/>
        </w:tabs>
        <w:outlineLvl w:val="9"/>
      </w:pPr>
      <w:bookmarkStart w:id="372" w:name="bookmark374"/>
      <w:bookmarkStart w:id="373" w:name="bookmark372"/>
      <w:bookmarkStart w:id="374" w:name="bookmark373"/>
      <w:bookmarkStart w:id="375" w:name="bookmark375"/>
      <w:bookmarkEnd w:id="372"/>
      <w:r w:rsidRPr="00452F74">
        <w:t>Техника проведения базовой сердечно-легочной реанимации</w:t>
      </w:r>
      <w:bookmarkEnd w:id="373"/>
      <w:bookmarkEnd w:id="374"/>
      <w:bookmarkEnd w:id="375"/>
    </w:p>
    <w:p w:rsidR="00683690" w:rsidRPr="00452F74" w:rsidRDefault="00A00660" w:rsidP="004134C1">
      <w:pPr>
        <w:pStyle w:val="1"/>
        <w:widowControl/>
        <w:tabs>
          <w:tab w:val="left" w:pos="8976"/>
        </w:tabs>
        <w:ind w:firstLine="740"/>
        <w:jc w:val="both"/>
      </w:pPr>
      <w:r w:rsidRPr="00452F74">
        <w:t>Отсутствие у раненого сознания и самостоятельного дыхания расценивается как наступление клинической смерти (остановка сердца) и являются прямыми показаниями к началу реанимационных мероприятий. Остановка</w:t>
      </w:r>
      <w:r w:rsidR="004134C1">
        <w:t xml:space="preserve"> </w:t>
      </w:r>
      <w:r w:rsidRPr="00452F74">
        <w:t>сердца</w:t>
      </w:r>
      <w:r w:rsidR="004134C1">
        <w:t xml:space="preserve"> </w:t>
      </w:r>
      <w:r w:rsidRPr="00452F74">
        <w:t>в результате травмы сопровождается очень высокой смертностью.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Причинами остановки сердца при травме могут являться: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напряженный пневмоторакс;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уменьшение объема циркулирующей крови (ввиду кровопотери).</w:t>
      </w:r>
    </w:p>
    <w:p w:rsidR="00683690" w:rsidRPr="00452F74" w:rsidRDefault="00A00660" w:rsidP="00024525">
      <w:pPr>
        <w:pStyle w:val="1"/>
        <w:widowControl/>
        <w:spacing w:after="320"/>
        <w:ind w:firstLine="740"/>
        <w:jc w:val="both"/>
      </w:pPr>
      <w:r w:rsidRPr="00452F74">
        <w:rPr>
          <w:u w:val="single"/>
        </w:rPr>
        <w:t>Без устранения таких причин мероприятия базовой сердечно-легочной реанимации будут неэффективны</w:t>
      </w:r>
      <w:r w:rsidRPr="00452F74">
        <w:t>!</w:t>
      </w:r>
    </w:p>
    <w:p w:rsidR="00683690" w:rsidRPr="00452F74" w:rsidRDefault="00A00660" w:rsidP="00024525">
      <w:pPr>
        <w:pStyle w:val="11"/>
        <w:keepNext/>
        <w:keepLines/>
        <w:widowControl/>
        <w:ind w:firstLine="740"/>
        <w:jc w:val="both"/>
        <w:outlineLvl w:val="9"/>
      </w:pPr>
      <w:bookmarkStart w:id="376" w:name="bookmark376"/>
      <w:bookmarkStart w:id="377" w:name="bookmark377"/>
      <w:bookmarkStart w:id="378" w:name="bookmark378"/>
      <w:r w:rsidRPr="00452F74">
        <w:t>Порядок выполнения базовой сердечно-легочной реанимации (БСЛР)</w:t>
      </w:r>
      <w:bookmarkEnd w:id="376"/>
      <w:bookmarkEnd w:id="377"/>
      <w:bookmarkEnd w:id="378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color w:val="0D0D0D"/>
        </w:rPr>
        <w:t>Перед началом БСЛР необходимо подготовить раненого к выполнению мероприятий базовой реанимации (рисунок 12):</w:t>
      </w:r>
    </w:p>
    <w:p w:rsidR="00683690" w:rsidRPr="00452F74" w:rsidRDefault="00A00660" w:rsidP="004134C1">
      <w:pPr>
        <w:pStyle w:val="1"/>
        <w:widowControl/>
        <w:ind w:firstLine="740"/>
        <w:jc w:val="both"/>
      </w:pPr>
      <w:r w:rsidRPr="00452F74">
        <w:rPr>
          <w:color w:val="0D0D0D"/>
        </w:rPr>
        <w:t xml:space="preserve">БСЛР начинается с проведения компрессий (сжатий в </w:t>
      </w:r>
      <w:proofErr w:type="spellStart"/>
      <w:proofErr w:type="gramStart"/>
      <w:r w:rsidRPr="00452F74">
        <w:rPr>
          <w:color w:val="0D0D0D"/>
        </w:rPr>
        <w:t>передне</w:t>
      </w:r>
      <w:proofErr w:type="spellEnd"/>
      <w:r w:rsidRPr="00452F74">
        <w:rPr>
          <w:color w:val="0D0D0D"/>
        </w:rPr>
        <w:t>-заднем</w:t>
      </w:r>
      <w:proofErr w:type="gramEnd"/>
      <w:r w:rsidRPr="00452F74">
        <w:rPr>
          <w:color w:val="0D0D0D"/>
        </w:rPr>
        <w:t xml:space="preserve"> направлении) грудной клетки с соблюдением </w:t>
      </w:r>
      <w:r w:rsidRPr="00452F74">
        <w:rPr>
          <w:i/>
          <w:iCs/>
          <w:color w:val="0D0D0D"/>
        </w:rPr>
        <w:t>правил</w:t>
      </w:r>
      <w:r w:rsidRPr="00452F74">
        <w:rPr>
          <w:color w:val="0D0D0D"/>
        </w:rPr>
        <w:t xml:space="preserve"> ее проведения:</w:t>
      </w:r>
    </w:p>
    <w:p w:rsidR="00683690" w:rsidRPr="00452F74" w:rsidRDefault="00683690" w:rsidP="00024525">
      <w:pPr>
        <w:widowControl/>
        <w:spacing w:line="1" w:lineRule="exact"/>
        <w:rPr>
          <w:rFonts w:ascii="Times New Roman" w:hAnsi="Times New Roman" w:cs="Times New Roman"/>
        </w:rPr>
      </w:pPr>
    </w:p>
    <w:p w:rsidR="00683690" w:rsidRDefault="005D7D76" w:rsidP="005D7D76">
      <w:pPr>
        <w:pStyle w:val="1"/>
        <w:ind w:firstLine="709"/>
        <w:jc w:val="both"/>
      </w:pPr>
      <w:bookmarkStart w:id="379" w:name="bookmark293"/>
      <w:bookmarkEnd w:id="379"/>
      <w:r w:rsidRPr="001F56C2">
        <w:rPr>
          <w:b/>
        </w:rPr>
        <w:t>1.</w:t>
      </w:r>
      <w:r>
        <w:t xml:space="preserve"> </w:t>
      </w:r>
      <w:proofErr w:type="gramStart"/>
      <w:r>
        <w:t xml:space="preserve">Усилия прикладывать к точке в нижней половине грудины, между </w:t>
      </w:r>
      <w:r w:rsidR="00A00660" w:rsidRPr="00452F74">
        <w:t>нижней и средней третями.</w:t>
      </w:r>
      <w:proofErr w:type="gramEnd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47"/>
      </w:tblGrid>
      <w:tr w:rsidR="001F56C2" w:rsidTr="004134C1"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</w:tcPr>
          <w:p w:rsidR="001F56C2" w:rsidRDefault="001F56C2" w:rsidP="001F56C2">
            <w:pPr>
              <w:pStyle w:val="1"/>
              <w:ind w:firstLine="0"/>
              <w:jc w:val="center"/>
              <w:rPr>
                <w:rFonts w:eastAsia="Arial Narrow"/>
                <w:b/>
                <w:bCs/>
                <w:sz w:val="22"/>
                <w:szCs w:val="22"/>
              </w:rPr>
            </w:pPr>
            <w:r w:rsidRPr="00452F74">
              <w:rPr>
                <w:rFonts w:eastAsia="Arial Narrow"/>
                <w:b/>
                <w:bCs/>
                <w:sz w:val="22"/>
                <w:szCs w:val="22"/>
              </w:rPr>
              <w:t xml:space="preserve">Открыть дыхательные пути и проверить дыхание, если это не было сделано ранее. </w:t>
            </w:r>
          </w:p>
          <w:p w:rsidR="001F56C2" w:rsidRDefault="001F56C2" w:rsidP="001F56C2">
            <w:pPr>
              <w:pStyle w:val="1"/>
              <w:ind w:firstLine="0"/>
              <w:jc w:val="center"/>
              <w:rPr>
                <w:rFonts w:eastAsia="Arial Narrow"/>
                <w:sz w:val="22"/>
                <w:szCs w:val="22"/>
              </w:rPr>
            </w:pPr>
            <w:r w:rsidRPr="00452F74">
              <w:rPr>
                <w:rFonts w:eastAsia="Arial Narrow"/>
                <w:sz w:val="22"/>
                <w:szCs w:val="22"/>
              </w:rPr>
              <w:t xml:space="preserve">Для открытия дыхательных путей спасатель располагается на коленях справа от пострадавшего, </w:t>
            </w:r>
          </w:p>
          <w:p w:rsidR="001F56C2" w:rsidRDefault="001F56C2" w:rsidP="001F56C2">
            <w:pPr>
              <w:pStyle w:val="1"/>
              <w:ind w:firstLine="0"/>
              <w:jc w:val="center"/>
            </w:pPr>
            <w:r w:rsidRPr="00452F74">
              <w:rPr>
                <w:rFonts w:eastAsia="Arial Narrow"/>
                <w:sz w:val="22"/>
                <w:szCs w:val="22"/>
              </w:rPr>
              <w:t>кладет левую руку на лоб, а пальцы правой руки ставит под подбородок, после чего запрокидывает голову раненого до ощущения сопротивления, пальцы правой руки поднимают нижнюю челюсть</w:t>
            </w:r>
          </w:p>
        </w:tc>
      </w:tr>
      <w:tr w:rsidR="001F56C2" w:rsidTr="004134C1">
        <w:trPr>
          <w:trHeight w:val="267"/>
        </w:trPr>
        <w:tc>
          <w:tcPr>
            <w:tcW w:w="9847" w:type="dxa"/>
            <w:tcBorders>
              <w:top w:val="single" w:sz="4" w:space="0" w:color="auto"/>
              <w:bottom w:val="single" w:sz="4" w:space="0" w:color="auto"/>
            </w:tcBorders>
          </w:tcPr>
          <w:p w:rsidR="001F56C2" w:rsidRPr="001F56C2" w:rsidRDefault="001F56C2" w:rsidP="001F56C2">
            <w:pPr>
              <w:pStyle w:val="1"/>
              <w:ind w:firstLine="0"/>
              <w:jc w:val="center"/>
              <w:rPr>
                <w:color w:val="auto"/>
              </w:rPr>
            </w:pPr>
            <w:r w:rsidRPr="001F56C2">
              <w:rPr>
                <w:noProof/>
                <w:color w:val="auto"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71274CE" wp14:editId="3A17B3C4">
                      <wp:simplePos x="0" y="0"/>
                      <wp:positionH relativeFrom="column">
                        <wp:posOffset>3135618</wp:posOffset>
                      </wp:positionH>
                      <wp:positionV relativeFrom="paragraph">
                        <wp:posOffset>9597</wp:posOffset>
                      </wp:positionV>
                      <wp:extent cx="0" cy="207034"/>
                      <wp:effectExtent l="95250" t="0" r="57150" b="5969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703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00CC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246.9pt;margin-top:.75pt;width:0;height:16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" strokecolor="#00c" strokeweight="1.5pt">
                      <v:stroke endarrow="open"/>
                    </v:shape>
                  </w:pict>
                </mc:Fallback>
              </mc:AlternateContent>
            </w:r>
          </w:p>
        </w:tc>
      </w:tr>
      <w:tr w:rsidR="001F56C2" w:rsidTr="004134C1"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</w:tcPr>
          <w:p w:rsidR="001F56C2" w:rsidRDefault="001F56C2" w:rsidP="001F56C2">
            <w:pPr>
              <w:pStyle w:val="a9"/>
              <w:widowControl/>
              <w:ind w:firstLine="0"/>
              <w:jc w:val="center"/>
              <w:rPr>
                <w:rFonts w:eastAsia="Arial Narrow"/>
                <w:b/>
                <w:bCs/>
                <w:sz w:val="22"/>
                <w:szCs w:val="22"/>
              </w:rPr>
            </w:pPr>
            <w:r w:rsidRPr="00452F74">
              <w:rPr>
                <w:rFonts w:eastAsia="Arial Narrow"/>
                <w:b/>
                <w:bCs/>
                <w:sz w:val="22"/>
                <w:szCs w:val="22"/>
              </w:rPr>
              <w:t xml:space="preserve">Расположить раненого на ровной, жесткой поверхности. </w:t>
            </w:r>
          </w:p>
          <w:p w:rsidR="001F56C2" w:rsidRPr="00452F74" w:rsidRDefault="001F56C2" w:rsidP="001F56C2">
            <w:pPr>
              <w:pStyle w:val="a9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452F74">
              <w:rPr>
                <w:rFonts w:eastAsia="Arial Narrow"/>
                <w:b/>
                <w:bCs/>
                <w:i/>
                <w:iCs/>
                <w:sz w:val="22"/>
                <w:szCs w:val="22"/>
              </w:rPr>
              <w:t>Не допускается проведение БСЛР на мягкой или пружинящей поверхности!</w:t>
            </w:r>
          </w:p>
          <w:p w:rsidR="001F56C2" w:rsidRDefault="001F56C2" w:rsidP="001F56C2">
            <w:pPr>
              <w:pStyle w:val="1"/>
              <w:ind w:firstLine="0"/>
              <w:jc w:val="center"/>
              <w:rPr>
                <w:rFonts w:eastAsia="Arial Narrow"/>
                <w:sz w:val="22"/>
                <w:szCs w:val="22"/>
              </w:rPr>
            </w:pPr>
            <w:r w:rsidRPr="00452F74">
              <w:rPr>
                <w:rFonts w:eastAsia="Arial Narrow"/>
                <w:sz w:val="22"/>
                <w:szCs w:val="22"/>
              </w:rPr>
              <w:t xml:space="preserve">Перед началом реанимационных мероприятий с раненого снять одежду и экипировку, </w:t>
            </w:r>
          </w:p>
          <w:p w:rsidR="001F56C2" w:rsidRDefault="001F56C2" w:rsidP="001F56C2">
            <w:pPr>
              <w:pStyle w:val="1"/>
              <w:ind w:firstLine="0"/>
              <w:jc w:val="center"/>
            </w:pPr>
            <w:r>
              <w:rPr>
                <w:rFonts w:eastAsia="Arial Narrow"/>
                <w:noProof/>
                <w:sz w:val="22"/>
                <w:szCs w:val="22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B1350CF" wp14:editId="6F0FDA95">
                      <wp:simplePos x="0" y="0"/>
                      <wp:positionH relativeFrom="column">
                        <wp:posOffset>3135618</wp:posOffset>
                      </wp:positionH>
                      <wp:positionV relativeFrom="paragraph">
                        <wp:posOffset>153574</wp:posOffset>
                      </wp:positionV>
                      <wp:extent cx="0" cy="215661"/>
                      <wp:effectExtent l="95250" t="0" r="57150" b="5143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66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0000CC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246.9pt;margin-top:12.1pt;width:0;height:1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" strokecolor="#00c" strokeweight="1.5pt">
                      <v:stroke endarrow="open"/>
                    </v:shape>
                  </w:pict>
                </mc:Fallback>
              </mc:AlternateContent>
            </w:r>
            <w:r w:rsidRPr="00452F74">
              <w:rPr>
                <w:rFonts w:eastAsia="Arial Narrow"/>
                <w:sz w:val="22"/>
                <w:szCs w:val="22"/>
              </w:rPr>
              <w:t>которая будет мешать проведению реанимации</w:t>
            </w:r>
          </w:p>
        </w:tc>
      </w:tr>
      <w:tr w:rsidR="001F56C2" w:rsidTr="004134C1">
        <w:trPr>
          <w:trHeight w:val="329"/>
        </w:trPr>
        <w:tc>
          <w:tcPr>
            <w:tcW w:w="9847" w:type="dxa"/>
            <w:tcBorders>
              <w:top w:val="single" w:sz="4" w:space="0" w:color="auto"/>
              <w:bottom w:val="single" w:sz="4" w:space="0" w:color="auto"/>
            </w:tcBorders>
          </w:tcPr>
          <w:p w:rsidR="001F56C2" w:rsidRDefault="001F56C2" w:rsidP="001F56C2">
            <w:pPr>
              <w:pStyle w:val="1"/>
              <w:ind w:firstLine="0"/>
              <w:jc w:val="center"/>
            </w:pPr>
          </w:p>
        </w:tc>
      </w:tr>
      <w:tr w:rsidR="001F56C2" w:rsidTr="004134C1">
        <w:tc>
          <w:tcPr>
            <w:tcW w:w="9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</w:tcPr>
          <w:p w:rsidR="001F56C2" w:rsidRDefault="001F56C2" w:rsidP="001F56C2">
            <w:pPr>
              <w:pStyle w:val="1"/>
              <w:ind w:firstLine="0"/>
              <w:jc w:val="center"/>
              <w:rPr>
                <w:rFonts w:eastAsia="Arial Narrow"/>
                <w:b/>
                <w:bCs/>
                <w:sz w:val="22"/>
                <w:szCs w:val="22"/>
              </w:rPr>
            </w:pPr>
            <w:r w:rsidRPr="00452F74">
              <w:rPr>
                <w:rFonts w:eastAsia="Arial Narrow"/>
                <w:b/>
                <w:bCs/>
                <w:sz w:val="22"/>
                <w:szCs w:val="22"/>
              </w:rPr>
              <w:t xml:space="preserve">Начать базовую сердечно-легочную реанимацию с проведения компрессий </w:t>
            </w:r>
          </w:p>
          <w:p w:rsidR="001F56C2" w:rsidRDefault="001F56C2" w:rsidP="001F56C2">
            <w:pPr>
              <w:pStyle w:val="1"/>
              <w:ind w:firstLine="0"/>
              <w:jc w:val="center"/>
            </w:pPr>
            <w:r w:rsidRPr="00452F74">
              <w:rPr>
                <w:rFonts w:eastAsia="Arial Narrow"/>
                <w:sz w:val="22"/>
                <w:szCs w:val="22"/>
              </w:rPr>
              <w:t xml:space="preserve">(сжатий в </w:t>
            </w:r>
            <w:proofErr w:type="spellStart"/>
            <w:proofErr w:type="gramStart"/>
            <w:r w:rsidRPr="00452F74">
              <w:rPr>
                <w:rFonts w:eastAsia="Arial Narrow"/>
                <w:sz w:val="22"/>
                <w:szCs w:val="22"/>
              </w:rPr>
              <w:t>передне</w:t>
            </w:r>
            <w:proofErr w:type="spellEnd"/>
            <w:r w:rsidRPr="00452F74">
              <w:rPr>
                <w:rFonts w:eastAsia="Arial Narrow"/>
                <w:sz w:val="22"/>
                <w:szCs w:val="22"/>
              </w:rPr>
              <w:t>-заднем</w:t>
            </w:r>
            <w:proofErr w:type="gramEnd"/>
            <w:r w:rsidRPr="00452F74">
              <w:rPr>
                <w:rFonts w:eastAsia="Arial Narrow"/>
                <w:sz w:val="22"/>
                <w:szCs w:val="22"/>
              </w:rPr>
              <w:t xml:space="preserve"> направлении грудной клетки)</w:t>
            </w:r>
          </w:p>
        </w:tc>
      </w:tr>
    </w:tbl>
    <w:p w:rsidR="004134C1" w:rsidRDefault="004134C1" w:rsidP="00024525">
      <w:pPr>
        <w:pStyle w:val="a7"/>
        <w:widowControl/>
        <w:spacing w:line="240" w:lineRule="auto"/>
        <w:rPr>
          <w:b w:val="0"/>
          <w:bCs w:val="0"/>
          <w:sz w:val="24"/>
          <w:szCs w:val="24"/>
        </w:rPr>
      </w:pPr>
    </w:p>
    <w:p w:rsidR="00683690" w:rsidRPr="00452F74" w:rsidRDefault="00A00660" w:rsidP="00024525">
      <w:pPr>
        <w:pStyle w:val="a7"/>
        <w:widowControl/>
        <w:spacing w:line="240" w:lineRule="auto"/>
        <w:rPr>
          <w:sz w:val="24"/>
          <w:szCs w:val="24"/>
        </w:rPr>
      </w:pPr>
      <w:r w:rsidRPr="00452F74">
        <w:rPr>
          <w:b w:val="0"/>
          <w:bCs w:val="0"/>
          <w:sz w:val="24"/>
          <w:szCs w:val="24"/>
        </w:rPr>
        <w:t>Рис. 12. Порядок проведения БСЛР.</w:t>
      </w:r>
    </w:p>
    <w:p w:rsidR="00683690" w:rsidRPr="00452F74" w:rsidRDefault="00683690" w:rsidP="00024525">
      <w:pPr>
        <w:widowControl/>
        <w:spacing w:after="23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numPr>
          <w:ilvl w:val="0"/>
          <w:numId w:val="33"/>
        </w:numPr>
        <w:tabs>
          <w:tab w:val="left" w:pos="1076"/>
        </w:tabs>
        <w:ind w:firstLine="720"/>
        <w:jc w:val="both"/>
      </w:pPr>
      <w:bookmarkStart w:id="380" w:name="bookmark379"/>
      <w:bookmarkEnd w:id="380"/>
      <w:r w:rsidRPr="00452F74">
        <w:t>После расположения кистей рук в точке компрессии грудной клетки раненого (точки нажатия), выпрямить руки в локтевых суставах и принять положение тела в соответствии с «Правилом галстука» - воображаемый галстук должен висеть вертикально вниз, параллельно рукам спасателя.</w:t>
      </w:r>
    </w:p>
    <w:p w:rsidR="00683690" w:rsidRPr="00452F74" w:rsidRDefault="00A00660" w:rsidP="00024525">
      <w:pPr>
        <w:pStyle w:val="1"/>
        <w:widowControl/>
        <w:numPr>
          <w:ilvl w:val="0"/>
          <w:numId w:val="33"/>
        </w:numPr>
        <w:tabs>
          <w:tab w:val="left" w:pos="1081"/>
        </w:tabs>
        <w:ind w:firstLine="720"/>
        <w:jc w:val="both"/>
      </w:pPr>
      <w:bookmarkStart w:id="381" w:name="bookmark380"/>
      <w:bookmarkEnd w:id="381"/>
      <w:r w:rsidRPr="00452F74">
        <w:t>При выполнении компрессии мышцы рук спасателя не должны быть задействованы, основную нагрузку должны нести мышцы туловища (нельзя «отжиматься» на раненом).</w:t>
      </w:r>
    </w:p>
    <w:p w:rsidR="00683690" w:rsidRPr="00452F74" w:rsidRDefault="00A00660" w:rsidP="00024525">
      <w:pPr>
        <w:pStyle w:val="1"/>
        <w:widowControl/>
        <w:numPr>
          <w:ilvl w:val="0"/>
          <w:numId w:val="33"/>
        </w:numPr>
        <w:tabs>
          <w:tab w:val="left" w:pos="1076"/>
        </w:tabs>
        <w:ind w:firstLine="720"/>
        <w:jc w:val="both"/>
      </w:pPr>
      <w:bookmarkStart w:id="382" w:name="bookmark381"/>
      <w:bookmarkEnd w:id="382"/>
      <w:r w:rsidRPr="00452F74">
        <w:t>Глубина компрессий у взрослого человека должна составлять 5-6 см. (грудная клетка должна прогибаться на 5-6 см.).</w:t>
      </w:r>
    </w:p>
    <w:p w:rsidR="00683690" w:rsidRDefault="00A00660" w:rsidP="001F56C2">
      <w:pPr>
        <w:pStyle w:val="1"/>
        <w:widowControl/>
        <w:numPr>
          <w:ilvl w:val="0"/>
          <w:numId w:val="33"/>
        </w:numPr>
        <w:tabs>
          <w:tab w:val="left" w:pos="1091"/>
        </w:tabs>
        <w:ind w:firstLine="720"/>
        <w:jc w:val="both"/>
      </w:pPr>
      <w:bookmarkStart w:id="383" w:name="bookmark382"/>
      <w:bookmarkEnd w:id="383"/>
      <w:r w:rsidRPr="00452F74">
        <w:t>Компрессию проводить с частотой 100-110 нажатий в минуту.</w:t>
      </w:r>
    </w:p>
    <w:p w:rsidR="001F56C2" w:rsidRDefault="001F56C2" w:rsidP="001F56C2">
      <w:pPr>
        <w:pStyle w:val="1"/>
        <w:widowControl/>
        <w:numPr>
          <w:ilvl w:val="0"/>
          <w:numId w:val="33"/>
        </w:numPr>
        <w:tabs>
          <w:tab w:val="left" w:pos="1091"/>
        </w:tabs>
        <w:ind w:firstLine="720"/>
        <w:jc w:val="both"/>
      </w:pPr>
      <w:r w:rsidRPr="00452F74">
        <w:t>После каждой компрессии грудная клетка должна полностью распрямит</w:t>
      </w:r>
      <w:r w:rsidR="004134C1">
        <w:t>ь</w:t>
      </w:r>
      <w:r w:rsidRPr="00452F74">
        <w:t>ся</w:t>
      </w:r>
      <w:r>
        <w:t xml:space="preserve"> </w:t>
      </w:r>
      <w:r w:rsidRPr="00452F74">
        <w:t>(нельзя опираться на грудную клетку)</w:t>
      </w:r>
      <w:r w:rsidR="004134C1">
        <w:t>.</w:t>
      </w:r>
    </w:p>
    <w:p w:rsidR="00300A20" w:rsidRDefault="00300A20" w:rsidP="004134C1">
      <w:pPr>
        <w:pStyle w:val="1"/>
        <w:widowControl/>
        <w:ind w:firstLine="720"/>
        <w:jc w:val="both"/>
      </w:pPr>
    </w:p>
    <w:p w:rsidR="004134C1" w:rsidRDefault="004134C1" w:rsidP="004134C1">
      <w:pPr>
        <w:pStyle w:val="1"/>
        <w:widowControl/>
        <w:ind w:firstLine="720"/>
        <w:jc w:val="both"/>
      </w:pPr>
      <w:r w:rsidRPr="00452F74">
        <w:t>Способ определения точки компрессии (точку нажатия) для правши приведен на схеме (рисунок 13). Для левши необходимо выполнять зеркальные действия.</w:t>
      </w:r>
    </w:p>
    <w:p w:rsidR="00300A20" w:rsidRDefault="00300A20" w:rsidP="004134C1">
      <w:pPr>
        <w:pStyle w:val="1"/>
        <w:widowControl/>
        <w:ind w:firstLine="720"/>
        <w:jc w:val="both"/>
      </w:pPr>
    </w:p>
    <w:p w:rsidR="004134C1" w:rsidRDefault="004134C1" w:rsidP="00300A20">
      <w:pPr>
        <w:pStyle w:val="1"/>
        <w:widowControl/>
        <w:tabs>
          <w:tab w:val="left" w:pos="1091"/>
        </w:tabs>
        <w:ind w:firstLine="0"/>
        <w:jc w:val="both"/>
      </w:pPr>
      <w:r w:rsidRPr="00452F74">
        <w:rPr>
          <w:noProof/>
          <w:lang w:bidi="ar-SA"/>
        </w:rPr>
        <w:drawing>
          <wp:inline distT="0" distB="0" distL="0" distR="0">
            <wp:extent cx="6305910" cy="3226279"/>
            <wp:effectExtent l="0" t="0" r="0" b="0"/>
            <wp:docPr id="65" name="Shap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6305910" cy="32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4C1" w:rsidRDefault="004134C1" w:rsidP="004134C1">
      <w:pPr>
        <w:pStyle w:val="1"/>
        <w:widowControl/>
        <w:tabs>
          <w:tab w:val="left" w:pos="1091"/>
        </w:tabs>
        <w:jc w:val="both"/>
      </w:pPr>
    </w:p>
    <w:p w:rsidR="001F56C2" w:rsidRDefault="004134C1" w:rsidP="004134C1">
      <w:pPr>
        <w:pStyle w:val="1"/>
        <w:widowControl/>
        <w:tabs>
          <w:tab w:val="left" w:pos="1091"/>
        </w:tabs>
        <w:jc w:val="both"/>
      </w:pPr>
      <w:r w:rsidRPr="00452F74">
        <w:rPr>
          <w:sz w:val="24"/>
          <w:szCs w:val="24"/>
        </w:rPr>
        <w:t>Рис. 13. Способ определения точки компрессии грудной клетки при БСЛР.</w:t>
      </w:r>
    </w:p>
    <w:p w:rsidR="004134C1" w:rsidRDefault="004134C1" w:rsidP="004134C1">
      <w:pPr>
        <w:pStyle w:val="1"/>
        <w:widowControl/>
        <w:tabs>
          <w:tab w:val="left" w:pos="1091"/>
        </w:tabs>
        <w:jc w:val="both"/>
      </w:pPr>
    </w:p>
    <w:p w:rsidR="009E7613" w:rsidRDefault="004134C1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134C1">
        <w:rPr>
          <w:rFonts w:ascii="Times New Roman" w:hAnsi="Times New Roman" w:cs="Times New Roman"/>
          <w:sz w:val="28"/>
        </w:rPr>
        <w:lastRenderedPageBreak/>
        <w:t>После определения точки нажатия, провести компрессию грудной клетки (рисунок 14).</w:t>
      </w:r>
    </w:p>
    <w:p w:rsidR="00300A20" w:rsidRDefault="00300A20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0" distL="0" distR="0" simplePos="0" relativeHeight="251679744" behindDoc="0" locked="0" layoutInCell="1" allowOverlap="1" wp14:anchorId="56FB687A" wp14:editId="05E3F1BB">
            <wp:simplePos x="0" y="0"/>
            <wp:positionH relativeFrom="page">
              <wp:posOffset>971514</wp:posOffset>
            </wp:positionH>
            <wp:positionV relativeFrom="margin">
              <wp:posOffset>561340</wp:posOffset>
            </wp:positionV>
            <wp:extent cx="6071870" cy="3572510"/>
            <wp:effectExtent l="0" t="0" r="5080" b="8890"/>
            <wp:wrapNone/>
            <wp:docPr id="67" name="Shap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07187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Default="009E7613" w:rsidP="004134C1">
      <w:pPr>
        <w:widowControl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9E7613" w:rsidRPr="00300A20" w:rsidRDefault="00300A20" w:rsidP="00300A20">
      <w:pPr>
        <w:widowControl/>
        <w:shd w:val="clear" w:color="auto" w:fill="FF0000"/>
        <w:spacing w:line="360" w:lineRule="exact"/>
        <w:jc w:val="center"/>
        <w:rPr>
          <w:rFonts w:ascii="Times New Roman" w:hAnsi="Times New Roman" w:cs="Times New Roman"/>
        </w:rPr>
      </w:pPr>
      <w:r w:rsidRPr="00300A20">
        <w:rPr>
          <w:rFonts w:ascii="Times New Roman" w:hAnsi="Times New Roman" w:cs="Times New Roman"/>
        </w:rPr>
        <w:t xml:space="preserve">Рис. 14 </w:t>
      </w:r>
      <w:r>
        <w:rPr>
          <w:rFonts w:ascii="Times New Roman" w:hAnsi="Times New Roman" w:cs="Times New Roman"/>
        </w:rPr>
        <w:t xml:space="preserve"> Техника выполнения компрессии грудной клетки</w:t>
      </w:r>
    </w:p>
    <w:p w:rsidR="00300A20" w:rsidRDefault="00300A20" w:rsidP="00300A20">
      <w:pPr>
        <w:widowControl/>
        <w:shd w:val="clear" w:color="auto" w:fill="FF0000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300A20" w:rsidRDefault="00300A20" w:rsidP="00300A20">
      <w:pPr>
        <w:widowControl/>
        <w:shd w:val="clear" w:color="auto" w:fill="FF0000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Компрессию грудной клетки чередовать с выполнением искусственного дыхания «рот-в-рот»: после 30 компрессий выполнить 2 вдоха раненому (рис. 15).</w:t>
      </w:r>
    </w:p>
    <w:p w:rsidR="00300A20" w:rsidRDefault="00300A20" w:rsidP="00300A20">
      <w:pPr>
        <w:widowControl/>
        <w:shd w:val="clear" w:color="auto" w:fill="FF0000"/>
        <w:spacing w:line="360" w:lineRule="exact"/>
        <w:ind w:firstLine="709"/>
        <w:jc w:val="both"/>
        <w:rPr>
          <w:rFonts w:ascii="Times New Roman" w:hAnsi="Times New Roman" w:cs="Times New Roman"/>
          <w:sz w:val="28"/>
        </w:rPr>
      </w:pPr>
    </w:p>
    <w:p w:rsidR="00683690" w:rsidRPr="00452F74" w:rsidRDefault="00683690" w:rsidP="00300A20">
      <w:pPr>
        <w:widowControl/>
        <w:shd w:val="clear" w:color="auto" w:fill="FF0000"/>
        <w:spacing w:line="1" w:lineRule="exact"/>
        <w:rPr>
          <w:rFonts w:ascii="Times New Roman" w:hAnsi="Times New Roman" w:cs="Times New Roman"/>
        </w:rPr>
      </w:pPr>
    </w:p>
    <w:p w:rsidR="00683690" w:rsidRPr="00452F74" w:rsidRDefault="00683690" w:rsidP="00300A20">
      <w:pPr>
        <w:widowControl/>
        <w:shd w:val="clear" w:color="auto" w:fill="FF0000"/>
        <w:spacing w:line="1" w:lineRule="exact"/>
        <w:rPr>
          <w:rFonts w:ascii="Times New Roman" w:hAnsi="Times New Roman" w:cs="Times New Roman"/>
        </w:rPr>
        <w:sectPr w:rsidR="00683690" w:rsidRPr="00452F74" w:rsidSect="009E7613">
          <w:headerReference w:type="even" r:id="rId33"/>
          <w:headerReference w:type="default" r:id="rId34"/>
          <w:footerReference w:type="even" r:id="rId35"/>
          <w:footerReference w:type="default" r:id="rId36"/>
          <w:pgSz w:w="11900" w:h="16840"/>
          <w:pgMar w:top="1134" w:right="851" w:bottom="851" w:left="1418" w:header="404" w:footer="404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4"/>
        <w:gridCol w:w="235"/>
        <w:gridCol w:w="614"/>
        <w:gridCol w:w="221"/>
        <w:gridCol w:w="619"/>
        <w:gridCol w:w="240"/>
        <w:gridCol w:w="629"/>
      </w:tblGrid>
      <w:tr w:rsidR="00683690" w:rsidRPr="00452F74">
        <w:trPr>
          <w:trHeight w:hRule="exact" w:val="87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E2F0D9"/>
            <w:textDirection w:val="tbRl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8707"/>
              </w:tabs>
              <w:spacing w:before="200" w:line="223" w:lineRule="auto"/>
              <w:ind w:right="720" w:firstLine="0"/>
              <w:jc w:val="right"/>
              <w:rPr>
                <w:sz w:val="22"/>
                <w:szCs w:val="22"/>
              </w:rPr>
            </w:pPr>
            <w:r w:rsidRPr="00452F74">
              <w:rPr>
                <w:rFonts w:eastAsia="Arial Narrow"/>
                <w:b/>
                <w:bCs/>
                <w:sz w:val="22"/>
                <w:szCs w:val="22"/>
              </w:rPr>
              <w:lastRenderedPageBreak/>
              <w:t xml:space="preserve">После выполнения двух вдохов перейти к компрессии грудной клетки </w:t>
            </w:r>
            <w:proofErr w:type="gramStart"/>
            <w:r w:rsidRPr="00452F74">
              <w:rPr>
                <w:rFonts w:eastAsia="Arial Narrow"/>
                <w:b/>
                <w:bCs/>
                <w:color w:val="7F0000"/>
                <w:sz w:val="22"/>
                <w:szCs w:val="22"/>
              </w:rPr>
              <w:t>к</w:t>
            </w:r>
            <w:proofErr w:type="gramEnd"/>
            <w:r w:rsidRPr="00452F74">
              <w:rPr>
                <w:rFonts w:eastAsia="Arial Narrow"/>
                <w:b/>
                <w:bCs/>
                <w:color w:val="7F0000"/>
                <w:sz w:val="22"/>
                <w:szCs w:val="22"/>
              </w:rPr>
              <w:tab/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framePr w:w="3192" w:h="9581" w:wrap="none" w:hAnchor="page" w:x="3427" w:y="88"/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  <w:textDirection w:val="tbRl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8669"/>
              </w:tabs>
              <w:spacing w:before="200" w:line="218" w:lineRule="auto"/>
              <w:ind w:firstLine="2420"/>
              <w:rPr>
                <w:sz w:val="22"/>
                <w:szCs w:val="22"/>
              </w:rPr>
            </w:pPr>
            <w:r w:rsidRPr="00452F74">
              <w:rPr>
                <w:rFonts w:eastAsia="Arial Narrow"/>
                <w:sz w:val="22"/>
                <w:szCs w:val="22"/>
              </w:rPr>
              <w:t xml:space="preserve">Равномерно вдуть </w:t>
            </w:r>
            <w:proofErr w:type="gramStart"/>
            <w:r w:rsidRPr="00452F74">
              <w:rPr>
                <w:rFonts w:eastAsia="Arial Narrow"/>
                <w:sz w:val="22"/>
                <w:szCs w:val="22"/>
              </w:rPr>
              <w:t>воздух</w:t>
            </w:r>
            <w:proofErr w:type="gramEnd"/>
            <w:r w:rsidRPr="00452F74">
              <w:rPr>
                <w:rFonts w:eastAsia="Arial Narrow"/>
                <w:sz w:val="22"/>
                <w:szCs w:val="22"/>
              </w:rPr>
              <w:t xml:space="preserve"> наблюдая за грудной клеткой </w:t>
            </w:r>
            <w:r w:rsidRPr="00452F74">
              <w:rPr>
                <w:rFonts w:eastAsia="Arial Narrow"/>
                <w:color w:val="0000FC"/>
                <w:sz w:val="22"/>
                <w:szCs w:val="22"/>
              </w:rPr>
              <w:t>к</w:t>
            </w:r>
            <w:r w:rsidRPr="00452F74">
              <w:rPr>
                <w:rFonts w:eastAsia="Arial Narrow"/>
                <w:color w:val="0000FC"/>
                <w:sz w:val="22"/>
                <w:szCs w:val="22"/>
              </w:rPr>
              <w:tab/>
            </w:r>
          </w:p>
        </w:tc>
        <w:tc>
          <w:tcPr>
            <w:tcW w:w="221" w:type="dxa"/>
            <w:tcBorders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framePr w:w="3192" w:h="9581" w:wrap="none" w:hAnchor="page" w:x="3427" w:y="88"/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  <w:textDirection w:val="tbRl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8669"/>
              </w:tabs>
              <w:spacing w:before="200" w:line="218" w:lineRule="auto"/>
              <w:ind w:firstLine="3440"/>
              <w:rPr>
                <w:sz w:val="22"/>
                <w:szCs w:val="22"/>
              </w:rPr>
            </w:pPr>
            <w:r w:rsidRPr="00452F74">
              <w:rPr>
                <w:rFonts w:eastAsia="Arial Narrow"/>
                <w:sz w:val="22"/>
                <w:szCs w:val="22"/>
              </w:rPr>
              <w:t xml:space="preserve">Обхватить губами рот раненого </w:t>
            </w:r>
            <w:proofErr w:type="gramStart"/>
            <w:r w:rsidRPr="00452F74">
              <w:rPr>
                <w:rFonts w:eastAsia="Arial Narrow"/>
                <w:color w:val="0000FC"/>
                <w:sz w:val="22"/>
                <w:szCs w:val="22"/>
              </w:rPr>
              <w:t>к</w:t>
            </w:r>
            <w:proofErr w:type="gramEnd"/>
            <w:r w:rsidRPr="00452F74">
              <w:rPr>
                <w:rFonts w:eastAsia="Arial Narrow"/>
                <w:color w:val="0000FC"/>
                <w:sz w:val="22"/>
                <w:szCs w:val="22"/>
              </w:rPr>
              <w:tab/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framePr w:w="3192" w:h="9581" w:wrap="none" w:hAnchor="page" w:x="3427" w:y="88"/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textDirection w:val="tbRl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8669"/>
              </w:tabs>
              <w:spacing w:before="220" w:line="214" w:lineRule="auto"/>
              <w:ind w:firstLine="0"/>
              <w:jc w:val="center"/>
              <w:rPr>
                <w:sz w:val="22"/>
                <w:szCs w:val="22"/>
              </w:rPr>
            </w:pPr>
            <w:r w:rsidRPr="00452F74">
              <w:rPr>
                <w:rFonts w:eastAsia="Arial Narrow"/>
                <w:sz w:val="22"/>
                <w:szCs w:val="22"/>
              </w:rPr>
              <w:t xml:space="preserve">Сделать нормальный вдох </w:t>
            </w:r>
            <w:proofErr w:type="gramStart"/>
            <w:r w:rsidRPr="00452F74">
              <w:rPr>
                <w:rFonts w:eastAsia="Arial Narrow"/>
                <w:color w:val="0000FC"/>
                <w:sz w:val="22"/>
                <w:szCs w:val="22"/>
              </w:rPr>
              <w:t>к</w:t>
            </w:r>
            <w:proofErr w:type="gramEnd"/>
            <w:r w:rsidRPr="00452F74">
              <w:rPr>
                <w:rFonts w:eastAsia="Arial Narrow"/>
                <w:color w:val="0000FC"/>
                <w:sz w:val="22"/>
                <w:szCs w:val="22"/>
              </w:rPr>
              <w:tab/>
            </w:r>
          </w:p>
        </w:tc>
      </w:tr>
      <w:tr w:rsidR="00683690" w:rsidRPr="00452F74">
        <w:trPr>
          <w:trHeight w:hRule="exact" w:val="864"/>
        </w:trPr>
        <w:tc>
          <w:tcPr>
            <w:tcW w:w="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E2F0D9"/>
            <w:vAlign w:val="bottom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552"/>
              </w:tabs>
              <w:ind w:firstLine="0"/>
              <w:rPr>
                <w:sz w:val="26"/>
                <w:szCs w:val="26"/>
              </w:rPr>
            </w:pPr>
            <w:r w:rsidRPr="00452F74">
              <w:rPr>
                <w:rFonts w:eastAsia="Arial Unicode MS"/>
                <w:color w:val="7F0000"/>
                <w:sz w:val="26"/>
                <w:szCs w:val="26"/>
              </w:rPr>
              <w:t>к</w:t>
            </w:r>
            <w:r w:rsidRPr="00452F74">
              <w:rPr>
                <w:rFonts w:eastAsia="Arial Unicode MS"/>
                <w:color w:val="7F0000"/>
                <w:sz w:val="26"/>
                <w:szCs w:val="26"/>
              </w:rPr>
              <w:tab/>
              <w:t>J</w:t>
            </w:r>
          </w:p>
        </w:tc>
        <w:tc>
          <w:tcPr>
            <w:tcW w:w="235" w:type="dxa"/>
            <w:tcBorders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framePr w:w="3192" w:h="9581" w:wrap="none" w:hAnchor="page" w:x="3427" w:y="88"/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  <w:vAlign w:val="bottom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542"/>
              </w:tabs>
              <w:ind w:firstLine="0"/>
              <w:jc w:val="both"/>
              <w:rPr>
                <w:sz w:val="26"/>
                <w:szCs w:val="26"/>
              </w:rPr>
            </w:pPr>
            <w:r w:rsidRPr="00452F74">
              <w:rPr>
                <w:rFonts w:eastAsia="Arial Unicode MS"/>
                <w:color w:val="0000FC"/>
                <w:sz w:val="26"/>
                <w:szCs w:val="26"/>
              </w:rPr>
              <w:t>к</w:t>
            </w:r>
            <w:r w:rsidRPr="00452F74">
              <w:rPr>
                <w:rFonts w:eastAsia="Arial Unicode MS"/>
                <w:color w:val="0000FC"/>
                <w:sz w:val="26"/>
                <w:szCs w:val="26"/>
              </w:rPr>
              <w:tab/>
              <w:t>J</w:t>
            </w:r>
          </w:p>
        </w:tc>
        <w:tc>
          <w:tcPr>
            <w:tcW w:w="221" w:type="dxa"/>
            <w:tcBorders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framePr w:w="3192" w:h="9581" w:wrap="none" w:hAnchor="page" w:x="3427" w:y="88"/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9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  <w:vAlign w:val="bottom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542"/>
              </w:tabs>
              <w:ind w:firstLine="0"/>
              <w:jc w:val="both"/>
              <w:rPr>
                <w:sz w:val="26"/>
                <w:szCs w:val="26"/>
              </w:rPr>
            </w:pPr>
            <w:r w:rsidRPr="00452F74">
              <w:rPr>
                <w:rFonts w:eastAsia="Arial Unicode MS"/>
                <w:color w:val="0000FC"/>
                <w:sz w:val="26"/>
                <w:szCs w:val="26"/>
              </w:rPr>
              <w:t>к</w:t>
            </w:r>
            <w:r w:rsidRPr="00452F74">
              <w:rPr>
                <w:rFonts w:eastAsia="Arial Unicode MS"/>
                <w:color w:val="0000FC"/>
                <w:sz w:val="26"/>
                <w:szCs w:val="26"/>
              </w:rPr>
              <w:tab/>
              <w:t>J</w:t>
            </w:r>
          </w:p>
        </w:tc>
        <w:tc>
          <w:tcPr>
            <w:tcW w:w="240" w:type="dxa"/>
            <w:tcBorders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framePr w:w="3192" w:h="9581" w:wrap="none" w:hAnchor="page" w:x="3427" w:y="88"/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bottom"/>
          </w:tcPr>
          <w:p w:rsidR="00683690" w:rsidRPr="00452F74" w:rsidRDefault="00A00660" w:rsidP="00024525">
            <w:pPr>
              <w:pStyle w:val="a9"/>
              <w:framePr w:w="3192" w:h="9581" w:wrap="none" w:hAnchor="page" w:x="3427" w:y="88"/>
              <w:widowControl/>
              <w:tabs>
                <w:tab w:val="left" w:leader="underscore" w:pos="542"/>
              </w:tabs>
              <w:ind w:firstLine="0"/>
              <w:rPr>
                <w:sz w:val="26"/>
                <w:szCs w:val="26"/>
              </w:rPr>
            </w:pPr>
            <w:r w:rsidRPr="00452F74">
              <w:rPr>
                <w:rFonts w:eastAsia="Arial Unicode MS"/>
                <w:color w:val="0000FC"/>
                <w:sz w:val="26"/>
                <w:szCs w:val="26"/>
              </w:rPr>
              <w:t>к</w:t>
            </w:r>
            <w:r w:rsidRPr="00452F74">
              <w:rPr>
                <w:rFonts w:eastAsia="Arial Unicode MS"/>
                <w:color w:val="0000FC"/>
                <w:sz w:val="26"/>
                <w:szCs w:val="26"/>
              </w:rPr>
              <w:tab/>
            </w:r>
            <w:r w:rsidRPr="00452F74">
              <w:rPr>
                <w:rFonts w:ascii="MS Mincho" w:eastAsia="MS Mincho" w:hAnsi="MS Mincho" w:cs="MS Mincho" w:hint="eastAsia"/>
                <w:color w:val="0000FC"/>
                <w:sz w:val="26"/>
                <w:szCs w:val="26"/>
              </w:rPr>
              <w:t>✓</w:t>
            </w:r>
          </w:p>
        </w:tc>
      </w:tr>
    </w:tbl>
    <w:p w:rsidR="00683690" w:rsidRPr="00452F74" w:rsidRDefault="00683690" w:rsidP="00024525">
      <w:pPr>
        <w:framePr w:w="3192" w:h="9581" w:wrap="none" w:hAnchor="page" w:x="3427" w:y="88"/>
        <w:widowControl/>
        <w:spacing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a5"/>
        <w:framePr w:w="6974" w:h="307" w:wrap="none" w:hAnchor="page" w:x="2808" w:y="9755"/>
        <w:widowControl/>
      </w:pPr>
      <w:r w:rsidRPr="00452F74">
        <w:t>Рис. 15. Техника выполнения искусственного дыхания «рот-в-рот».</w:t>
      </w:r>
    </w:p>
    <w:p w:rsidR="00683690" w:rsidRPr="00452F74" w:rsidRDefault="00A00660" w:rsidP="00024525">
      <w:pPr>
        <w:widowControl/>
        <w:spacing w:line="360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252730" distL="2426335" distR="381000" simplePos="0" relativeHeight="62914708" behindDoc="1" locked="0" layoutInCell="1" allowOverlap="1" wp14:anchorId="50084F4E" wp14:editId="69D73E99">
            <wp:simplePos x="0" y="0"/>
            <wp:positionH relativeFrom="page">
              <wp:posOffset>4208780</wp:posOffset>
            </wp:positionH>
            <wp:positionV relativeFrom="margin">
              <wp:posOffset>58420</wp:posOffset>
            </wp:positionV>
            <wp:extent cx="1621790" cy="6077585"/>
            <wp:effectExtent l="0" t="0" r="0" b="0"/>
            <wp:wrapNone/>
            <wp:docPr id="69" name="Shap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1621790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360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after="613" w:line="1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1" w:lineRule="exact"/>
        <w:rPr>
          <w:rFonts w:ascii="Times New Roman" w:hAnsi="Times New Roman" w:cs="Times New Roman"/>
        </w:rPr>
        <w:sectPr w:rsidR="00683690" w:rsidRPr="00452F74">
          <w:headerReference w:type="even" r:id="rId38"/>
          <w:headerReference w:type="default" r:id="rId39"/>
          <w:footerReference w:type="even" r:id="rId40"/>
          <w:footerReference w:type="default" r:id="rId41"/>
          <w:pgSz w:w="11900" w:h="16840"/>
          <w:pgMar w:top="1027" w:right="679" w:bottom="759" w:left="1353" w:header="0" w:footer="331" w:gutter="0"/>
          <w:cols w:space="720"/>
          <w:noEndnote/>
          <w:docGrid w:linePitch="360"/>
        </w:sectPr>
      </w:pPr>
    </w:p>
    <w:p w:rsidR="00683690" w:rsidRPr="00452F74" w:rsidRDefault="00A00660" w:rsidP="00024525">
      <w:pPr>
        <w:pStyle w:val="1"/>
        <w:widowControl/>
        <w:ind w:firstLine="760"/>
        <w:jc w:val="both"/>
      </w:pPr>
      <w:r w:rsidRPr="00452F74">
        <w:lastRenderedPageBreak/>
        <w:t xml:space="preserve">При выполнении дыхания «рот-в-рот» соблюдать следующие </w:t>
      </w:r>
      <w:r w:rsidRPr="00452F74">
        <w:rPr>
          <w:i/>
          <w:iCs/>
        </w:rPr>
        <w:t>правила:</w:t>
      </w:r>
    </w:p>
    <w:p w:rsidR="00683690" w:rsidRPr="00452F74" w:rsidRDefault="00A00660" w:rsidP="00024525">
      <w:pPr>
        <w:pStyle w:val="1"/>
        <w:widowControl/>
        <w:numPr>
          <w:ilvl w:val="0"/>
          <w:numId w:val="34"/>
        </w:numPr>
        <w:tabs>
          <w:tab w:val="left" w:pos="1080"/>
        </w:tabs>
        <w:ind w:firstLine="760"/>
        <w:jc w:val="both"/>
      </w:pPr>
      <w:bookmarkStart w:id="384" w:name="bookmark383"/>
      <w:bookmarkEnd w:id="384"/>
      <w:r w:rsidRPr="00452F74">
        <w:t>Следует избегать быстрых выдохов или выдохов с усилием, целевая скорость выдоха - примерно 1 секунда.</w:t>
      </w:r>
    </w:p>
    <w:p w:rsidR="00683690" w:rsidRPr="00452F74" w:rsidRDefault="00A00660" w:rsidP="00024525">
      <w:pPr>
        <w:pStyle w:val="1"/>
        <w:widowControl/>
        <w:numPr>
          <w:ilvl w:val="0"/>
          <w:numId w:val="34"/>
        </w:numPr>
        <w:tabs>
          <w:tab w:val="left" w:pos="1085"/>
        </w:tabs>
        <w:ind w:firstLine="760"/>
        <w:jc w:val="both"/>
      </w:pPr>
      <w:bookmarkStart w:id="385" w:name="bookmark384"/>
      <w:bookmarkEnd w:id="385"/>
      <w:r w:rsidRPr="00452F74">
        <w:t>С гигиенической целью (обеспечение безопасности спасателя) рот реанимируемого целесообразно прикрыть салфеткой (тканью).</w:t>
      </w:r>
    </w:p>
    <w:p w:rsidR="00683690" w:rsidRPr="00452F74" w:rsidRDefault="00A00660" w:rsidP="00024525">
      <w:pPr>
        <w:pStyle w:val="1"/>
        <w:widowControl/>
        <w:numPr>
          <w:ilvl w:val="0"/>
          <w:numId w:val="34"/>
        </w:numPr>
        <w:tabs>
          <w:tab w:val="left" w:pos="1090"/>
        </w:tabs>
        <w:ind w:firstLine="760"/>
        <w:jc w:val="both"/>
      </w:pPr>
      <w:bookmarkStart w:id="386" w:name="bookmark385"/>
      <w:bookmarkEnd w:id="386"/>
      <w:r w:rsidRPr="00452F74">
        <w:t>На проведение двух вдохов должно тратиться не более 10 секунд, после чего спасатель без промедления перемещает руки на точку нажатии и снова проводит 30 компрессий грудной клетки.</w:t>
      </w:r>
    </w:p>
    <w:p w:rsidR="00683690" w:rsidRPr="00452F74" w:rsidRDefault="00A00660" w:rsidP="00024525">
      <w:pPr>
        <w:pStyle w:val="1"/>
        <w:widowControl/>
        <w:numPr>
          <w:ilvl w:val="0"/>
          <w:numId w:val="34"/>
        </w:numPr>
        <w:tabs>
          <w:tab w:val="left" w:pos="1075"/>
        </w:tabs>
        <w:spacing w:after="320"/>
        <w:ind w:firstLine="760"/>
        <w:jc w:val="both"/>
      </w:pPr>
      <w:bookmarkStart w:id="387" w:name="bookmark386"/>
      <w:bookmarkEnd w:id="387"/>
      <w:r w:rsidRPr="00452F74">
        <w:t>30 компрессий и два вдоха составляют 1 цикл БСЛР, через каждые 5 циклов проводится контроль проводимых реанимационных мероприятий.</w:t>
      </w:r>
    </w:p>
    <w:p w:rsidR="00683690" w:rsidRPr="00452F74" w:rsidRDefault="00A00660" w:rsidP="00024525">
      <w:pPr>
        <w:pStyle w:val="1"/>
        <w:widowControl/>
        <w:ind w:firstLine="760"/>
        <w:jc w:val="both"/>
      </w:pPr>
      <w:r w:rsidRPr="00452F74">
        <w:rPr>
          <w:b/>
          <w:bCs/>
          <w:i/>
          <w:iCs/>
        </w:rPr>
        <w:t>Критерии эффективности БСЛР. Основания для прекращения реанимации, отказ от реанимации.</w:t>
      </w:r>
    </w:p>
    <w:p w:rsidR="00683690" w:rsidRPr="00452F74" w:rsidRDefault="00A00660" w:rsidP="00024525">
      <w:pPr>
        <w:pStyle w:val="1"/>
        <w:widowControl/>
        <w:spacing w:after="960"/>
        <w:ind w:firstLine="760"/>
        <w:jc w:val="both"/>
      </w:pPr>
      <w:r w:rsidRPr="00452F74">
        <w:t xml:space="preserve">Основным критерием эффективности проводимых реанимационных мероприятий является </w:t>
      </w:r>
      <w:r w:rsidRPr="00452F74">
        <w:rPr>
          <w:i/>
          <w:iCs/>
        </w:rPr>
        <w:t xml:space="preserve">появление самостоятельного дыхания, пульсации на </w:t>
      </w:r>
      <w:r w:rsidRPr="00452F74">
        <w:rPr>
          <w:i/>
          <w:iCs/>
        </w:rPr>
        <w:lastRenderedPageBreak/>
        <w:t>центральных артериях и восстановление сознания.</w:t>
      </w:r>
      <w:r w:rsidRPr="00452F74">
        <w:t xml:space="preserve"> После восстановления дыхания и сознания раненый должен находиться под постоянным наблюдением специалиста до передачи его в медицинскую организацию (подразделение) либо группе медицинской эвакуации. В это время должны проводиться мероприятия по поддержанию проходимости дыхательных путей (устойчивое боковое положение, установка воздуховода или </w:t>
      </w:r>
      <w:proofErr w:type="spellStart"/>
      <w:r w:rsidRPr="00452F74">
        <w:t>ларингеальной</w:t>
      </w:r>
      <w:proofErr w:type="spellEnd"/>
      <w:r w:rsidRPr="00452F74">
        <w:t xml:space="preserve"> маски), поддержанию артериального давления (установка надежного внутривенного доступа, внутривенное вливание растворов), профилактика переохлаждения.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 xml:space="preserve">Выполнение реанимационных мероприятий </w:t>
      </w:r>
      <w:r w:rsidRPr="00452F74">
        <w:rPr>
          <w:b/>
          <w:bCs/>
          <w:i/>
          <w:iCs/>
        </w:rPr>
        <w:t>прекращается</w:t>
      </w:r>
      <w:r w:rsidRPr="00452F74">
        <w:rPr>
          <w:i/>
          <w:iCs/>
        </w:rPr>
        <w:t>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 передаче раненого эвакуационной бригаде либо при поступлении в медицинскую организацию (подразделение) (раненый передается в состоянии проводимой реанимации);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 невозможности продолжения полноценной БСЛР в связи с изменением тактической обстановки (приоритет выполнения боевой задачи подразделением).</w:t>
      </w:r>
    </w:p>
    <w:p w:rsidR="00683690" w:rsidRPr="00452F74" w:rsidRDefault="00A00660" w:rsidP="00024525">
      <w:pPr>
        <w:pStyle w:val="1"/>
        <w:widowControl/>
        <w:ind w:left="740" w:firstLine="0"/>
        <w:jc w:val="both"/>
      </w:pPr>
      <w:r w:rsidRPr="00452F74">
        <w:rPr>
          <w:i/>
          <w:iCs/>
        </w:rPr>
        <w:t xml:space="preserve">Отказ от начала реанимации рассматривается в следующих случаях: </w:t>
      </w:r>
      <w:r w:rsidRPr="00452F74">
        <w:t>явная и непосредственная угроза для жизни спасателя;</w:t>
      </w:r>
    </w:p>
    <w:p w:rsidR="00683690" w:rsidRPr="00452F74" w:rsidRDefault="00A00660" w:rsidP="00024525">
      <w:pPr>
        <w:pStyle w:val="1"/>
        <w:widowControl/>
        <w:ind w:left="740" w:firstLine="0"/>
        <w:jc w:val="both"/>
      </w:pPr>
      <w:r w:rsidRPr="00452F74">
        <w:t>наличие повреждений, заведомо не совместимых с жизнью;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наличие признаков биологической смерти.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Ошибки и осложнения, возникающие при выполнении реанимационных мероприятий</w:t>
      </w:r>
      <w:r w:rsidRPr="00452F74">
        <w:rPr>
          <w:i/>
          <w:iCs/>
        </w:rPr>
        <w:t>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1094"/>
        </w:tabs>
        <w:ind w:firstLine="740"/>
        <w:jc w:val="both"/>
      </w:pPr>
      <w:bookmarkStart w:id="388" w:name="bookmark387"/>
      <w:bookmarkEnd w:id="388"/>
      <w:r w:rsidRPr="00452F74">
        <w:t>Неправильная подготовка раненого к БСЛР: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079"/>
        </w:tabs>
        <w:spacing w:line="226" w:lineRule="auto"/>
        <w:ind w:firstLine="740"/>
        <w:jc w:val="both"/>
      </w:pPr>
      <w:bookmarkStart w:id="389" w:name="bookmark388"/>
      <w:bookmarkEnd w:id="389"/>
      <w:r w:rsidRPr="00452F74">
        <w:t>расположение на мягкой, пружинистой поверхности;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064"/>
        </w:tabs>
        <w:spacing w:line="206" w:lineRule="auto"/>
        <w:ind w:firstLine="740"/>
        <w:jc w:val="both"/>
      </w:pPr>
      <w:bookmarkStart w:id="390" w:name="bookmark389"/>
      <w:bookmarkEnd w:id="390"/>
      <w:r w:rsidRPr="00452F74">
        <w:t>наличие элементов обмундирования и снаряжения, мешающих спасателю.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1122"/>
        </w:tabs>
        <w:spacing w:line="214" w:lineRule="auto"/>
        <w:ind w:firstLine="740"/>
        <w:jc w:val="both"/>
      </w:pPr>
      <w:bookmarkStart w:id="391" w:name="bookmark390"/>
      <w:bookmarkEnd w:id="391"/>
      <w:r w:rsidRPr="00452F74">
        <w:t>Нарушение последовательности выполнения мероприятий БСЛР.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1093"/>
        </w:tabs>
        <w:spacing w:line="214" w:lineRule="auto"/>
        <w:ind w:firstLine="740"/>
        <w:jc w:val="both"/>
      </w:pPr>
      <w:bookmarkStart w:id="392" w:name="bookmark391"/>
      <w:bookmarkEnd w:id="392"/>
      <w:r w:rsidRPr="00452F74">
        <w:t>Неправильная техника выполнения компрессии (давления руками) на грудину раненого: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393" w:name="bookmark392"/>
      <w:bookmarkEnd w:id="393"/>
      <w:r w:rsidRPr="00452F74">
        <w:t>неправильное расположение рук;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394" w:name="bookmark393"/>
      <w:bookmarkEnd w:id="394"/>
      <w:r w:rsidRPr="00452F74">
        <w:t>недостаточная или избыточная глубина надавливаний;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395" w:name="bookmark394"/>
      <w:bookmarkEnd w:id="395"/>
      <w:r w:rsidRPr="00452F74">
        <w:t>неправильная частота компрессий;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396" w:name="bookmark395"/>
      <w:bookmarkEnd w:id="396"/>
      <w:r w:rsidRPr="00452F74">
        <w:t>интервал между компрессиями раненого более 10 сек.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397" w:name="bookmark396"/>
      <w:bookmarkEnd w:id="397"/>
      <w:r w:rsidRPr="00452F74">
        <w:t>отсутствие полного поднятия грудной клетки после каждой компрессии;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398" w:name="bookmark397"/>
      <w:bookmarkEnd w:id="398"/>
      <w:r w:rsidRPr="00452F74">
        <w:t>отрыв рук спасателя от точки надавливания при декомпрессии.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1122"/>
        </w:tabs>
        <w:ind w:firstLine="740"/>
        <w:jc w:val="both"/>
      </w:pPr>
      <w:bookmarkStart w:id="399" w:name="bookmark398"/>
      <w:bookmarkEnd w:id="399"/>
      <w:r w:rsidRPr="00452F74">
        <w:t>Неправильная техника выполнения искусственного дыхания: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400" w:name="bookmark399"/>
      <w:bookmarkEnd w:id="400"/>
      <w:r w:rsidRPr="00452F74">
        <w:t>недостаточное или неправильное открытие дыхательных путей;</w:t>
      </w:r>
    </w:p>
    <w:p w:rsidR="00683690" w:rsidRPr="00452F74" w:rsidRDefault="00A00660" w:rsidP="00024525">
      <w:pPr>
        <w:pStyle w:val="1"/>
        <w:widowControl/>
        <w:numPr>
          <w:ilvl w:val="0"/>
          <w:numId w:val="36"/>
        </w:numPr>
        <w:tabs>
          <w:tab w:val="left" w:pos="1103"/>
        </w:tabs>
        <w:spacing w:line="223" w:lineRule="auto"/>
        <w:ind w:firstLine="740"/>
        <w:jc w:val="both"/>
      </w:pPr>
      <w:bookmarkStart w:id="401" w:name="bookmark400"/>
      <w:bookmarkEnd w:id="401"/>
      <w:r w:rsidRPr="00452F74">
        <w:t>избыточный или недостаточный объем вдуваемого воздуха.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1098"/>
        </w:tabs>
        <w:ind w:firstLine="740"/>
        <w:jc w:val="both"/>
      </w:pPr>
      <w:bookmarkStart w:id="402" w:name="bookmark401"/>
      <w:bookmarkEnd w:id="402"/>
      <w:r w:rsidRPr="00452F74">
        <w:t>Неправильное соотношение надавливаний руками на грудину и вдохов искусственного дыхания.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Самым распространенным </w:t>
      </w:r>
      <w:r w:rsidRPr="00452F74">
        <w:rPr>
          <w:i/>
          <w:iCs/>
        </w:rPr>
        <w:t>осложнением</w:t>
      </w:r>
      <w:r w:rsidRPr="00452F74">
        <w:t xml:space="preserve"> сердечно-легочной реанимации является перелом костей грудной клетки (преимущественно ребер). Наиболее часто это происходит при избыточной силе давления руками на грудину пострадавшего, неверно определенной точке расположения рук, повышенной хрупкости костей (например, у пострадавших пожилого возраста).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327"/>
        </w:tabs>
        <w:outlineLvl w:val="9"/>
      </w:pPr>
      <w:bookmarkStart w:id="403" w:name="bookmark404"/>
      <w:bookmarkStart w:id="404" w:name="bookmark402"/>
      <w:bookmarkStart w:id="405" w:name="bookmark403"/>
      <w:bookmarkStart w:id="406" w:name="bookmark405"/>
      <w:bookmarkEnd w:id="403"/>
      <w:r w:rsidRPr="00452F74">
        <w:lastRenderedPageBreak/>
        <w:t>ОСМОТР РАНЕНОГО</w:t>
      </w:r>
      <w:bookmarkEnd w:id="404"/>
      <w:bookmarkEnd w:id="405"/>
      <w:bookmarkEnd w:id="406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эвакуации раненого в укрытие проводится </w:t>
      </w:r>
      <w:r w:rsidRPr="00452F74">
        <w:rPr>
          <w:i/>
          <w:iCs/>
        </w:rPr>
        <w:t>быстрый осмотр</w:t>
      </w:r>
      <w:r w:rsidRPr="00452F74">
        <w:t xml:space="preserve"> для выявления сильного кровотечения и проверки </w:t>
      </w:r>
      <w:proofErr w:type="gramStart"/>
      <w:r w:rsidRPr="00452F74">
        <w:t>эффективности</w:t>
      </w:r>
      <w:proofErr w:type="gramEnd"/>
      <w:r w:rsidRPr="00452F74">
        <w:t xml:space="preserve"> ранее наложенных кровоостанавливающих жгутов, если это было выполнено ранее в порядке самопомощи и взаимопомощи.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При отсутствии сознания - провести проверку дыхания:</w:t>
      </w:r>
    </w:p>
    <w:p w:rsidR="00683690" w:rsidRPr="00452F74" w:rsidRDefault="00A00660" w:rsidP="00024525">
      <w:pPr>
        <w:pStyle w:val="1"/>
        <w:widowControl/>
        <w:numPr>
          <w:ilvl w:val="0"/>
          <w:numId w:val="37"/>
        </w:numPr>
        <w:tabs>
          <w:tab w:val="left" w:pos="1071"/>
        </w:tabs>
        <w:ind w:firstLine="720"/>
        <w:jc w:val="both"/>
      </w:pPr>
      <w:bookmarkStart w:id="407" w:name="bookmark406"/>
      <w:bookmarkEnd w:id="407"/>
      <w:r w:rsidRPr="00452F74">
        <w:t>Снять защитный шлем (ЗШ). ЗШ снимается бережно, чтобы не допустить получения вторичных травм, прежде всего - повреждения шейного отдела позвоночника.</w:t>
      </w:r>
    </w:p>
    <w:p w:rsidR="00683690" w:rsidRPr="00452F74" w:rsidRDefault="00A00660" w:rsidP="00024525">
      <w:pPr>
        <w:pStyle w:val="1"/>
        <w:widowControl/>
        <w:numPr>
          <w:ilvl w:val="0"/>
          <w:numId w:val="37"/>
        </w:numPr>
        <w:tabs>
          <w:tab w:val="left" w:pos="1071"/>
        </w:tabs>
        <w:ind w:firstLine="720"/>
        <w:jc w:val="both"/>
      </w:pPr>
      <w:bookmarkStart w:id="408" w:name="bookmark407"/>
      <w:bookmarkEnd w:id="408"/>
      <w:r w:rsidRPr="00452F74">
        <w:t>Открыть дыхательные пути способом запрокидывания головы и выдвижения нижней челюсти.</w:t>
      </w:r>
    </w:p>
    <w:p w:rsidR="00683690" w:rsidRPr="00452F74" w:rsidRDefault="00A00660" w:rsidP="00024525">
      <w:pPr>
        <w:pStyle w:val="1"/>
        <w:widowControl/>
        <w:numPr>
          <w:ilvl w:val="0"/>
          <w:numId w:val="37"/>
        </w:numPr>
        <w:tabs>
          <w:tab w:val="left" w:pos="1076"/>
        </w:tabs>
        <w:ind w:firstLine="720"/>
        <w:jc w:val="both"/>
      </w:pPr>
      <w:bookmarkStart w:id="409" w:name="bookmark408"/>
      <w:bookmarkEnd w:id="409"/>
      <w:r w:rsidRPr="00452F74">
        <w:t xml:space="preserve">Срезать экипировку с помощью спасательных ножниц или </w:t>
      </w:r>
      <w:proofErr w:type="spellStart"/>
      <w:r w:rsidRPr="00452F74">
        <w:t>стропореза</w:t>
      </w:r>
      <w:proofErr w:type="spellEnd"/>
      <w:r w:rsidRPr="00452F74">
        <w:t xml:space="preserve"> при необходимости.</w:t>
      </w:r>
    </w:p>
    <w:p w:rsidR="00683690" w:rsidRPr="00452F74" w:rsidRDefault="00A00660" w:rsidP="00024525">
      <w:pPr>
        <w:pStyle w:val="1"/>
        <w:widowControl/>
        <w:numPr>
          <w:ilvl w:val="0"/>
          <w:numId w:val="37"/>
        </w:numPr>
        <w:tabs>
          <w:tab w:val="left" w:pos="1071"/>
        </w:tabs>
        <w:ind w:firstLine="720"/>
        <w:jc w:val="both"/>
      </w:pPr>
      <w:bookmarkStart w:id="410" w:name="bookmark409"/>
      <w:bookmarkEnd w:id="410"/>
      <w:r w:rsidRPr="00452F74">
        <w:t>Прижаться ухом ко рту и носу раненого и в течение 10 секунд выслушивать дыхательные шумы.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проверки дыхания и остановки кровотечения провести </w:t>
      </w:r>
      <w:r w:rsidRPr="00452F74">
        <w:rPr>
          <w:b/>
          <w:bCs/>
          <w:i/>
          <w:iCs/>
        </w:rPr>
        <w:t>первичный осмотр</w:t>
      </w:r>
      <w:r w:rsidRPr="00452F74">
        <w:t xml:space="preserve"> раненого. Осмотреть все видимые участки тела. Грудь, спину и живот ощупать руками, для обнаружения ранений.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  <w:shd w:val="clear" w:color="auto" w:fill="FFFFFF"/>
        </w:rPr>
        <w:t>Последовательность осмотра:</w:t>
      </w:r>
      <w:r w:rsidRPr="00452F74">
        <w:rPr>
          <w:shd w:val="clear" w:color="auto" w:fill="FFFFFF"/>
        </w:rPr>
        <w:t xml:space="preserve"> 1) голова; 2) шея; 3) плечи; 4) грудь;</w:t>
      </w:r>
    </w:p>
    <w:p w:rsidR="00683690" w:rsidRPr="00452F74" w:rsidRDefault="00A00660" w:rsidP="00024525">
      <w:pPr>
        <w:pStyle w:val="1"/>
        <w:widowControl/>
        <w:numPr>
          <w:ilvl w:val="0"/>
          <w:numId w:val="37"/>
        </w:numPr>
        <w:tabs>
          <w:tab w:val="left" w:pos="351"/>
        </w:tabs>
        <w:ind w:firstLine="0"/>
        <w:jc w:val="both"/>
      </w:pPr>
      <w:bookmarkStart w:id="411" w:name="bookmark410"/>
      <w:bookmarkEnd w:id="411"/>
      <w:r w:rsidRPr="00452F74">
        <w:t>живот; 6) таз; 7) ноги; 8) руки; 9) спина.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После остановки кровотечения и проведения первичных противошоковых мероприятий проводится </w:t>
      </w:r>
      <w:r w:rsidRPr="00452F74">
        <w:rPr>
          <w:i/>
          <w:iCs/>
        </w:rPr>
        <w:t>повторный осмотр</w:t>
      </w:r>
      <w:r w:rsidRPr="00452F74">
        <w:t xml:space="preserve"> раненого, для этого необходимо снять с раненого экипировку и, не снимая одежду, бегло осмотреть раненого для определения имеющихся видимых повреждений.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Далее выполнить более тщательный осмотр всего тела, уделяя особое внимание осмотру груди и живота. Осмотреть и ощупать все участки тела. Выявляются раны, деформации, участки патологической подвижности, инородные тела. Места, подозрительные на наличие предполагаемых ранений (повреждений) необходимо освободить от обмундирования. </w:t>
      </w:r>
      <w:r w:rsidRPr="00452F74">
        <w:rPr>
          <w:b/>
          <w:bCs/>
          <w:i/>
          <w:iCs/>
        </w:rPr>
        <w:t>Повторный осмотр</w:t>
      </w:r>
      <w:r w:rsidRPr="00452F74">
        <w:t xml:space="preserve"> раненого провести в определенной последовательности:</w:t>
      </w:r>
    </w:p>
    <w:p w:rsidR="00683690" w:rsidRPr="00452F74" w:rsidRDefault="00A00660" w:rsidP="00024525">
      <w:pPr>
        <w:pStyle w:val="1"/>
        <w:widowControl/>
        <w:numPr>
          <w:ilvl w:val="0"/>
          <w:numId w:val="38"/>
        </w:numPr>
        <w:tabs>
          <w:tab w:val="left" w:pos="1071"/>
        </w:tabs>
        <w:ind w:firstLine="720"/>
        <w:jc w:val="both"/>
      </w:pPr>
      <w:bookmarkStart w:id="412" w:name="bookmark411"/>
      <w:bookmarkEnd w:id="412"/>
      <w:r w:rsidRPr="00452F74">
        <w:t xml:space="preserve">Осмотреть и аккуратно ощупать </w:t>
      </w:r>
      <w:r w:rsidRPr="00452F74">
        <w:rPr>
          <w:i/>
          <w:iCs/>
        </w:rPr>
        <w:t>голову</w:t>
      </w:r>
      <w:r w:rsidRPr="00452F74">
        <w:t xml:space="preserve"> для определения наличия повреждений, кровотечений, кровоподтеков.</w:t>
      </w:r>
    </w:p>
    <w:p w:rsidR="00683690" w:rsidRPr="00452F74" w:rsidRDefault="00A00660" w:rsidP="00024525">
      <w:pPr>
        <w:pStyle w:val="1"/>
        <w:widowControl/>
        <w:numPr>
          <w:ilvl w:val="0"/>
          <w:numId w:val="38"/>
        </w:numPr>
        <w:tabs>
          <w:tab w:val="left" w:pos="1071"/>
        </w:tabs>
        <w:ind w:firstLine="720"/>
        <w:jc w:val="both"/>
      </w:pPr>
      <w:bookmarkStart w:id="413" w:name="bookmark412"/>
      <w:bookmarkEnd w:id="413"/>
      <w:r w:rsidRPr="00452F74">
        <w:t xml:space="preserve">Осмотреть </w:t>
      </w:r>
      <w:r w:rsidRPr="00452F74">
        <w:rPr>
          <w:i/>
          <w:iCs/>
        </w:rPr>
        <w:t>шею</w:t>
      </w:r>
      <w:r w:rsidRPr="00452F74">
        <w:t xml:space="preserve"> раненого для выявления возможных деформаций, костных выступов, болезненных мест. Осматривать следует крайне осторожно и аккуратно!</w:t>
      </w:r>
    </w:p>
    <w:p w:rsidR="00683690" w:rsidRPr="00452F74" w:rsidRDefault="00A00660" w:rsidP="00024525">
      <w:pPr>
        <w:pStyle w:val="1"/>
        <w:widowControl/>
        <w:numPr>
          <w:ilvl w:val="0"/>
          <w:numId w:val="38"/>
        </w:numPr>
        <w:tabs>
          <w:tab w:val="left" w:pos="1081"/>
        </w:tabs>
        <w:ind w:firstLine="720"/>
        <w:jc w:val="both"/>
      </w:pPr>
      <w:bookmarkStart w:id="414" w:name="bookmark413"/>
      <w:bookmarkEnd w:id="414"/>
      <w:r w:rsidRPr="00452F74">
        <w:t xml:space="preserve">Осмотреть и ощупать </w:t>
      </w:r>
      <w:r w:rsidRPr="00452F74">
        <w:rPr>
          <w:i/>
          <w:iCs/>
        </w:rPr>
        <w:t>грудную клетку</w:t>
      </w:r>
      <w:r w:rsidRPr="00452F74">
        <w:t xml:space="preserve"> раненого с соблюдением последовательности: «передняя поверхность - задняя поверхность - боковые стороны», сверху вниз. Без особой необходимости не следует поворачивать пострадавшего, чтобы осмотреть спину, достаточно аккуратно ощупать. В процессе осмотра грудной клетки можно обнаружить ранения ее различных отделов, наличие деформаций. Осмотр проводится рукой в форме «когтистой лапы» - пальцы разведены и полусогнуты, что позволяет не пропустить рану даже в условиях плохой видимости.</w:t>
      </w:r>
    </w:p>
    <w:p w:rsidR="00683690" w:rsidRPr="00452F74" w:rsidRDefault="00A00660" w:rsidP="00024525">
      <w:pPr>
        <w:pStyle w:val="1"/>
        <w:widowControl/>
        <w:numPr>
          <w:ilvl w:val="0"/>
          <w:numId w:val="38"/>
        </w:numPr>
        <w:tabs>
          <w:tab w:val="left" w:pos="1071"/>
        </w:tabs>
        <w:ind w:firstLine="720"/>
        <w:jc w:val="both"/>
      </w:pPr>
      <w:bookmarkStart w:id="415" w:name="bookmark414"/>
      <w:bookmarkEnd w:id="415"/>
      <w:r w:rsidRPr="00452F74">
        <w:t xml:space="preserve">Осмотреть </w:t>
      </w:r>
      <w:r w:rsidRPr="00452F74">
        <w:rPr>
          <w:i/>
          <w:iCs/>
        </w:rPr>
        <w:t>живот и область таза.</w:t>
      </w:r>
      <w:r w:rsidRPr="00452F74">
        <w:t xml:space="preserve"> Важно уделить внимание не только поиску открытых ран, но и наличию признаков возможной тупой травмы живота, внутренних органов и костей таза (кровоподтеки, напряжение мышц живота</w:t>
      </w:r>
      <w:proofErr w:type="gramStart"/>
      <w:r w:rsidRPr="00452F74">
        <w:t>.</w:t>
      </w:r>
      <w:proofErr w:type="gramEnd"/>
      <w:r w:rsidRPr="00452F74">
        <w:t xml:space="preserve"> </w:t>
      </w:r>
      <w:proofErr w:type="gramStart"/>
      <w:r w:rsidRPr="00452F74">
        <w:t>п</w:t>
      </w:r>
      <w:proofErr w:type="gramEnd"/>
      <w:r w:rsidRPr="00452F74">
        <w:t>одвижность костей таза).</w:t>
      </w:r>
    </w:p>
    <w:p w:rsidR="00683690" w:rsidRPr="00452F74" w:rsidRDefault="00A00660" w:rsidP="00024525">
      <w:pPr>
        <w:pStyle w:val="1"/>
        <w:widowControl/>
        <w:numPr>
          <w:ilvl w:val="0"/>
          <w:numId w:val="38"/>
        </w:numPr>
        <w:tabs>
          <w:tab w:val="left" w:pos="1097"/>
        </w:tabs>
        <w:ind w:firstLine="720"/>
        <w:jc w:val="both"/>
      </w:pPr>
      <w:bookmarkStart w:id="416" w:name="bookmark415"/>
      <w:bookmarkEnd w:id="416"/>
      <w:r w:rsidRPr="00452F74">
        <w:lastRenderedPageBreak/>
        <w:t xml:space="preserve">Осмотреть и ощупать </w:t>
      </w:r>
      <w:r w:rsidRPr="00452F74">
        <w:rPr>
          <w:i/>
          <w:iCs/>
        </w:rPr>
        <w:t>ноги и руки.</w:t>
      </w:r>
      <w:r w:rsidRPr="00452F74">
        <w:t xml:space="preserve"> При осмотре конечностей следует обратить внимание на их возможную деформацию и болезненность, как на один из признаков перелома костей, и наличие ранений.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 ходе осмотра необходимо обязательно оценить состояние раненого (сознание, пульс и дыхание) и эффективность всех выполненных ранее мероприятий первой помощи: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наличие/отсутствие сознания;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частоту пульса и дыхания;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состояние повязок и жгутов;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состояние иммобилизации;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эффективность работы систем для </w:t>
      </w:r>
      <w:proofErr w:type="spellStart"/>
      <w:r w:rsidRPr="00452F74">
        <w:t>инфузий</w:t>
      </w:r>
      <w:proofErr w:type="spellEnd"/>
      <w:r w:rsidRPr="00452F74">
        <w:t>, проходимость установленных катетеров.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Повторные осмотры проводятся постоянно, с определенной периодичностью в процессе эвакуации раненого и после каждого перемещения или перекладывания раненого.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 xml:space="preserve">После перемещения раненого в безопасное место («зеленую зону»), проводится </w:t>
      </w:r>
      <w:r w:rsidRPr="00452F74">
        <w:rPr>
          <w:b/>
          <w:bCs/>
          <w:i/>
          <w:iCs/>
        </w:rPr>
        <w:t>полный осмотр</w:t>
      </w:r>
      <w:r w:rsidRPr="00452F74">
        <w:t xml:space="preserve"> (приложение 5). Для проведения полного осмотра с раненого снять (срезать) всю одежду, в том числе нательное белье. Одежду следует срезать аккуратно, не допуская дополнительного </w:t>
      </w:r>
      <w:proofErr w:type="spellStart"/>
      <w:r w:rsidRPr="00452F74">
        <w:t>травмирования</w:t>
      </w:r>
      <w:proofErr w:type="spellEnd"/>
      <w:r w:rsidRPr="00452F74">
        <w:t xml:space="preserve"> раненого. Цель проведения полного осмотра - выявление всех ранений и повреждений, не замеченных ранее.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353"/>
        </w:tabs>
        <w:outlineLvl w:val="9"/>
      </w:pPr>
      <w:bookmarkStart w:id="417" w:name="bookmark418"/>
      <w:bookmarkStart w:id="418" w:name="bookmark416"/>
      <w:bookmarkStart w:id="419" w:name="bookmark417"/>
      <w:bookmarkStart w:id="420" w:name="bookmark419"/>
      <w:bookmarkEnd w:id="417"/>
      <w:r w:rsidRPr="00452F74">
        <w:t>РАБОТА С РАНАМИ В ПОЛЕВЫХ УСЛОВИЯХ</w:t>
      </w:r>
      <w:bookmarkEnd w:id="418"/>
      <w:bookmarkEnd w:id="419"/>
      <w:bookmarkEnd w:id="420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В понятие </w:t>
      </w:r>
      <w:r w:rsidRPr="00452F74">
        <w:rPr>
          <w:i/>
          <w:iCs/>
        </w:rPr>
        <w:t>«работа с ранами»</w:t>
      </w:r>
      <w:r w:rsidRPr="00452F74">
        <w:t xml:space="preserve"> входит: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осмотр раны;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очистка раны;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обработка раны и наложение повязки.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Для осмотра раны срезать или разрезать одежду, открыть место ранения. При </w:t>
      </w:r>
      <w:proofErr w:type="gramStart"/>
      <w:r w:rsidRPr="00452F74">
        <w:t>осмотре</w:t>
      </w:r>
      <w:proofErr w:type="gramEnd"/>
      <w:r w:rsidRPr="00452F74">
        <w:t xml:space="preserve"> прежде всего оценивается остановка кровотечения и наличие в ране инородных предметов, мешающих дальнейшим действиям.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Для очистки раны от загрязнений лучше всего использовать чистую (питьевую) воду или солевые растворы из флаконов. Использование 3% раствора перекиси водорода не рекомендуется в связи с повышенным риском развития раневой инфекции и увеличении сроков заживления раны.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Если сильного кровотечения нет, то после очистки раны от загрязнений и осмотра наложить повязку с помощью имеющихся перевязочных средств. Цель наложения повязки - защита раневой поверхности от повторного загрязнения и </w:t>
      </w:r>
      <w:proofErr w:type="spellStart"/>
      <w:r w:rsidRPr="00452F74">
        <w:t>травмирования</w:t>
      </w:r>
      <w:proofErr w:type="spellEnd"/>
      <w:r w:rsidRPr="00452F74">
        <w:t>. Рана закрывается салфеткой либо подушечкой перевязочного пакета, которая закрепляется турами бинта, которые должны полностью закрывать наложенную салфетку (ватно-марлевую подушку пакета перевязочного индивидуального ППИ).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Если в ране имеются </w:t>
      </w:r>
      <w:r w:rsidRPr="00452F74">
        <w:rPr>
          <w:i/>
          <w:iCs/>
        </w:rPr>
        <w:t>инородные тела,</w:t>
      </w:r>
      <w:r w:rsidRPr="00452F74">
        <w:t xml:space="preserve"> доставать их не следует, за исключением случаев, когда они препятствуют наложению повязки и эвакуации. В этом случае, если кровотечение остановлено с помощью жгута, инородное тело необходимо попытаться максимально бережно достать из раны. Если инородное тело (костные отломки) извлечь невозможно, оно должно быть зафиксировано в ране таким </w:t>
      </w:r>
      <w:r w:rsidRPr="00452F74">
        <w:lastRenderedPageBreak/>
        <w:t>образом, чтобы избежать его смещения при манипуляциях с раненым. Для этого используются скатки бинта, валики из чистой ткани и т.п. материалы.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После наложения повязки, </w:t>
      </w:r>
      <w:r w:rsidRPr="00452F74">
        <w:rPr>
          <w:u w:val="single"/>
        </w:rPr>
        <w:t>если на конечность ранее был наложен жгут, его ослабить, но не снимать полностью</w:t>
      </w:r>
      <w:r w:rsidRPr="00452F74">
        <w:t xml:space="preserve">. Если кровотечение не возобновилось, провести контроль периферийного кровотока, для этого проверить пульс </w:t>
      </w:r>
      <w:r w:rsidRPr="00452F74">
        <w:rPr>
          <w:b/>
          <w:bCs/>
        </w:rPr>
        <w:t xml:space="preserve">ниже </w:t>
      </w:r>
      <w:r w:rsidRPr="00452F74">
        <w:t>раны: на внутренней поверхности предплечья в области запястья у основания большого пальца на руке и ниже внутренней лодыжки и на тыле стопы на ноге.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Если пульсация на артерии определяется, и кровотечение из раны не возобновилось, раненого можно эвакуировать в безопасное место, </w:t>
      </w:r>
      <w:r w:rsidRPr="00452F74">
        <w:rPr>
          <w:u w:val="single"/>
        </w:rPr>
        <w:t>ослабленный жгут при этом остается на конечности на всех этапах эвакуации!</w:t>
      </w:r>
    </w:p>
    <w:p w:rsidR="00683690" w:rsidRPr="00452F74" w:rsidRDefault="00A00660" w:rsidP="00024525">
      <w:pPr>
        <w:pStyle w:val="1"/>
        <w:widowControl/>
        <w:pBdr>
          <w:top w:val="single" w:sz="4" w:space="0" w:color="auto"/>
        </w:pBdr>
        <w:ind w:firstLine="740"/>
        <w:jc w:val="both"/>
      </w:pPr>
      <w:r w:rsidRPr="00452F74">
        <w:t xml:space="preserve">Если </w:t>
      </w:r>
      <w:r w:rsidRPr="00452F74">
        <w:rPr>
          <w:i/>
          <w:iCs/>
        </w:rPr>
        <w:t>пульсация отсутствует,</w:t>
      </w:r>
      <w:r w:rsidRPr="00452F74">
        <w:t xml:space="preserve"> проверить: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как </w:t>
      </w:r>
      <w:proofErr w:type="gramStart"/>
      <w:r w:rsidRPr="00452F74">
        <w:t>ослаблен</w:t>
      </w:r>
      <w:proofErr w:type="gramEnd"/>
      <w:r w:rsidRPr="00452F74">
        <w:t xml:space="preserve"> жгут;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не перетянута ли повязка и правильно ли наложена шина.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Если все наложено правильно, следует предполагать </w:t>
      </w:r>
      <w:r w:rsidRPr="00452F74">
        <w:rPr>
          <w:i/>
          <w:iCs/>
        </w:rPr>
        <w:t>повреждение магистрального сосуда.</w:t>
      </w:r>
      <w:r w:rsidRPr="00452F74">
        <w:t xml:space="preserve"> Такие раненые нуждаются в срочной доставке в медицинскую организацию (подразделение).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Если кровотечение из раны возобновилось, жгут снова затягивают и проводят повторную проверку через каждые 20-30 минут. Раненого эвакуируют с наложенным жгутом, в этом случае обязательно указывается время и дата его наложения: дата 6 цифр, время - 4 цифры. Дата и время наносится маркером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both"/>
      </w:pPr>
      <w:r w:rsidRPr="00452F74">
        <w:t>на открытом, хорошо видимом участке: щеки или лоб.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384"/>
        </w:tabs>
        <w:outlineLvl w:val="9"/>
      </w:pPr>
      <w:bookmarkStart w:id="421" w:name="bookmark422"/>
      <w:bookmarkStart w:id="422" w:name="bookmark420"/>
      <w:bookmarkStart w:id="423" w:name="bookmark421"/>
      <w:bookmarkStart w:id="424" w:name="bookmark423"/>
      <w:bookmarkEnd w:id="421"/>
      <w:r w:rsidRPr="00452F74">
        <w:t>ПЕРВАЯ ПОМОЩЬ ПРИ РАНЕНИЯХ</w:t>
      </w:r>
      <w:r w:rsidRPr="00452F74">
        <w:br/>
        <w:t>АНАТОМИЧЕСКИХ ОБЛАСТЕЙ</w:t>
      </w:r>
      <w:bookmarkEnd w:id="422"/>
      <w:bookmarkEnd w:id="423"/>
      <w:bookmarkEnd w:id="424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С целью упорядочения оказания первой помощи при ранениях в полевых условиях тело человека условно делится на 7 областей:</w:t>
      </w:r>
    </w:p>
    <w:p w:rsidR="00683690" w:rsidRPr="00452F74" w:rsidRDefault="00A00660" w:rsidP="00024525">
      <w:pPr>
        <w:pStyle w:val="1"/>
        <w:widowControl/>
        <w:numPr>
          <w:ilvl w:val="0"/>
          <w:numId w:val="39"/>
        </w:numPr>
        <w:tabs>
          <w:tab w:val="left" w:pos="1134"/>
        </w:tabs>
        <w:spacing w:after="320"/>
        <w:ind w:firstLine="740"/>
        <w:jc w:val="both"/>
      </w:pPr>
      <w:bookmarkStart w:id="425" w:name="bookmark424"/>
      <w:bookmarkEnd w:id="425"/>
      <w:r w:rsidRPr="00452F74">
        <w:t>голова; 2) шея; 3) грудь; 4) живот; 5) таз; 6) позвоночник; 7) конечности.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95"/>
        </w:tabs>
        <w:outlineLvl w:val="9"/>
      </w:pPr>
      <w:bookmarkStart w:id="426" w:name="bookmark427"/>
      <w:bookmarkStart w:id="427" w:name="bookmark425"/>
      <w:bookmarkStart w:id="428" w:name="bookmark426"/>
      <w:bookmarkStart w:id="429" w:name="bookmark428"/>
      <w:bookmarkEnd w:id="426"/>
      <w:r w:rsidRPr="00452F74">
        <w:t>Ранения головы</w:t>
      </w:r>
      <w:bookmarkEnd w:id="427"/>
      <w:bookmarkEnd w:id="428"/>
      <w:bookmarkEnd w:id="429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Ранения головы делятся на ранения мягких тканей и ранения с повреждением костей черепа и головного мозга.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Алгоритм оказания первой помощи при ранении головы: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В зоне огневого контакта:</w:t>
      </w:r>
    </w:p>
    <w:p w:rsidR="00683690" w:rsidRPr="00452F74" w:rsidRDefault="00A00660" w:rsidP="00024525">
      <w:pPr>
        <w:pStyle w:val="1"/>
        <w:widowControl/>
        <w:numPr>
          <w:ilvl w:val="0"/>
          <w:numId w:val="41"/>
        </w:numPr>
        <w:tabs>
          <w:tab w:val="left" w:pos="1134"/>
        </w:tabs>
        <w:ind w:firstLine="740"/>
        <w:jc w:val="both"/>
      </w:pPr>
      <w:bookmarkStart w:id="430" w:name="bookmark429"/>
      <w:bookmarkEnd w:id="430"/>
      <w:r w:rsidRPr="00452F74">
        <w:t>Повернуть на бок.</w:t>
      </w:r>
    </w:p>
    <w:p w:rsidR="00683690" w:rsidRPr="00452F74" w:rsidRDefault="00A00660" w:rsidP="00024525">
      <w:pPr>
        <w:pStyle w:val="1"/>
        <w:widowControl/>
        <w:numPr>
          <w:ilvl w:val="0"/>
          <w:numId w:val="41"/>
        </w:numPr>
        <w:tabs>
          <w:tab w:val="left" w:pos="1163"/>
        </w:tabs>
        <w:ind w:firstLine="740"/>
        <w:jc w:val="both"/>
      </w:pPr>
      <w:bookmarkStart w:id="431" w:name="bookmark430"/>
      <w:bookmarkEnd w:id="431"/>
      <w:r w:rsidRPr="00452F74">
        <w:t>При первой возможности эвакуировать в укрытие.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В зоне безопасности:</w:t>
      </w:r>
    </w:p>
    <w:p w:rsidR="00683690" w:rsidRPr="00452F74" w:rsidRDefault="00A00660" w:rsidP="00024525">
      <w:pPr>
        <w:pStyle w:val="1"/>
        <w:widowControl/>
        <w:numPr>
          <w:ilvl w:val="0"/>
          <w:numId w:val="42"/>
        </w:numPr>
        <w:tabs>
          <w:tab w:val="left" w:pos="1134"/>
        </w:tabs>
        <w:ind w:firstLine="740"/>
        <w:jc w:val="both"/>
      </w:pPr>
      <w:bookmarkStart w:id="432" w:name="bookmark431"/>
      <w:bookmarkEnd w:id="432"/>
      <w:r w:rsidRPr="00452F74">
        <w:t>Выполнить мероприятия первой помощи.</w:t>
      </w:r>
    </w:p>
    <w:p w:rsidR="00683690" w:rsidRPr="00452F74" w:rsidRDefault="00A00660" w:rsidP="00024525">
      <w:pPr>
        <w:pStyle w:val="1"/>
        <w:widowControl/>
        <w:numPr>
          <w:ilvl w:val="0"/>
          <w:numId w:val="42"/>
        </w:numPr>
        <w:tabs>
          <w:tab w:val="left" w:pos="1163"/>
        </w:tabs>
        <w:ind w:firstLine="740"/>
        <w:jc w:val="both"/>
      </w:pPr>
      <w:bookmarkStart w:id="433" w:name="bookmark432"/>
      <w:bookmarkEnd w:id="433"/>
      <w:r w:rsidRPr="00452F74">
        <w:t>Провести осмотр головы:</w:t>
      </w:r>
    </w:p>
    <w:p w:rsidR="00683690" w:rsidRPr="00452F74" w:rsidRDefault="00A00660" w:rsidP="00024525">
      <w:pPr>
        <w:pStyle w:val="1"/>
        <w:widowControl/>
        <w:spacing w:after="160" w:line="211" w:lineRule="auto"/>
        <w:ind w:firstLine="740"/>
        <w:jc w:val="both"/>
      </w:pPr>
      <w:r w:rsidRPr="00452F74">
        <w:rPr>
          <w:sz w:val="30"/>
          <w:szCs w:val="30"/>
        </w:rPr>
        <w:t xml:space="preserve">- </w:t>
      </w:r>
      <w:r w:rsidRPr="00452F74">
        <w:t>при повреждениях костей черепа (западение или выпячивание на черепе, при ощупывании определяются подвижные участки), а также при обнаружении открытой раны с выходом мозгового вещества - наложить повязку в виде бублика по окружности повреждения, которая фиксируется к голове;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40"/>
        </w:tabs>
        <w:spacing w:line="206" w:lineRule="auto"/>
        <w:ind w:firstLine="740"/>
        <w:jc w:val="both"/>
      </w:pPr>
      <w:bookmarkStart w:id="434" w:name="bookmark433"/>
      <w:bookmarkEnd w:id="434"/>
      <w:r w:rsidRPr="00452F74">
        <w:t>открытые раны с выходом мозгового вещества дополнительно закрыть сверху чистой влажной тканью.</w:t>
      </w:r>
    </w:p>
    <w:p w:rsidR="00683690" w:rsidRPr="00452F74" w:rsidRDefault="00A00660" w:rsidP="00024525">
      <w:pPr>
        <w:pStyle w:val="1"/>
        <w:widowControl/>
        <w:numPr>
          <w:ilvl w:val="0"/>
          <w:numId w:val="42"/>
        </w:numPr>
        <w:tabs>
          <w:tab w:val="left" w:pos="1136"/>
        </w:tabs>
        <w:ind w:firstLine="740"/>
        <w:jc w:val="both"/>
      </w:pPr>
      <w:bookmarkStart w:id="435" w:name="bookmark434"/>
      <w:bookmarkEnd w:id="435"/>
      <w:r w:rsidRPr="00452F74">
        <w:t>Обязательно провести иммобилизацию шейного отдела позвоночника табельными или подручными средствами.</w:t>
      </w:r>
    </w:p>
    <w:p w:rsidR="00683690" w:rsidRPr="00452F74" w:rsidRDefault="00A00660" w:rsidP="00024525">
      <w:pPr>
        <w:pStyle w:val="1"/>
        <w:widowControl/>
        <w:numPr>
          <w:ilvl w:val="0"/>
          <w:numId w:val="42"/>
        </w:numPr>
        <w:tabs>
          <w:tab w:val="left" w:pos="1131"/>
        </w:tabs>
        <w:ind w:firstLine="740"/>
        <w:jc w:val="both"/>
      </w:pPr>
      <w:bookmarkStart w:id="436" w:name="bookmark435"/>
      <w:bookmarkEnd w:id="436"/>
      <w:r w:rsidRPr="00452F74">
        <w:lastRenderedPageBreak/>
        <w:t xml:space="preserve">Раны мягких тканей головы закрыть чистыми повязками, при промокании кровью повязку </w:t>
      </w:r>
      <w:proofErr w:type="spellStart"/>
      <w:r w:rsidRPr="00452F74">
        <w:t>подбинтовывать</w:t>
      </w:r>
      <w:proofErr w:type="spellEnd"/>
      <w:r w:rsidRPr="00452F74">
        <w:t>, при этом предыдущую повязку не снимать.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b/>
          <w:bCs/>
          <w:u w:val="single"/>
        </w:rPr>
        <w:t>При ранениях головы останавливать кровотечение с использованием метода тампонады запрещено!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При проведении эвакуации:</w:t>
      </w:r>
    </w:p>
    <w:p w:rsidR="00683690" w:rsidRPr="00452F74" w:rsidRDefault="00A00660" w:rsidP="00024525">
      <w:pPr>
        <w:pStyle w:val="1"/>
        <w:widowControl/>
        <w:numPr>
          <w:ilvl w:val="0"/>
          <w:numId w:val="44"/>
        </w:numPr>
        <w:tabs>
          <w:tab w:val="left" w:pos="1137"/>
        </w:tabs>
        <w:ind w:firstLine="740"/>
        <w:jc w:val="both"/>
      </w:pPr>
      <w:bookmarkStart w:id="437" w:name="bookmark436"/>
      <w:bookmarkEnd w:id="437"/>
      <w:r w:rsidRPr="00452F74">
        <w:t>Постоянно следить за проходимостью дыхательных путей.</w:t>
      </w:r>
    </w:p>
    <w:p w:rsidR="00683690" w:rsidRPr="00452F74" w:rsidRDefault="00A00660" w:rsidP="00024525">
      <w:pPr>
        <w:pStyle w:val="1"/>
        <w:widowControl/>
        <w:numPr>
          <w:ilvl w:val="0"/>
          <w:numId w:val="44"/>
        </w:numPr>
        <w:tabs>
          <w:tab w:val="left" w:pos="1131"/>
        </w:tabs>
        <w:ind w:firstLine="740"/>
        <w:jc w:val="both"/>
      </w:pPr>
      <w:bookmarkStart w:id="438" w:name="bookmark437"/>
      <w:bookmarkEnd w:id="438"/>
      <w:r w:rsidRPr="00452F74">
        <w:t>При появлении рвоты поворачивать раненого на бок и очищать ротовую полость.</w:t>
      </w:r>
    </w:p>
    <w:p w:rsidR="00683690" w:rsidRPr="00452F74" w:rsidRDefault="00A00660" w:rsidP="00024525">
      <w:pPr>
        <w:pStyle w:val="1"/>
        <w:widowControl/>
        <w:numPr>
          <w:ilvl w:val="0"/>
          <w:numId w:val="44"/>
        </w:numPr>
        <w:tabs>
          <w:tab w:val="left" w:pos="1166"/>
        </w:tabs>
        <w:ind w:firstLine="740"/>
        <w:jc w:val="both"/>
      </w:pPr>
      <w:bookmarkStart w:id="439" w:name="bookmark438"/>
      <w:bookmarkEnd w:id="439"/>
      <w:r w:rsidRPr="00452F74">
        <w:t>Не допускать переохлаждения.</w:t>
      </w:r>
    </w:p>
    <w:p w:rsidR="00683690" w:rsidRPr="00452F74" w:rsidRDefault="00A00660" w:rsidP="00024525">
      <w:pPr>
        <w:pStyle w:val="1"/>
        <w:widowControl/>
        <w:numPr>
          <w:ilvl w:val="0"/>
          <w:numId w:val="44"/>
        </w:numPr>
        <w:tabs>
          <w:tab w:val="left" w:pos="1131"/>
        </w:tabs>
        <w:spacing w:after="320"/>
        <w:ind w:firstLine="740"/>
        <w:jc w:val="both"/>
      </w:pPr>
      <w:bookmarkStart w:id="440" w:name="bookmark439"/>
      <w:bookmarkEnd w:id="440"/>
      <w:r w:rsidRPr="00452F74">
        <w:t>Эвакуацию осуществлять максимально бережно, с приподнятым головным концом (примерно на 45°).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98"/>
        </w:tabs>
        <w:outlineLvl w:val="9"/>
      </w:pPr>
      <w:bookmarkStart w:id="441" w:name="bookmark442"/>
      <w:bookmarkStart w:id="442" w:name="bookmark440"/>
      <w:bookmarkStart w:id="443" w:name="bookmark441"/>
      <w:bookmarkStart w:id="444" w:name="bookmark443"/>
      <w:bookmarkEnd w:id="441"/>
      <w:r w:rsidRPr="00452F74">
        <w:t>Ранения шеи</w:t>
      </w:r>
      <w:bookmarkEnd w:id="442"/>
      <w:bookmarkEnd w:id="443"/>
      <w:bookmarkEnd w:id="444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Травмы шеи могут представлять непосредственную опасность для жизни в том случае, если имеется повреждение крупных сосудов, особенно артерий. Для того</w:t>
      </w:r>
      <w:proofErr w:type="gramStart"/>
      <w:r w:rsidRPr="00452F74">
        <w:t>,</w:t>
      </w:r>
      <w:proofErr w:type="gramEnd"/>
      <w:r w:rsidRPr="00452F74">
        <w:t xml:space="preserve"> чтобы предупредить смерть раненого, необходимо сразу после обнаружения кровотечения произвести его остановку.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Алгоритм оказания первой помощи при ранении шеи: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В зоне огневого контакта:</w:t>
      </w:r>
    </w:p>
    <w:p w:rsidR="00683690" w:rsidRPr="00452F74" w:rsidRDefault="00A00660" w:rsidP="00024525">
      <w:pPr>
        <w:pStyle w:val="1"/>
        <w:widowControl/>
        <w:numPr>
          <w:ilvl w:val="0"/>
          <w:numId w:val="45"/>
        </w:numPr>
        <w:tabs>
          <w:tab w:val="left" w:pos="1126"/>
        </w:tabs>
        <w:ind w:firstLine="740"/>
        <w:jc w:val="both"/>
      </w:pPr>
      <w:bookmarkStart w:id="445" w:name="bookmark444"/>
      <w:bookmarkEnd w:id="445"/>
      <w:r w:rsidRPr="00452F74">
        <w:t xml:space="preserve">Переместить в укрытие, при возможности наложить давящую повязку с использованием ленточного жгута, НИИ или бинта с эластичной лентой с </w:t>
      </w:r>
      <w:proofErr w:type="spellStart"/>
      <w:r w:rsidRPr="00452F74">
        <w:t>противоупором</w:t>
      </w:r>
      <w:proofErr w:type="spellEnd"/>
      <w:r w:rsidRPr="00452F74">
        <w:t xml:space="preserve"> вокруг поднятой руки на неповрежденной стороне.</w:t>
      </w:r>
    </w:p>
    <w:p w:rsidR="00683690" w:rsidRPr="00452F74" w:rsidRDefault="00A00660" w:rsidP="00024525">
      <w:pPr>
        <w:pStyle w:val="1"/>
        <w:widowControl/>
        <w:numPr>
          <w:ilvl w:val="0"/>
          <w:numId w:val="45"/>
        </w:numPr>
        <w:tabs>
          <w:tab w:val="left" w:pos="1166"/>
        </w:tabs>
        <w:ind w:firstLine="740"/>
        <w:jc w:val="both"/>
      </w:pPr>
      <w:bookmarkStart w:id="446" w:name="bookmark445"/>
      <w:bookmarkEnd w:id="446"/>
      <w:r w:rsidRPr="00452F74">
        <w:t>Повернуть раненого на здоровый бок и ожидать эвакуацию.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В зоне безопасности:</w:t>
      </w:r>
    </w:p>
    <w:p w:rsidR="00683690" w:rsidRPr="00452F74" w:rsidRDefault="00A00660" w:rsidP="00024525">
      <w:pPr>
        <w:pStyle w:val="1"/>
        <w:widowControl/>
        <w:numPr>
          <w:ilvl w:val="0"/>
          <w:numId w:val="46"/>
        </w:numPr>
        <w:tabs>
          <w:tab w:val="left" w:pos="1137"/>
        </w:tabs>
        <w:ind w:firstLine="740"/>
        <w:jc w:val="both"/>
      </w:pPr>
      <w:bookmarkStart w:id="447" w:name="bookmark446"/>
      <w:bookmarkEnd w:id="447"/>
      <w:r w:rsidRPr="00452F74">
        <w:t>Выполнить мероприятия первой помощи.</w:t>
      </w:r>
    </w:p>
    <w:p w:rsidR="00683690" w:rsidRPr="00452F74" w:rsidRDefault="00A00660" w:rsidP="00024525">
      <w:pPr>
        <w:pStyle w:val="1"/>
        <w:widowControl/>
        <w:numPr>
          <w:ilvl w:val="0"/>
          <w:numId w:val="46"/>
        </w:numPr>
        <w:tabs>
          <w:tab w:val="left" w:pos="1166"/>
        </w:tabs>
        <w:ind w:firstLine="740"/>
        <w:jc w:val="both"/>
      </w:pPr>
      <w:bookmarkStart w:id="448" w:name="bookmark447"/>
      <w:bookmarkEnd w:id="448"/>
      <w:r w:rsidRPr="00452F74">
        <w:t>При нарушении сознания и дыхания использовать воздуховоды.</w:t>
      </w:r>
    </w:p>
    <w:p w:rsidR="00683690" w:rsidRPr="00452F74" w:rsidRDefault="00A00660" w:rsidP="00024525">
      <w:pPr>
        <w:pStyle w:val="1"/>
        <w:widowControl/>
        <w:numPr>
          <w:ilvl w:val="0"/>
          <w:numId w:val="46"/>
        </w:numPr>
        <w:tabs>
          <w:tab w:val="left" w:pos="1131"/>
        </w:tabs>
        <w:ind w:firstLine="740"/>
        <w:jc w:val="both"/>
      </w:pPr>
      <w:bookmarkStart w:id="449" w:name="bookmark448"/>
      <w:bookmarkEnd w:id="449"/>
      <w:r w:rsidRPr="00452F74">
        <w:t>Если кровотечение не было остановлено - выполнить его остановку. Самым быстрым способом является прямое давление в рану шеи: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45"/>
        </w:tabs>
        <w:spacing w:line="214" w:lineRule="auto"/>
        <w:ind w:firstLine="740"/>
        <w:jc w:val="both"/>
      </w:pPr>
      <w:bookmarkStart w:id="450" w:name="bookmark449"/>
      <w:bookmarkEnd w:id="450"/>
      <w:r w:rsidRPr="00452F74">
        <w:t>при ранениях наиболее часто повреждаются вены, особенностью которых является то, что они не спадаются и их просвет остается открытым, вследствие этого в сосуды попадает воздух, что приводит к появлению воздушной эмболии;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45"/>
        </w:tabs>
        <w:spacing w:line="211" w:lineRule="auto"/>
        <w:ind w:firstLine="740"/>
        <w:jc w:val="both"/>
      </w:pPr>
      <w:bookmarkStart w:id="451" w:name="bookmark450"/>
      <w:bookmarkEnd w:id="451"/>
      <w:r w:rsidRPr="00452F74">
        <w:t>использование салфеток или деталей одежды раненого при проведении давления позволяет плотнее закрыть рану и предотвратить развитие таких осложнений;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45"/>
        </w:tabs>
        <w:spacing w:line="209" w:lineRule="auto"/>
        <w:ind w:firstLine="740"/>
        <w:jc w:val="both"/>
      </w:pPr>
      <w:bookmarkStart w:id="452" w:name="bookmark451"/>
      <w:bookmarkEnd w:id="452"/>
      <w:r w:rsidRPr="00452F74">
        <w:t>давление осуществляется по диагонали, от раны в направлении позвоночника, основная цель - придавить поврежденные сосуды к позвоночному столбу и перекрыть кровотечение;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0"/>
        </w:tabs>
        <w:spacing w:line="206" w:lineRule="auto"/>
        <w:ind w:firstLine="740"/>
        <w:jc w:val="both"/>
      </w:pPr>
      <w:bookmarkStart w:id="453" w:name="bookmark452"/>
      <w:bookmarkEnd w:id="453"/>
      <w:r w:rsidRPr="00452F74">
        <w:t>давление осуществляется рукой, сжатой в кулак, давящей поверхностью являются основные фаланги пальцев;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999"/>
        </w:tabs>
        <w:spacing w:line="211" w:lineRule="auto"/>
        <w:ind w:firstLine="740"/>
        <w:jc w:val="both"/>
      </w:pPr>
      <w:bookmarkStart w:id="454" w:name="bookmark453"/>
      <w:bookmarkEnd w:id="454"/>
      <w:r w:rsidRPr="00452F74">
        <w:t>в положении стоя или сидя давление усиливается с помощью второй руки, которая располагается на задней поверхностью шеи со стороны, противоположной ране.</w:t>
      </w:r>
    </w:p>
    <w:p w:rsidR="00683690" w:rsidRPr="00452F74" w:rsidRDefault="00A00660" w:rsidP="00024525">
      <w:pPr>
        <w:pStyle w:val="1"/>
        <w:widowControl/>
        <w:numPr>
          <w:ilvl w:val="0"/>
          <w:numId w:val="46"/>
        </w:numPr>
        <w:tabs>
          <w:tab w:val="left" w:pos="1071"/>
        </w:tabs>
        <w:ind w:firstLine="740"/>
        <w:jc w:val="both"/>
      </w:pPr>
      <w:bookmarkStart w:id="455" w:name="bookmark454"/>
      <w:bookmarkEnd w:id="455"/>
      <w:r w:rsidRPr="00452F74">
        <w:t>При необходимости наложить давящую повязку с использованием перевязочного пакета с эластичным бандажом или резинового ленточного жгута на рану шеи: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19"/>
        </w:tabs>
        <w:spacing w:line="223" w:lineRule="auto"/>
        <w:ind w:firstLine="740"/>
        <w:jc w:val="both"/>
      </w:pPr>
      <w:bookmarkStart w:id="456" w:name="bookmark455"/>
      <w:bookmarkEnd w:id="456"/>
      <w:r w:rsidRPr="00452F74">
        <w:t xml:space="preserve">из </w:t>
      </w:r>
      <w:proofErr w:type="gramStart"/>
      <w:r w:rsidRPr="00452F74">
        <w:t>положения</w:t>
      </w:r>
      <w:proofErr w:type="gramEnd"/>
      <w:r w:rsidRPr="00452F74">
        <w:t xml:space="preserve"> стоя раненого усадить либо уложить;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999"/>
        </w:tabs>
        <w:spacing w:line="206" w:lineRule="auto"/>
        <w:ind w:firstLine="740"/>
        <w:jc w:val="both"/>
      </w:pPr>
      <w:bookmarkStart w:id="457" w:name="bookmark456"/>
      <w:bookmarkEnd w:id="457"/>
      <w:r w:rsidRPr="00452F74">
        <w:t>повязку накладывать через поднятую руку на здоровой стороне для усиления давления на рану;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999"/>
        </w:tabs>
        <w:spacing w:line="209" w:lineRule="auto"/>
        <w:ind w:firstLine="740"/>
        <w:jc w:val="both"/>
      </w:pPr>
      <w:bookmarkStart w:id="458" w:name="bookmark457"/>
      <w:bookmarkEnd w:id="458"/>
      <w:r w:rsidRPr="00452F74">
        <w:lastRenderedPageBreak/>
        <w:t>при контроле наложенной повязки нужно проверять состояние кровотока в руке, которая служит упором, чтобы не допустить развития синдрома длительного сдавления.</w:t>
      </w:r>
    </w:p>
    <w:p w:rsidR="00683690" w:rsidRPr="00452F74" w:rsidRDefault="00A00660" w:rsidP="00024525">
      <w:pPr>
        <w:pStyle w:val="1"/>
        <w:widowControl/>
        <w:numPr>
          <w:ilvl w:val="0"/>
          <w:numId w:val="46"/>
        </w:numPr>
        <w:tabs>
          <w:tab w:val="left" w:pos="1081"/>
        </w:tabs>
        <w:spacing w:after="960"/>
        <w:ind w:firstLine="740"/>
        <w:jc w:val="both"/>
      </w:pPr>
      <w:bookmarkStart w:id="459" w:name="bookmark458"/>
      <w:bookmarkEnd w:id="459"/>
      <w:r w:rsidRPr="00452F74">
        <w:t>Перед началом эвакуации проверить наложенную повязку, при необходимости исправить ошибки, обязательно провести иммобилизацию шеи.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34"/>
        </w:tabs>
        <w:outlineLvl w:val="9"/>
      </w:pPr>
      <w:bookmarkStart w:id="460" w:name="bookmark461"/>
      <w:bookmarkStart w:id="461" w:name="bookmark459"/>
      <w:bookmarkStart w:id="462" w:name="bookmark460"/>
      <w:bookmarkStart w:id="463" w:name="bookmark462"/>
      <w:bookmarkEnd w:id="460"/>
      <w:r w:rsidRPr="00452F74">
        <w:t>Ранения груди</w:t>
      </w:r>
      <w:bookmarkEnd w:id="461"/>
      <w:bookmarkEnd w:id="462"/>
      <w:bookmarkEnd w:id="463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При ранении грудной клетки нарушается герметичность грудной полости, при этом воздух попадает внутрь грудной клетки и сдавливает находящиеся в ней органы (легкие, сердце и основные кровеносные сосуды - аорту и легочные вены), поврежденное легкое спадается и перестает участвовать в дыхании. Попадание воздуха в грудную полость называется </w:t>
      </w:r>
      <w:r w:rsidRPr="00452F74">
        <w:rPr>
          <w:b/>
          <w:bCs/>
          <w:i/>
          <w:iCs/>
        </w:rPr>
        <w:t>пневмотораксом.</w:t>
      </w:r>
      <w:r w:rsidRPr="00452F74">
        <w:t xml:space="preserve"> Выделяют несколько вариантов пневмоторакса: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открытый пневмоторакс</w:t>
      </w:r>
      <w:r w:rsidRPr="00452F74">
        <w:t xml:space="preserve"> - состояние, когда имеется открытая рана грудной клетки, через которую воздух свободно входит в грудную полость и выходит из неё. При этом развиваются тяжелые нарушения дыхания. Состояние таких раненых тяжелое и без оказания помощи быстро ухудшается;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закрытый пневмоторакс</w:t>
      </w:r>
      <w:r w:rsidRPr="00452F74">
        <w:t xml:space="preserve"> - состояние, когда рана грудной клетки закрылась, и воздух не поступает в грудную полость, соответственно имеющийся в грудной полости объем воздуха не меняется. Состояние таких раненых обычно средней тяжести. Закрытый пневмоторакс создает наименьшую угрозу для жизни раненого, и по большому счету, первая помощь при ранении грудной клетки сводится к переводу открытого пневмоторакса </w:t>
      </w:r>
      <w:proofErr w:type="gramStart"/>
      <w:r w:rsidRPr="00452F74">
        <w:t>в</w:t>
      </w:r>
      <w:proofErr w:type="gramEnd"/>
      <w:r w:rsidRPr="00452F74">
        <w:t xml:space="preserve"> закрытый;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напряженный пневмоторакс</w:t>
      </w:r>
      <w:r w:rsidRPr="00452F74">
        <w:t xml:space="preserve"> - наиболее опасное для жизни раненого состояние, при котором попадающий в грудную полость воздух не выходит наружу, при этом быстро развиваются нарушения дыхания и сердечной деятельности, приводящие без оказания помощи к смерти раненого. </w:t>
      </w:r>
      <w:proofErr w:type="gramStart"/>
      <w:r w:rsidRPr="00452F74">
        <w:t>Причиной развития напряженного пневмоторакса может быть закрытая травма грудной клетки, сопровождающаяся разрывом ткани легкого (ДТП, падение с высоты, попадание пули в бронежилет), либо ранение грудной клетки, при котором воздух через поврежденное легкое попадает в грудную полость, а выход его в рану невозможен, например, при образовании клапана с внутренней стороны грудной стенки.</w:t>
      </w:r>
      <w:proofErr w:type="gramEnd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Признаки открытого пневмоторакса: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шипящий звук из открытой раны грудной клетки при дыхательных движениях;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кашель с частичками крови;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spellStart"/>
      <w:r w:rsidRPr="00452F74">
        <w:t>пузырение</w:t>
      </w:r>
      <w:proofErr w:type="spellEnd"/>
      <w:r w:rsidRPr="00452F74">
        <w:t xml:space="preserve"> крови на открытой ране грудной клетки;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одышка, затруднение дыхание;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отсутствие подъёма половины грудной клетки при вдохе;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острая колющая боль в грудной клетке, которая усиливается при дыхании и кашле. Зачастую эта боль отдает в область ключицы, плеча, шею и голову;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бледность и </w:t>
      </w:r>
      <w:proofErr w:type="spellStart"/>
      <w:r w:rsidRPr="00452F74">
        <w:t>синюшность</w:t>
      </w:r>
      <w:proofErr w:type="spellEnd"/>
      <w:r w:rsidRPr="00452F74">
        <w:t xml:space="preserve"> носогубного треугольника, кончиков пальцев и ногтей;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учащенный пульс;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сухой кашель (редко).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lastRenderedPageBreak/>
        <w:t>Признаки напряженного пневмоторакса: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беспокойное, возбужденное поведение;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ослабленное, практически отсутствующее дыхание с поврежденной стороны;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увеличивающееся затруднение дыхания;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учащенное и поверхностное дыхание (потерпевший не может вдохнуть «полной грудью», потому начинает дышать менее глубоко, но чаще), одышка;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распухшие вены шеи, смещение трахеи (дыхательного горла) в области яремной вырезки грудины;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пониженное артериальное давление, бледная, прохладная и липкая кожа;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пониженный уровень сознания, рассеянность;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заметное ухудшение состояние пострадавшего;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потеря сознания;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простукивании поврежденной части грудной клетки внутри слышится громкий, полый глухой звук, похожий на звук барабана.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оказания первой помощи при ранении грудной клетки: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17"/>
        </w:tabs>
        <w:ind w:firstLine="720"/>
        <w:jc w:val="both"/>
      </w:pPr>
      <w:bookmarkStart w:id="464" w:name="bookmark463"/>
      <w:bookmarkEnd w:id="464"/>
      <w:r w:rsidRPr="00452F74">
        <w:t>Немедленно закрыть рану рукой (своей или рукой раненого).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31"/>
        </w:tabs>
        <w:ind w:firstLine="720"/>
        <w:jc w:val="both"/>
      </w:pPr>
      <w:bookmarkStart w:id="465" w:name="bookmark464"/>
      <w:bookmarkEnd w:id="465"/>
      <w:r w:rsidRPr="00452F74">
        <w:t>Подготовить воздухонепроницаемый материал (</w:t>
      </w:r>
      <w:proofErr w:type="spellStart"/>
      <w:r w:rsidRPr="00452F74">
        <w:t>окклюзионный</w:t>
      </w:r>
      <w:proofErr w:type="spellEnd"/>
      <w:r w:rsidRPr="00452F74">
        <w:t xml:space="preserve"> пластырь, внутренняя прорезиненная поверхность НИИ, армированный скотч и др.)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 средства фиксации.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36"/>
        </w:tabs>
        <w:ind w:firstLine="720"/>
        <w:jc w:val="both"/>
      </w:pPr>
      <w:bookmarkStart w:id="466" w:name="bookmark465"/>
      <w:bookmarkEnd w:id="466"/>
      <w:r w:rsidRPr="00452F74">
        <w:t>Не переворачивая раненого, закрыть рану воздухонепроницаемым материалом и закрепить лейкопластырем или скотчем со всех сторон, обеспечив герметичность наклейки.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36"/>
        </w:tabs>
        <w:ind w:firstLine="720"/>
        <w:jc w:val="both"/>
      </w:pPr>
      <w:bookmarkStart w:id="467" w:name="bookmark466"/>
      <w:bookmarkEnd w:id="467"/>
      <w:r w:rsidRPr="00452F74">
        <w:t xml:space="preserve">Осмотреть все другие видимые участки груди, при обнаружении ран - </w:t>
      </w:r>
      <w:proofErr w:type="gramStart"/>
      <w:r w:rsidRPr="00452F74">
        <w:t>закрыть</w:t>
      </w:r>
      <w:proofErr w:type="gramEnd"/>
      <w:r w:rsidRPr="00452F74">
        <w:t xml:space="preserve"> как описано выше.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41"/>
        </w:tabs>
        <w:ind w:firstLine="720"/>
        <w:jc w:val="both"/>
      </w:pPr>
      <w:bookmarkStart w:id="468" w:name="bookmark467"/>
      <w:bookmarkEnd w:id="468"/>
      <w:r w:rsidRPr="00452F74">
        <w:t>Повернуть раненого на бок или посадить его с согнутыми в локтях и скрещенными у груди руками,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46"/>
        </w:tabs>
        <w:ind w:firstLine="720"/>
        <w:jc w:val="both"/>
      </w:pPr>
      <w:bookmarkStart w:id="469" w:name="bookmark468"/>
      <w:bookmarkEnd w:id="469"/>
      <w:r w:rsidRPr="00452F74">
        <w:t>Осмотреть спину на предмет наличия выходного (входного) отверстия.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31"/>
        </w:tabs>
        <w:ind w:firstLine="720"/>
        <w:jc w:val="both"/>
      </w:pPr>
      <w:bookmarkStart w:id="470" w:name="bookmark469"/>
      <w:bookmarkEnd w:id="470"/>
      <w:r w:rsidRPr="00452F74">
        <w:t>При обнаружении другой раны (ран) на спине - закрыть аналогичным образом.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46"/>
        </w:tabs>
        <w:ind w:firstLine="720"/>
        <w:jc w:val="both"/>
      </w:pPr>
      <w:bookmarkStart w:id="471" w:name="bookmark470"/>
      <w:bookmarkEnd w:id="471"/>
      <w:r w:rsidRPr="00452F74">
        <w:t>Убедиться, что все раны закрыты.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136"/>
        </w:tabs>
        <w:ind w:firstLine="720"/>
        <w:jc w:val="both"/>
      </w:pPr>
      <w:bookmarkStart w:id="472" w:name="bookmark471"/>
      <w:bookmarkEnd w:id="472"/>
      <w:r w:rsidRPr="00452F74">
        <w:t>Закрепить наложенные наклейки циркулярными турами бинта или другого подходящего материала;</w:t>
      </w:r>
    </w:p>
    <w:p w:rsidR="00683690" w:rsidRPr="00452F74" w:rsidRDefault="00A00660" w:rsidP="00024525">
      <w:pPr>
        <w:pStyle w:val="1"/>
        <w:widowControl/>
        <w:numPr>
          <w:ilvl w:val="0"/>
          <w:numId w:val="47"/>
        </w:numPr>
        <w:tabs>
          <w:tab w:val="left" w:pos="1270"/>
        </w:tabs>
        <w:ind w:firstLine="720"/>
        <w:jc w:val="both"/>
      </w:pPr>
      <w:bookmarkStart w:id="473" w:name="bookmark472"/>
      <w:bookmarkEnd w:id="473"/>
      <w:r w:rsidRPr="00452F74">
        <w:t xml:space="preserve">После наложения повязок по возможности придать раненому </w:t>
      </w:r>
      <w:proofErr w:type="spellStart"/>
      <w:r w:rsidRPr="00452F74">
        <w:t>полусидячее</w:t>
      </w:r>
      <w:proofErr w:type="spellEnd"/>
      <w:r w:rsidRPr="00452F74">
        <w:t xml:space="preserve"> положение и наблюдать за его состоянием.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нарастании признаков дыхательной недостаточности (раненый жалуется, что ему стало трудно или невозможно дышать, частое дыхание с участием вспомогательной мускулатуры, нарастают нарушения сознания вплоть до потери сознания, набухают вены шеи, синеет лицо) - следует предполагать развитии у раненого напряженного пневмоторакса. В этом случае дальнейшая тактика зависит от наличия сре</w:t>
      </w:r>
      <w:proofErr w:type="gramStart"/>
      <w:r w:rsidRPr="00452F74">
        <w:t>дств дл</w:t>
      </w:r>
      <w:proofErr w:type="gramEnd"/>
      <w:r w:rsidRPr="00452F74">
        <w:t>я удаления воздуха (декомпрессии грудной клетки) и специалистов, владеющих необходимыми навыками.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Если таких средств нет - следует открыть одну из герметичных наклеек для того, чтобы выпустить воздух из грудной клетки, и далее сформировать из этой наклейки клапан, открыв нижний по отношению к положению раненого край (угол) повязки.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74"/>
        </w:tabs>
        <w:outlineLvl w:val="9"/>
      </w:pPr>
      <w:bookmarkStart w:id="474" w:name="bookmark475"/>
      <w:bookmarkStart w:id="475" w:name="bookmark473"/>
      <w:bookmarkStart w:id="476" w:name="bookmark474"/>
      <w:bookmarkStart w:id="477" w:name="bookmark476"/>
      <w:bookmarkEnd w:id="474"/>
      <w:r w:rsidRPr="00452F74">
        <w:lastRenderedPageBreak/>
        <w:t>Ранения живота</w:t>
      </w:r>
      <w:bookmarkEnd w:id="475"/>
      <w:bookmarkEnd w:id="476"/>
      <w:bookmarkEnd w:id="477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Правила</w:t>
      </w:r>
      <w:r w:rsidRPr="00452F74">
        <w:t xml:space="preserve"> оказания первой помощи при ранении живота</w:t>
      </w:r>
    </w:p>
    <w:p w:rsidR="00683690" w:rsidRPr="00452F74" w:rsidRDefault="00A00660" w:rsidP="00024525">
      <w:pPr>
        <w:pStyle w:val="1"/>
        <w:widowControl/>
        <w:numPr>
          <w:ilvl w:val="0"/>
          <w:numId w:val="48"/>
        </w:numPr>
        <w:tabs>
          <w:tab w:val="left" w:pos="1049"/>
        </w:tabs>
        <w:ind w:firstLine="720"/>
        <w:jc w:val="both"/>
      </w:pPr>
      <w:bookmarkStart w:id="478" w:name="bookmark477"/>
      <w:bookmarkEnd w:id="478"/>
      <w:r w:rsidRPr="00452F74">
        <w:t>При ранениях живота тампонада раны не проводится!</w:t>
      </w:r>
    </w:p>
    <w:p w:rsidR="00683690" w:rsidRPr="00452F74" w:rsidRDefault="00A00660" w:rsidP="00024525">
      <w:pPr>
        <w:pStyle w:val="1"/>
        <w:widowControl/>
        <w:numPr>
          <w:ilvl w:val="0"/>
          <w:numId w:val="48"/>
        </w:numPr>
        <w:tabs>
          <w:tab w:val="left" w:pos="1078"/>
        </w:tabs>
        <w:ind w:firstLine="720"/>
        <w:jc w:val="both"/>
      </w:pPr>
      <w:bookmarkStart w:id="479" w:name="bookmark478"/>
      <w:bookmarkEnd w:id="479"/>
      <w:r w:rsidRPr="00452F74">
        <w:t>Признаки внутреннего кровотечения: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4"/>
        </w:tabs>
        <w:spacing w:line="223" w:lineRule="auto"/>
        <w:ind w:firstLine="720"/>
        <w:jc w:val="both"/>
      </w:pPr>
      <w:bookmarkStart w:id="480" w:name="bookmark479"/>
      <w:bookmarkEnd w:id="480"/>
      <w:r w:rsidRPr="00452F74">
        <w:t>нарушение или отсутствие сознания;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20"/>
        </w:tabs>
        <w:spacing w:line="214" w:lineRule="auto"/>
        <w:ind w:firstLine="720"/>
        <w:jc w:val="both"/>
      </w:pPr>
      <w:bookmarkStart w:id="481" w:name="bookmark480"/>
      <w:bookmarkEnd w:id="481"/>
      <w:r w:rsidRPr="00452F74">
        <w:t>бледная и холодная кожа; частый слабый пульс на периферических артериях или его отсутствие; нет внешнего кровотечения (или оно остановлено); имеется ранение в проекции брюшной или грудной полости, либо имеются основания подозревать травму внутренних органов (например, попадание пули в бронежилет, падение с высоты).</w:t>
      </w:r>
    </w:p>
    <w:p w:rsidR="00683690" w:rsidRPr="00452F74" w:rsidRDefault="00A00660" w:rsidP="00024525">
      <w:pPr>
        <w:pStyle w:val="1"/>
        <w:widowControl/>
        <w:numPr>
          <w:ilvl w:val="0"/>
          <w:numId w:val="48"/>
        </w:numPr>
        <w:tabs>
          <w:tab w:val="left" w:pos="1068"/>
        </w:tabs>
        <w:ind w:firstLine="720"/>
        <w:jc w:val="both"/>
      </w:pPr>
      <w:bookmarkStart w:id="482" w:name="bookmark481"/>
      <w:bookmarkEnd w:id="482"/>
      <w:r w:rsidRPr="00452F74">
        <w:t xml:space="preserve">Раненые с признаками критической кровопотери за счет внутреннего кровотечения должны быть максимально быстро доставлены в медицинскую организацию (подразделение). От скорости эвакуации зависит жизнь раненого. Объем помощи ограничивается обеспечением внутривенного доступа и введением лекарственных средств, ускоряющих </w:t>
      </w:r>
      <w:proofErr w:type="spellStart"/>
      <w:r w:rsidRPr="00452F74">
        <w:t>тромбообразование</w:t>
      </w:r>
      <w:proofErr w:type="spellEnd"/>
      <w:r w:rsidRPr="00452F74">
        <w:t xml:space="preserve"> (</w:t>
      </w:r>
      <w:proofErr w:type="spellStart"/>
      <w:r w:rsidRPr="00452F74">
        <w:t>транексамовая</w:t>
      </w:r>
      <w:proofErr w:type="spellEnd"/>
      <w:r w:rsidRPr="00452F74">
        <w:t xml:space="preserve"> кислота).</w:t>
      </w:r>
    </w:p>
    <w:p w:rsidR="00683690" w:rsidRPr="00452F74" w:rsidRDefault="00A00660" w:rsidP="00024525">
      <w:pPr>
        <w:pStyle w:val="1"/>
        <w:widowControl/>
        <w:numPr>
          <w:ilvl w:val="0"/>
          <w:numId w:val="48"/>
        </w:numPr>
        <w:tabs>
          <w:tab w:val="left" w:pos="1054"/>
        </w:tabs>
        <w:ind w:firstLine="720"/>
        <w:jc w:val="both"/>
      </w:pPr>
      <w:bookmarkStart w:id="483" w:name="bookmark482"/>
      <w:bookmarkEnd w:id="483"/>
      <w:r w:rsidRPr="00452F74">
        <w:t>Во время проведения эвакуации необходимо как можно чаще (каждые 5 минут) контролировать состояние раненого и проверять признаки жизни.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оказания первой помощи при ранении живота: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зоне огневого контакта:</w:t>
      </w:r>
      <w:r w:rsidRPr="00452F74">
        <w:t xml:space="preserve"> экстренная эвакуация в укрытие.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зоне относительной безопасности:</w:t>
      </w:r>
    </w:p>
    <w:p w:rsidR="00683690" w:rsidRPr="00452F74" w:rsidRDefault="00A00660" w:rsidP="00024525">
      <w:pPr>
        <w:pStyle w:val="1"/>
        <w:widowControl/>
        <w:numPr>
          <w:ilvl w:val="0"/>
          <w:numId w:val="49"/>
        </w:numPr>
        <w:tabs>
          <w:tab w:val="left" w:pos="1092"/>
        </w:tabs>
        <w:ind w:firstLine="720"/>
        <w:jc w:val="both"/>
      </w:pPr>
      <w:bookmarkStart w:id="484" w:name="bookmark483"/>
      <w:bookmarkEnd w:id="484"/>
      <w:r w:rsidRPr="00452F74">
        <w:t>Выполнить мероприятия первой помощи.</w:t>
      </w:r>
    </w:p>
    <w:p w:rsidR="00683690" w:rsidRPr="00452F74" w:rsidRDefault="00A00660" w:rsidP="00024525">
      <w:pPr>
        <w:pStyle w:val="1"/>
        <w:widowControl/>
        <w:numPr>
          <w:ilvl w:val="0"/>
          <w:numId w:val="49"/>
        </w:numPr>
        <w:tabs>
          <w:tab w:val="left" w:pos="1106"/>
        </w:tabs>
        <w:ind w:firstLine="720"/>
        <w:jc w:val="both"/>
      </w:pPr>
      <w:bookmarkStart w:id="485" w:name="bookmark484"/>
      <w:bookmarkEnd w:id="485"/>
      <w:r w:rsidRPr="00452F74">
        <w:t xml:space="preserve">Провести осмотр, при обнаружении входного отверстия обязательно искать </w:t>
      </w:r>
      <w:proofErr w:type="gramStart"/>
      <w:r w:rsidRPr="00452F74">
        <w:t>выходное</w:t>
      </w:r>
      <w:proofErr w:type="gramEnd"/>
      <w:r w:rsidRPr="00452F74">
        <w:t>.</w:t>
      </w:r>
    </w:p>
    <w:p w:rsidR="00683690" w:rsidRPr="00452F74" w:rsidRDefault="00A00660" w:rsidP="00024525">
      <w:pPr>
        <w:pStyle w:val="1"/>
        <w:widowControl/>
        <w:numPr>
          <w:ilvl w:val="0"/>
          <w:numId w:val="49"/>
        </w:numPr>
        <w:tabs>
          <w:tab w:val="left" w:pos="1111"/>
        </w:tabs>
        <w:ind w:firstLine="720"/>
        <w:jc w:val="both"/>
      </w:pPr>
      <w:bookmarkStart w:id="486" w:name="bookmark485"/>
      <w:bookmarkEnd w:id="486"/>
      <w:r w:rsidRPr="00452F74">
        <w:t>При выпадении в рану содержимого брюшной полости (петли кишечника и т.п.):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4"/>
        </w:tabs>
        <w:spacing w:line="223" w:lineRule="auto"/>
        <w:ind w:firstLine="720"/>
        <w:jc w:val="both"/>
      </w:pPr>
      <w:bookmarkStart w:id="487" w:name="bookmark486"/>
      <w:bookmarkEnd w:id="487"/>
      <w:r w:rsidRPr="00452F74">
        <w:t>выпавшие органы не вправлять;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4"/>
        </w:tabs>
        <w:spacing w:line="223" w:lineRule="auto"/>
        <w:ind w:firstLine="720"/>
        <w:jc w:val="both"/>
      </w:pPr>
      <w:bookmarkStart w:id="488" w:name="bookmark487"/>
      <w:bookmarkEnd w:id="488"/>
      <w:r w:rsidRPr="00452F74">
        <w:t>вокруг выпавших органов сделать валик из ткани;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20"/>
        </w:tabs>
        <w:spacing w:line="209" w:lineRule="auto"/>
        <w:ind w:firstLine="720"/>
        <w:jc w:val="both"/>
      </w:pPr>
      <w:bookmarkStart w:id="489" w:name="bookmark488"/>
      <w:bookmarkEnd w:id="489"/>
      <w:r w:rsidRPr="00452F74">
        <w:t>сверху выпавшие петли кишечника накрыть смоченным физиологическим раствором либо питьевой водой чистым перевязочным материалом или пленкой;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4"/>
        </w:tabs>
        <w:spacing w:line="223" w:lineRule="auto"/>
        <w:ind w:firstLine="720"/>
        <w:jc w:val="both"/>
      </w:pPr>
      <w:bookmarkStart w:id="490" w:name="bookmark489"/>
      <w:bookmarkEnd w:id="490"/>
      <w:r w:rsidRPr="00452F74">
        <w:t>наложить фиксирующую повязку.</w:t>
      </w:r>
    </w:p>
    <w:p w:rsidR="00683690" w:rsidRPr="00452F74" w:rsidRDefault="00A00660" w:rsidP="00024525">
      <w:pPr>
        <w:pStyle w:val="1"/>
        <w:widowControl/>
        <w:numPr>
          <w:ilvl w:val="0"/>
          <w:numId w:val="49"/>
        </w:numPr>
        <w:tabs>
          <w:tab w:val="left" w:pos="1111"/>
        </w:tabs>
        <w:ind w:firstLine="720"/>
        <w:jc w:val="both"/>
      </w:pPr>
      <w:bookmarkStart w:id="491" w:name="bookmark490"/>
      <w:bookmarkEnd w:id="491"/>
      <w:r w:rsidRPr="00452F74">
        <w:t>При наличии раны в проекции брюшной полости без выпадения внутренних органов - на живот наложить тугую циркулярную повязку, закрывающую раны.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ходе эвакуации:</w:t>
      </w:r>
    </w:p>
    <w:p w:rsidR="00683690" w:rsidRPr="00452F74" w:rsidRDefault="00A00660" w:rsidP="00024525">
      <w:pPr>
        <w:pStyle w:val="1"/>
        <w:widowControl/>
        <w:numPr>
          <w:ilvl w:val="0"/>
          <w:numId w:val="50"/>
        </w:numPr>
        <w:tabs>
          <w:tab w:val="left" w:pos="1117"/>
        </w:tabs>
        <w:ind w:firstLine="720"/>
        <w:jc w:val="both"/>
      </w:pPr>
      <w:bookmarkStart w:id="492" w:name="bookmark491"/>
      <w:bookmarkEnd w:id="492"/>
      <w:r w:rsidRPr="00452F74">
        <w:t>Эвакуировать лежа на спине, с подложенным под колени валиком.</w:t>
      </w:r>
    </w:p>
    <w:p w:rsidR="00683690" w:rsidRPr="00452F74" w:rsidRDefault="00A00660" w:rsidP="00024525">
      <w:pPr>
        <w:pStyle w:val="1"/>
        <w:widowControl/>
        <w:numPr>
          <w:ilvl w:val="0"/>
          <w:numId w:val="50"/>
        </w:numPr>
        <w:tabs>
          <w:tab w:val="left" w:pos="1146"/>
        </w:tabs>
        <w:ind w:firstLine="720"/>
        <w:jc w:val="both"/>
      </w:pPr>
      <w:bookmarkStart w:id="493" w:name="bookmark492"/>
      <w:bookmarkEnd w:id="493"/>
      <w:r w:rsidRPr="00452F74">
        <w:t>Запрещается поить и кормить раненого.</w:t>
      </w:r>
    </w:p>
    <w:p w:rsidR="00683690" w:rsidRPr="00452F74" w:rsidRDefault="00A00660" w:rsidP="00024525">
      <w:pPr>
        <w:pStyle w:val="1"/>
        <w:widowControl/>
        <w:numPr>
          <w:ilvl w:val="0"/>
          <w:numId w:val="50"/>
        </w:numPr>
        <w:tabs>
          <w:tab w:val="left" w:pos="1136"/>
        </w:tabs>
        <w:spacing w:after="320"/>
        <w:ind w:firstLine="720"/>
        <w:jc w:val="both"/>
      </w:pPr>
      <w:bookmarkStart w:id="494" w:name="bookmark493"/>
      <w:bookmarkEnd w:id="494"/>
      <w:r w:rsidRPr="00452F74">
        <w:t>При длительной эвакуации - обязательно введение антибиотиков внутримышечно в первые часы после ранения.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98"/>
        </w:tabs>
        <w:outlineLvl w:val="9"/>
      </w:pPr>
      <w:bookmarkStart w:id="495" w:name="bookmark496"/>
      <w:bookmarkStart w:id="496" w:name="bookmark494"/>
      <w:bookmarkStart w:id="497" w:name="bookmark495"/>
      <w:bookmarkStart w:id="498" w:name="bookmark497"/>
      <w:bookmarkEnd w:id="495"/>
      <w:r w:rsidRPr="00452F74">
        <w:t>Ранения позвоночника</w:t>
      </w:r>
      <w:bookmarkEnd w:id="496"/>
      <w:bookmarkEnd w:id="497"/>
      <w:bookmarkEnd w:id="498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Ранения и повреждения позвоночника проявляются болью и напряжением мышц в области ранения и нарушением функции (вплоть до полной неподвижности - паралич) и чувствительности частей тела, расположенных ниже места повреждения. Особенно опасно повреждение шейного отдела позвоночника с развитием шока, дыхательной и сосудистой недостаточности.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оказания первой помощи при ранении позвоночника: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Зона огневого контакта: э</w:t>
      </w:r>
      <w:r w:rsidRPr="00452F74">
        <w:t>кстренная эвакуация в укрытие.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Зона относительной безопасности: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при подозрении на травму шейного отдела позвоночника (отсутствие сознания, резкая слабость всех мышц, попадание в шлем и ранения головы, ДТП) - обязательно наложить шейный </w:t>
      </w:r>
      <w:proofErr w:type="spellStart"/>
      <w:r w:rsidRPr="00452F74">
        <w:t>иммобилизирующий</w:t>
      </w:r>
      <w:proofErr w:type="spellEnd"/>
      <w:r w:rsidRPr="00452F74">
        <w:t xml:space="preserve"> воротник (штатный или импровизированный);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раненый, с подозрением на ранение или повреждение позвоночника, требует максимально бережного обращения. Повороты и перекладывания раненого должны проводить 2-3 сотрудника, нельзя допускать скручивающих нагрузок на позвоночник;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раненого уложить на жесткий щит или доску, при </w:t>
      </w:r>
      <w:proofErr w:type="gramStart"/>
      <w:r w:rsidRPr="00452F74">
        <w:t>отсутствии</w:t>
      </w:r>
      <w:proofErr w:type="gramEnd"/>
      <w:r w:rsidRPr="00452F74">
        <w:t xml:space="preserve"> в крайнем случае допускается переносить раненого в положении лёжа на животе;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на раны наложить повязки с помощью перевязочных пакетов или бинтов, при необходимости </w:t>
      </w:r>
      <w:proofErr w:type="spellStart"/>
      <w:r w:rsidRPr="00452F74">
        <w:t>подбинтовать</w:t>
      </w:r>
      <w:proofErr w:type="spellEnd"/>
      <w:r w:rsidRPr="00452F74">
        <w:t xml:space="preserve"> повязки;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зоне безопасности: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При задержке эвакуации, или длительной эвакуации проводятся мероприятия расширенного уровня первой помощи (при возможности).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98"/>
        </w:tabs>
        <w:outlineLvl w:val="9"/>
      </w:pPr>
      <w:bookmarkStart w:id="499" w:name="bookmark500"/>
      <w:bookmarkStart w:id="500" w:name="bookmark498"/>
      <w:bookmarkStart w:id="501" w:name="bookmark499"/>
      <w:bookmarkStart w:id="502" w:name="bookmark501"/>
      <w:bookmarkEnd w:id="499"/>
      <w:r w:rsidRPr="00452F74">
        <w:t>Травмы таза</w:t>
      </w:r>
      <w:bookmarkEnd w:id="500"/>
      <w:bookmarkEnd w:id="501"/>
      <w:bookmarkEnd w:id="502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Подозрение на травму таза: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Тяжелая закрытая травма (ДТП, минно-взрывная, падение с высоты), травматическая ампутация конечности на высоком уровне.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Признаки травмы таза: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боль и патологическая подвижность костей при ощупывании таза;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высокая ампутация нижней конечности.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оказания первой помощи при ранении таза: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Зона огневого контакта: э</w:t>
      </w:r>
      <w:r w:rsidRPr="00452F74">
        <w:t>кстренная эвакуация в укрытие.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Зона относительной безопасности:</w:t>
      </w:r>
    </w:p>
    <w:p w:rsidR="00683690" w:rsidRPr="00452F74" w:rsidRDefault="00A00660" w:rsidP="00024525">
      <w:pPr>
        <w:pStyle w:val="1"/>
        <w:widowControl/>
        <w:numPr>
          <w:ilvl w:val="0"/>
          <w:numId w:val="51"/>
        </w:numPr>
        <w:tabs>
          <w:tab w:val="left" w:pos="1131"/>
        </w:tabs>
        <w:spacing w:after="320"/>
        <w:ind w:firstLine="720"/>
        <w:jc w:val="both"/>
      </w:pPr>
      <w:bookmarkStart w:id="503" w:name="bookmark502"/>
      <w:bookmarkEnd w:id="503"/>
      <w:r w:rsidRPr="00452F74">
        <w:t>Выполнить мероприятия первой помощи, обязательно - обезболить, восполнить кровопотерю.</w:t>
      </w:r>
    </w:p>
    <w:p w:rsidR="00683690" w:rsidRPr="00452F74" w:rsidRDefault="00A00660" w:rsidP="00024525">
      <w:pPr>
        <w:pStyle w:val="1"/>
        <w:widowControl/>
        <w:numPr>
          <w:ilvl w:val="0"/>
          <w:numId w:val="51"/>
        </w:numPr>
        <w:tabs>
          <w:tab w:val="left" w:pos="1131"/>
        </w:tabs>
        <w:ind w:firstLine="720"/>
        <w:jc w:val="both"/>
      </w:pPr>
      <w:bookmarkStart w:id="504" w:name="bookmark503"/>
      <w:bookmarkEnd w:id="504"/>
      <w:r w:rsidRPr="00452F74">
        <w:t>Провести осмотр, при признаках перелома костей таза (подвижность костного кольца при давлении сверху вниз и с боков, невозможность поднять ногу, боль в области таза):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103"/>
        </w:tabs>
        <w:spacing w:line="259" w:lineRule="auto"/>
        <w:ind w:firstLine="720"/>
        <w:jc w:val="both"/>
      </w:pPr>
      <w:bookmarkStart w:id="505" w:name="bookmark504"/>
      <w:bookmarkEnd w:id="505"/>
      <w:r w:rsidRPr="00452F74">
        <w:t>зафиксировать таз с помощью штатного тазового пояса;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103"/>
        </w:tabs>
        <w:spacing w:line="221" w:lineRule="auto"/>
        <w:ind w:firstLine="720"/>
        <w:jc w:val="both"/>
      </w:pPr>
      <w:bookmarkStart w:id="506" w:name="bookmark505"/>
      <w:bookmarkEnd w:id="506"/>
      <w:r w:rsidRPr="00452F74">
        <w:t>при отсутствии штатного тазового пояса использовать подручные средства (косынка или ремень, которые накладываются на уровне вертелов бедренных костей и стягиваются воротком;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103"/>
        </w:tabs>
        <w:spacing w:line="221" w:lineRule="auto"/>
        <w:ind w:firstLine="720"/>
        <w:jc w:val="both"/>
      </w:pPr>
      <w:bookmarkStart w:id="507" w:name="bookmark506"/>
      <w:bookmarkEnd w:id="507"/>
      <w:r w:rsidRPr="00452F74">
        <w:t>при отсутствии штатного тазового пояса допускается использовать брюки раненого, которые режутся спереди до верхней 1/3 бедра, разрезанные брючины затягиваются вокруг таза).</w:t>
      </w:r>
    </w:p>
    <w:p w:rsidR="00683690" w:rsidRPr="00452F74" w:rsidRDefault="00A00660" w:rsidP="00024525">
      <w:pPr>
        <w:pStyle w:val="1"/>
        <w:widowControl/>
        <w:numPr>
          <w:ilvl w:val="0"/>
          <w:numId w:val="51"/>
        </w:numPr>
        <w:tabs>
          <w:tab w:val="left" w:pos="1136"/>
        </w:tabs>
        <w:spacing w:after="320"/>
        <w:ind w:firstLine="720"/>
        <w:jc w:val="both"/>
      </w:pPr>
      <w:bookmarkStart w:id="508" w:name="bookmark507"/>
      <w:bookmarkEnd w:id="508"/>
      <w:r w:rsidRPr="00452F74">
        <w:t>Эвакуировать раненого в положении лёжа на спине с подложенным под колени валиком («поза лягушки»).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40"/>
        </w:numPr>
        <w:tabs>
          <w:tab w:val="left" w:pos="598"/>
        </w:tabs>
        <w:outlineLvl w:val="9"/>
      </w:pPr>
      <w:bookmarkStart w:id="509" w:name="bookmark510"/>
      <w:bookmarkStart w:id="510" w:name="bookmark508"/>
      <w:bookmarkStart w:id="511" w:name="bookmark509"/>
      <w:bookmarkStart w:id="512" w:name="bookmark511"/>
      <w:bookmarkEnd w:id="509"/>
      <w:r w:rsidRPr="00452F74">
        <w:t>Ранения конечностей</w:t>
      </w:r>
      <w:bookmarkEnd w:id="510"/>
      <w:bookmarkEnd w:id="511"/>
      <w:bookmarkEnd w:id="512"/>
    </w:p>
    <w:p w:rsidR="00683690" w:rsidRPr="00452F74" w:rsidRDefault="00A00660" w:rsidP="00024525">
      <w:pPr>
        <w:pStyle w:val="1"/>
        <w:widowControl/>
        <w:ind w:firstLine="700"/>
        <w:jc w:val="both"/>
      </w:pPr>
      <w:r w:rsidRPr="00452F74">
        <w:rPr>
          <w:i/>
          <w:iCs/>
          <w:u w:val="single"/>
        </w:rPr>
        <w:t>Алгоритм оказания первой помощи при ранениях конечностей: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Зона огневого контакта:</w:t>
      </w:r>
    </w:p>
    <w:p w:rsidR="00683690" w:rsidRPr="00452F74" w:rsidRDefault="00A00660" w:rsidP="00024525">
      <w:pPr>
        <w:pStyle w:val="1"/>
        <w:widowControl/>
        <w:numPr>
          <w:ilvl w:val="0"/>
          <w:numId w:val="52"/>
        </w:numPr>
        <w:tabs>
          <w:tab w:val="left" w:pos="1117"/>
        </w:tabs>
        <w:ind w:firstLine="720"/>
        <w:jc w:val="both"/>
      </w:pPr>
      <w:bookmarkStart w:id="513" w:name="bookmark512"/>
      <w:bookmarkEnd w:id="513"/>
      <w:r w:rsidRPr="00452F74">
        <w:t>Переместить раненого в укрытие.</w:t>
      </w:r>
    </w:p>
    <w:p w:rsidR="00683690" w:rsidRPr="00452F74" w:rsidRDefault="00A00660" w:rsidP="00024525">
      <w:pPr>
        <w:pStyle w:val="1"/>
        <w:widowControl/>
        <w:numPr>
          <w:ilvl w:val="0"/>
          <w:numId w:val="52"/>
        </w:numPr>
        <w:tabs>
          <w:tab w:val="left" w:pos="1146"/>
        </w:tabs>
        <w:ind w:firstLine="720"/>
        <w:jc w:val="both"/>
      </w:pPr>
      <w:bookmarkStart w:id="514" w:name="bookmark513"/>
      <w:bookmarkEnd w:id="514"/>
      <w:r w:rsidRPr="00452F74">
        <w:t>Наложить кровоостанавливающий жгут; повернуть на бок.</w:t>
      </w:r>
    </w:p>
    <w:p w:rsidR="00683690" w:rsidRPr="00452F74" w:rsidRDefault="00A00660" w:rsidP="00024525">
      <w:pPr>
        <w:pStyle w:val="1"/>
        <w:widowControl/>
        <w:numPr>
          <w:ilvl w:val="0"/>
          <w:numId w:val="52"/>
        </w:numPr>
        <w:tabs>
          <w:tab w:val="left" w:pos="1146"/>
        </w:tabs>
        <w:ind w:firstLine="720"/>
        <w:jc w:val="both"/>
      </w:pPr>
      <w:bookmarkStart w:id="515" w:name="bookmark514"/>
      <w:bookmarkEnd w:id="515"/>
      <w:r w:rsidRPr="00452F74">
        <w:lastRenderedPageBreak/>
        <w:t>Ожидать эвакуации в безопасную зону.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Зона относительной безопасности: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17"/>
        </w:tabs>
        <w:ind w:firstLine="720"/>
        <w:jc w:val="both"/>
      </w:pPr>
      <w:bookmarkStart w:id="516" w:name="bookmark515"/>
      <w:bookmarkEnd w:id="516"/>
      <w:r w:rsidRPr="00452F74">
        <w:t>Провести контроль остановки кровотечения,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6"/>
        </w:tabs>
        <w:ind w:firstLine="720"/>
        <w:jc w:val="both"/>
      </w:pPr>
      <w:bookmarkStart w:id="517" w:name="bookmark516"/>
      <w:bookmarkEnd w:id="517"/>
      <w:r w:rsidRPr="00452F74">
        <w:t>Обезболить провести первичный осмотр.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6"/>
        </w:tabs>
        <w:ind w:firstLine="720"/>
        <w:jc w:val="both"/>
      </w:pPr>
      <w:bookmarkStart w:id="518" w:name="bookmark517"/>
      <w:bookmarkEnd w:id="518"/>
      <w:r w:rsidRPr="00452F74">
        <w:t>Разрезать одежду в области ранения и осмотреть рану.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31"/>
        </w:tabs>
        <w:ind w:firstLine="720"/>
        <w:jc w:val="both"/>
      </w:pPr>
      <w:bookmarkStart w:id="519" w:name="bookmark518"/>
      <w:bookmarkEnd w:id="519"/>
      <w:r w:rsidRPr="00452F74">
        <w:t>Если в ране видны свободно лежащие инородные тела - можно их удалить, костные отломки не вправлять и не извлекать из раны.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1"/>
        </w:tabs>
        <w:ind w:firstLine="720"/>
        <w:jc w:val="both"/>
      </w:pPr>
      <w:bookmarkStart w:id="520" w:name="bookmark519"/>
      <w:bookmarkEnd w:id="520"/>
      <w:r w:rsidRPr="00452F74">
        <w:t>Закрыть рану защитной повязкой с использованием НИИ или бинтов и салфеток.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6"/>
        </w:tabs>
        <w:ind w:firstLine="720"/>
        <w:jc w:val="both"/>
      </w:pPr>
      <w:bookmarkStart w:id="521" w:name="bookmark520"/>
      <w:bookmarkEnd w:id="521"/>
      <w:r w:rsidRPr="00452F74">
        <w:t>Давящие повязки на место открытого перелома не накладывать.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6"/>
        </w:tabs>
        <w:ind w:firstLine="720"/>
        <w:jc w:val="both"/>
      </w:pPr>
      <w:bookmarkStart w:id="522" w:name="bookmark521"/>
      <w:bookmarkEnd w:id="522"/>
      <w:r w:rsidRPr="00452F74">
        <w:t>Придать конечности максимально физиологическое положение.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1"/>
        </w:tabs>
        <w:ind w:firstLine="720"/>
        <w:jc w:val="both"/>
      </w:pPr>
      <w:bookmarkStart w:id="523" w:name="bookmark522"/>
      <w:bookmarkEnd w:id="523"/>
      <w:r w:rsidRPr="00452F74">
        <w:t>Наложить штатную шину или использовать подручные средства для иммобилизации.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146"/>
        </w:tabs>
        <w:ind w:firstLine="720"/>
        <w:jc w:val="both"/>
      </w:pPr>
      <w:bookmarkStart w:id="524" w:name="bookmark523"/>
      <w:bookmarkEnd w:id="524"/>
      <w:r w:rsidRPr="00452F74">
        <w:t>Наложенный кровоостанавливающий жгут должен быть виден.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256"/>
        </w:tabs>
        <w:ind w:firstLine="720"/>
        <w:jc w:val="both"/>
      </w:pPr>
      <w:bookmarkStart w:id="525" w:name="bookmark524"/>
      <w:bookmarkEnd w:id="525"/>
      <w:r w:rsidRPr="00452F74">
        <w:t>Ослабить жгут, провести контроль остановки кровотечения.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270"/>
        </w:tabs>
        <w:ind w:firstLine="720"/>
        <w:jc w:val="both"/>
      </w:pPr>
      <w:bookmarkStart w:id="526" w:name="bookmark525"/>
      <w:bookmarkEnd w:id="526"/>
      <w:r w:rsidRPr="00452F74">
        <w:t>Если кровотечение не возобновилось - проверить состоятельность кровотока в конечности (цвет и температура пальцев, периферический пульс).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256"/>
        </w:tabs>
        <w:ind w:firstLine="720"/>
        <w:jc w:val="both"/>
      </w:pPr>
      <w:bookmarkStart w:id="527" w:name="bookmark526"/>
      <w:bookmarkEnd w:id="527"/>
      <w:r w:rsidRPr="00452F74">
        <w:t>Дополнительно утеплить поврежденную конечность.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270"/>
        </w:tabs>
        <w:ind w:firstLine="720"/>
        <w:jc w:val="both"/>
      </w:pPr>
      <w:bookmarkStart w:id="528" w:name="bookmark527"/>
      <w:bookmarkEnd w:id="528"/>
      <w:r w:rsidRPr="00452F74">
        <w:t xml:space="preserve">уложить раненого на носилки, проконтролировать состоятельность повязок и положение </w:t>
      </w:r>
      <w:proofErr w:type="spellStart"/>
      <w:r w:rsidRPr="00452F74">
        <w:t>иммобилизирующей</w:t>
      </w:r>
      <w:proofErr w:type="spellEnd"/>
      <w:r w:rsidRPr="00452F74">
        <w:t xml:space="preserve"> шины.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256"/>
        </w:tabs>
        <w:ind w:firstLine="720"/>
        <w:jc w:val="both"/>
      </w:pPr>
      <w:bookmarkStart w:id="529" w:name="bookmark528"/>
      <w:bookmarkEnd w:id="529"/>
      <w:r w:rsidRPr="00452F74">
        <w:t>Заполнить карточку раненого, собрать имущество.</w:t>
      </w:r>
    </w:p>
    <w:p w:rsidR="00683690" w:rsidRPr="00452F74" w:rsidRDefault="00A00660" w:rsidP="00024525">
      <w:pPr>
        <w:pStyle w:val="1"/>
        <w:widowControl/>
        <w:numPr>
          <w:ilvl w:val="0"/>
          <w:numId w:val="53"/>
        </w:numPr>
        <w:tabs>
          <w:tab w:val="left" w:pos="1256"/>
        </w:tabs>
        <w:ind w:firstLine="720"/>
        <w:jc w:val="both"/>
      </w:pPr>
      <w:bookmarkStart w:id="530" w:name="bookmark529"/>
      <w:bookmarkEnd w:id="530"/>
      <w:r w:rsidRPr="00452F74">
        <w:t>Зафиксировать раненого на носилках, начать эвакуацию.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ходе эвакуации:</w:t>
      </w:r>
    </w:p>
    <w:p w:rsidR="00683690" w:rsidRPr="00452F74" w:rsidRDefault="00A00660" w:rsidP="00024525">
      <w:pPr>
        <w:pStyle w:val="1"/>
        <w:widowControl/>
        <w:numPr>
          <w:ilvl w:val="0"/>
          <w:numId w:val="54"/>
        </w:numPr>
        <w:tabs>
          <w:tab w:val="left" w:pos="1131"/>
        </w:tabs>
        <w:ind w:firstLine="720"/>
        <w:jc w:val="both"/>
      </w:pPr>
      <w:bookmarkStart w:id="531" w:name="bookmark530"/>
      <w:bookmarkEnd w:id="531"/>
      <w:r w:rsidRPr="00452F74">
        <w:t xml:space="preserve">Контролировать состояние повязок и шин, при необходимости провести </w:t>
      </w:r>
      <w:proofErr w:type="spellStart"/>
      <w:r w:rsidRPr="00452F74">
        <w:t>подбинтовывание</w:t>
      </w:r>
      <w:proofErr w:type="spellEnd"/>
      <w:r w:rsidRPr="00452F74">
        <w:t xml:space="preserve"> повязок и исправление шин.</w:t>
      </w:r>
    </w:p>
    <w:p w:rsidR="00683690" w:rsidRPr="00452F74" w:rsidRDefault="00A00660" w:rsidP="00024525">
      <w:pPr>
        <w:pStyle w:val="1"/>
        <w:widowControl/>
        <w:numPr>
          <w:ilvl w:val="0"/>
          <w:numId w:val="54"/>
        </w:numPr>
        <w:tabs>
          <w:tab w:val="left" w:pos="1131"/>
        </w:tabs>
        <w:ind w:firstLine="720"/>
        <w:jc w:val="both"/>
      </w:pPr>
      <w:bookmarkStart w:id="532" w:name="bookmark531"/>
      <w:bookmarkEnd w:id="532"/>
      <w:r w:rsidRPr="00452F74">
        <w:t>Контролировать периферический кровоток в раненой конечности - если после снятия жгута и исправлении повязки пульсация на периферии отсутствуют и цвет конечности не меняется, это говорит о повреждении магистральных сосудов</w:t>
      </w:r>
      <w:proofErr w:type="gramStart"/>
      <w:r w:rsidRPr="00452F74">
        <w:t>.</w:t>
      </w:r>
      <w:proofErr w:type="gramEnd"/>
      <w:r w:rsidRPr="00452F74">
        <w:t xml:space="preserve"> </w:t>
      </w:r>
      <w:proofErr w:type="gramStart"/>
      <w:r w:rsidRPr="00452F74">
        <w:t>т</w:t>
      </w:r>
      <w:proofErr w:type="gramEnd"/>
      <w:r w:rsidRPr="00452F74">
        <w:t>акие раненые нуждаются в максимально быстрой доставке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both"/>
      </w:pPr>
      <w:r w:rsidRPr="00452F74">
        <w:t>в медицинскую организацию (подразделение).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421"/>
        </w:tabs>
        <w:spacing w:line="276" w:lineRule="auto"/>
        <w:outlineLvl w:val="9"/>
      </w:pPr>
      <w:bookmarkStart w:id="533" w:name="bookmark534"/>
      <w:bookmarkStart w:id="534" w:name="bookmark532"/>
      <w:bookmarkStart w:id="535" w:name="bookmark533"/>
      <w:bookmarkStart w:id="536" w:name="bookmark535"/>
      <w:bookmarkEnd w:id="533"/>
      <w:r w:rsidRPr="00452F74">
        <w:t>ПЕРВАЯ ПОМОЩЬ ПРИ ПЕРЕЛОМАХ</w:t>
      </w:r>
      <w:r w:rsidRPr="00452F74">
        <w:br/>
        <w:t>ОПОРНО-ДВИГАТЕЛЬНОГО АППАРАТА</w:t>
      </w:r>
      <w:bookmarkEnd w:id="534"/>
      <w:bookmarkEnd w:id="535"/>
      <w:bookmarkEnd w:id="536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Переломы конечностей бывают закрытые, при которых целость кожи не нарушается и открытые, когда перелом сопровождается ранением мягких тканей.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Признаки перелома: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резкая боль при ощупывании места перелома, при попытке произвести движение или опереться на поврежденную руку или ногу;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припухлость или кровоизлияние на месте предполагаемого перелома;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неправильная, необычная форма конечности (она укорочена или согнута в таком месте, где нет сустава);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патологическая подвижность, </w:t>
      </w:r>
      <w:proofErr w:type="gramStart"/>
      <w:r w:rsidRPr="00452F74">
        <w:t>костное</w:t>
      </w:r>
      <w:proofErr w:type="gramEnd"/>
      <w:r w:rsidRPr="00452F74">
        <w:t xml:space="preserve"> </w:t>
      </w:r>
      <w:proofErr w:type="spellStart"/>
      <w:r w:rsidRPr="00452F74">
        <w:t>похрустывание</w:t>
      </w:r>
      <w:proofErr w:type="spellEnd"/>
      <w:r w:rsidRPr="00452F74">
        <w:t xml:space="preserve"> в месте перелома.</w:t>
      </w:r>
    </w:p>
    <w:p w:rsidR="00683690" w:rsidRPr="00452F74" w:rsidRDefault="00A00660" w:rsidP="00024525">
      <w:pPr>
        <w:pStyle w:val="1"/>
        <w:widowControl/>
        <w:spacing w:line="276" w:lineRule="auto"/>
        <w:ind w:firstLine="740"/>
        <w:jc w:val="both"/>
      </w:pPr>
      <w:r w:rsidRPr="00452F74">
        <w:t xml:space="preserve">Оказывать помощь раненому с переломами костей, а также переносить или оттаскивать его необходимо осторожно, так как острые костные отломки могут повредить кровеносные сосуды и вызвать сильное кровотечение или проткнуть кожу, </w:t>
      </w:r>
      <w:r w:rsidRPr="00452F74">
        <w:lastRenderedPageBreak/>
        <w:t xml:space="preserve">превратив закрытый перелом </w:t>
      </w:r>
      <w:proofErr w:type="gramStart"/>
      <w:r w:rsidRPr="00452F74">
        <w:t>в</w:t>
      </w:r>
      <w:proofErr w:type="gramEnd"/>
      <w:r w:rsidRPr="00452F74">
        <w:t xml:space="preserve"> открытый </w:t>
      </w:r>
      <w:r w:rsidRPr="00452F74">
        <w:rPr>
          <w:i/>
          <w:iCs/>
        </w:rPr>
        <w:t>(более тяжелый).</w:t>
      </w:r>
      <w:r w:rsidRPr="00452F74">
        <w:t xml:space="preserve"> Кроме того, резкая боль при неосторожном переносе (эвакуации) </w:t>
      </w:r>
      <w:r w:rsidRPr="00452F74">
        <w:rPr>
          <w:i/>
          <w:iCs/>
        </w:rPr>
        <w:t>может вызвать шок у раненого.</w:t>
      </w:r>
      <w:r w:rsidRPr="00452F74">
        <w:t xml:space="preserve"> Чтобы этого не случилось, требуется ввести раненому обезболивающее средство из </w:t>
      </w:r>
      <w:proofErr w:type="gramStart"/>
      <w:r w:rsidRPr="00452F74">
        <w:t>шприц-тюбика</w:t>
      </w:r>
      <w:proofErr w:type="gramEnd"/>
      <w:r w:rsidRPr="00452F74">
        <w:t>, а затем для обездвиживания (иммобилизации) костных отломков наложить на поврежденную конечность шину.</w:t>
      </w:r>
    </w:p>
    <w:p w:rsidR="00683690" w:rsidRPr="00452F74" w:rsidRDefault="00A00660" w:rsidP="00024525">
      <w:pPr>
        <w:pStyle w:val="1"/>
        <w:widowControl/>
        <w:spacing w:line="276" w:lineRule="auto"/>
        <w:ind w:firstLine="740"/>
        <w:jc w:val="both"/>
      </w:pPr>
      <w:r w:rsidRPr="00452F74">
        <w:rPr>
          <w:i/>
          <w:iCs/>
        </w:rPr>
        <w:t>Принципы выполнения иммобилизации: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083"/>
        </w:tabs>
        <w:spacing w:line="276" w:lineRule="auto"/>
        <w:ind w:firstLine="740"/>
        <w:jc w:val="both"/>
      </w:pPr>
      <w:bookmarkStart w:id="537" w:name="bookmark536"/>
      <w:bookmarkEnd w:id="537"/>
      <w:r w:rsidRPr="00452F74">
        <w:t xml:space="preserve">При </w:t>
      </w:r>
      <w:r w:rsidRPr="00452F74">
        <w:rPr>
          <w:i/>
          <w:iCs/>
        </w:rPr>
        <w:t>закрытом</w:t>
      </w:r>
      <w:r w:rsidRPr="00452F74">
        <w:t xml:space="preserve"> переломе шину накладывают поверх обмундирования (одежды).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122"/>
        </w:tabs>
        <w:spacing w:line="276" w:lineRule="auto"/>
        <w:ind w:firstLine="740"/>
        <w:jc w:val="both"/>
      </w:pPr>
      <w:bookmarkStart w:id="538" w:name="bookmark537"/>
      <w:bookmarkEnd w:id="538"/>
      <w:r w:rsidRPr="00452F74">
        <w:t xml:space="preserve">Последовательность иммобилизации при </w:t>
      </w:r>
      <w:r w:rsidRPr="00452F74">
        <w:rPr>
          <w:i/>
          <w:iCs/>
        </w:rPr>
        <w:t>открытом</w:t>
      </w:r>
      <w:r w:rsidRPr="00452F74">
        <w:t xml:space="preserve"> переломе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39"/>
          <w:tab w:val="center" w:pos="6721"/>
          <w:tab w:val="center" w:pos="7460"/>
        </w:tabs>
        <w:spacing w:line="257" w:lineRule="auto"/>
        <w:ind w:firstLine="740"/>
        <w:jc w:val="both"/>
      </w:pPr>
      <w:bookmarkStart w:id="539" w:name="bookmark538"/>
      <w:bookmarkEnd w:id="539"/>
      <w:r w:rsidRPr="00452F74">
        <w:t>в месте перелома срезать или осторожно</w:t>
      </w:r>
      <w:r w:rsidRPr="00452F74">
        <w:tab/>
        <w:t>снять</w:t>
      </w:r>
      <w:r w:rsidRPr="00452F74">
        <w:tab/>
        <w:t>обмундирование;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39"/>
        </w:tabs>
        <w:spacing w:line="257" w:lineRule="auto"/>
        <w:ind w:firstLine="740"/>
        <w:jc w:val="both"/>
      </w:pPr>
      <w:bookmarkStart w:id="540" w:name="bookmark539"/>
      <w:bookmarkEnd w:id="540"/>
      <w:r w:rsidRPr="00452F74">
        <w:t>наложить на рану стерильную повязку;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39"/>
        </w:tabs>
        <w:spacing w:line="257" w:lineRule="auto"/>
        <w:ind w:firstLine="740"/>
        <w:jc w:val="both"/>
      </w:pPr>
      <w:bookmarkStart w:id="541" w:name="bookmark540"/>
      <w:bookmarkEnd w:id="541"/>
      <w:r w:rsidRPr="00452F74">
        <w:t>наложить шину;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39"/>
          <w:tab w:val="right" w:pos="9793"/>
        </w:tabs>
        <w:spacing w:line="259" w:lineRule="auto"/>
        <w:ind w:firstLine="740"/>
        <w:jc w:val="both"/>
      </w:pPr>
      <w:bookmarkStart w:id="542" w:name="bookmark541"/>
      <w:bookmarkEnd w:id="542"/>
      <w:r w:rsidRPr="00452F74">
        <w:t>дать антибактериальное средство, предотвращающее</w:t>
      </w:r>
      <w:r w:rsidRPr="00452F74">
        <w:tab/>
        <w:t>инфицирование</w:t>
      </w:r>
    </w:p>
    <w:p w:rsidR="00683690" w:rsidRPr="00452F74" w:rsidRDefault="00A00660" w:rsidP="00024525">
      <w:pPr>
        <w:pStyle w:val="1"/>
        <w:widowControl/>
        <w:spacing w:line="276" w:lineRule="auto"/>
        <w:ind w:firstLine="0"/>
        <w:jc w:val="both"/>
      </w:pPr>
      <w:r w:rsidRPr="00452F74">
        <w:t>раны.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093"/>
        </w:tabs>
        <w:spacing w:line="276" w:lineRule="auto"/>
        <w:ind w:firstLine="740"/>
        <w:jc w:val="both"/>
      </w:pPr>
      <w:bookmarkStart w:id="543" w:name="bookmark542"/>
      <w:bookmarkEnd w:id="543"/>
      <w:r w:rsidRPr="00452F74">
        <w:t>При отсутствии шин используют подручный материал: туго связанные пучки соломы, прутья, длинные палки, кусок доски, лыжи и т.п.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122"/>
        </w:tabs>
        <w:spacing w:line="276" w:lineRule="auto"/>
        <w:ind w:firstLine="740"/>
        <w:jc w:val="both"/>
      </w:pPr>
      <w:bookmarkStart w:id="544" w:name="bookmark543"/>
      <w:bookmarkEnd w:id="544"/>
      <w:r w:rsidRPr="00452F74">
        <w:t>При отсутствии шин и подручного материала: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39"/>
        </w:tabs>
        <w:spacing w:line="266" w:lineRule="auto"/>
        <w:ind w:firstLine="740"/>
        <w:jc w:val="both"/>
      </w:pPr>
      <w:bookmarkStart w:id="545" w:name="bookmark544"/>
      <w:bookmarkEnd w:id="545"/>
      <w:r w:rsidRPr="00452F74">
        <w:t xml:space="preserve">при переломе нижней конечности поврежденную ногу привязывают </w:t>
      </w:r>
      <w:proofErr w:type="gramStart"/>
      <w:r w:rsidRPr="00452F74">
        <w:t>к</w:t>
      </w:r>
      <w:proofErr w:type="gramEnd"/>
      <w:r w:rsidRPr="00452F74">
        <w:t xml:space="preserve"> здоровой;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39"/>
        </w:tabs>
        <w:spacing w:line="266" w:lineRule="auto"/>
        <w:ind w:firstLine="740"/>
        <w:jc w:val="both"/>
      </w:pPr>
      <w:bookmarkStart w:id="546" w:name="bookmark545"/>
      <w:bookmarkEnd w:id="546"/>
      <w:r w:rsidRPr="00452F74">
        <w:t>при переломе верхней конечности поврежденную руку прибинтовывают к туловищу.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098"/>
        </w:tabs>
        <w:ind w:firstLine="740"/>
        <w:jc w:val="both"/>
      </w:pPr>
      <w:bookmarkStart w:id="547" w:name="bookmark546"/>
      <w:bookmarkEnd w:id="547"/>
      <w:r w:rsidRPr="00452F74">
        <w:t>Шину накладывают так, чтобы она захватывала суставы ниже и выше места перелома кости.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082"/>
        </w:tabs>
        <w:ind w:firstLine="740"/>
        <w:jc w:val="both"/>
      </w:pPr>
      <w:bookmarkStart w:id="548" w:name="bookmark547"/>
      <w:bookmarkEnd w:id="548"/>
      <w:r w:rsidRPr="00452F74">
        <w:t>Между шиной и конечностью (особенно в местах прилегания шины к выступающей кости или к суставу) желательно проложить вату или мягкий материал, затем прибинтовать к конечности.</w:t>
      </w:r>
    </w:p>
    <w:p w:rsidR="00683690" w:rsidRPr="00452F74" w:rsidRDefault="00A00660" w:rsidP="00024525">
      <w:pPr>
        <w:pStyle w:val="1"/>
        <w:widowControl/>
        <w:numPr>
          <w:ilvl w:val="0"/>
          <w:numId w:val="55"/>
        </w:numPr>
        <w:tabs>
          <w:tab w:val="left" w:pos="1082"/>
        </w:tabs>
        <w:ind w:firstLine="740"/>
        <w:jc w:val="both"/>
      </w:pPr>
      <w:bookmarkStart w:id="549" w:name="bookmark548"/>
      <w:bookmarkEnd w:id="549"/>
      <w:r w:rsidRPr="00452F74">
        <w:t>Как правило, шины накладывают с обеих сторон конечности - внутренней и наружной.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  <w:u w:val="single"/>
        </w:rPr>
        <w:t>Особенности иммобилизации при переломах костей:</w:t>
      </w:r>
    </w:p>
    <w:p w:rsidR="00683690" w:rsidRPr="00452F74" w:rsidRDefault="00A00660" w:rsidP="00024525">
      <w:pPr>
        <w:pStyle w:val="1"/>
        <w:widowControl/>
        <w:numPr>
          <w:ilvl w:val="0"/>
          <w:numId w:val="56"/>
        </w:numPr>
        <w:tabs>
          <w:tab w:val="left" w:pos="1077"/>
        </w:tabs>
        <w:ind w:firstLine="740"/>
        <w:jc w:val="both"/>
      </w:pPr>
      <w:bookmarkStart w:id="550" w:name="bookmark549"/>
      <w:bookmarkEnd w:id="550"/>
      <w:r w:rsidRPr="00452F74">
        <w:t xml:space="preserve">При </w:t>
      </w:r>
      <w:r w:rsidRPr="00452F74">
        <w:rPr>
          <w:i/>
          <w:iCs/>
        </w:rPr>
        <w:t>переломе бедра</w:t>
      </w:r>
      <w:r w:rsidRPr="00452F74">
        <w:t xml:space="preserve"> шину накладывать с наружной стороны его от подмышки до пятки, а с внутренней стороны - от паха до пятки.</w:t>
      </w:r>
    </w:p>
    <w:p w:rsidR="00683690" w:rsidRPr="00452F74" w:rsidRDefault="00A00660" w:rsidP="00024525">
      <w:pPr>
        <w:pStyle w:val="1"/>
        <w:widowControl/>
        <w:numPr>
          <w:ilvl w:val="0"/>
          <w:numId w:val="56"/>
        </w:numPr>
        <w:tabs>
          <w:tab w:val="left" w:pos="1082"/>
        </w:tabs>
        <w:ind w:firstLine="740"/>
        <w:jc w:val="both"/>
      </w:pPr>
      <w:bookmarkStart w:id="551" w:name="bookmark550"/>
      <w:bookmarkEnd w:id="551"/>
      <w:r w:rsidRPr="00452F74">
        <w:t xml:space="preserve">При </w:t>
      </w:r>
      <w:r w:rsidRPr="00452F74">
        <w:rPr>
          <w:i/>
          <w:iCs/>
        </w:rPr>
        <w:t>переломах костей голени</w:t>
      </w:r>
      <w:r w:rsidRPr="00452F74">
        <w:t xml:space="preserve"> накладывать </w:t>
      </w:r>
      <w:proofErr w:type="gramStart"/>
      <w:r w:rsidRPr="00452F74">
        <w:t>наружную</w:t>
      </w:r>
      <w:proofErr w:type="gramEnd"/>
      <w:r w:rsidRPr="00452F74">
        <w:t xml:space="preserve"> и внутреннюю шины (желательно и заднюю по бедру до кончиков пальцев) накладывают так, чтобы они захватывали коленный и голеностопный суставы.</w:t>
      </w:r>
    </w:p>
    <w:p w:rsidR="00683690" w:rsidRPr="00452F74" w:rsidRDefault="00A00660" w:rsidP="00024525">
      <w:pPr>
        <w:pStyle w:val="1"/>
        <w:widowControl/>
        <w:numPr>
          <w:ilvl w:val="0"/>
          <w:numId w:val="56"/>
        </w:numPr>
        <w:tabs>
          <w:tab w:val="left" w:pos="1092"/>
        </w:tabs>
        <w:ind w:firstLine="740"/>
        <w:jc w:val="both"/>
      </w:pPr>
      <w:bookmarkStart w:id="552" w:name="bookmark551"/>
      <w:bookmarkEnd w:id="552"/>
      <w:r w:rsidRPr="00452F74">
        <w:t xml:space="preserve">При </w:t>
      </w:r>
      <w:r w:rsidRPr="00452F74">
        <w:rPr>
          <w:i/>
          <w:iCs/>
        </w:rPr>
        <w:t>переломах костей предплечья</w:t>
      </w:r>
      <w:r w:rsidRPr="00452F74">
        <w:t xml:space="preserve"> шину накладывать на руку, согнутую в локте (шину моделировать на себе: сгибать под прямым углом в области локтевого сустава). При переломе костей предплечья шина должна захватывать локтевой и лучезапястный суставы.</w:t>
      </w:r>
    </w:p>
    <w:p w:rsidR="00683690" w:rsidRPr="00452F74" w:rsidRDefault="00A00660" w:rsidP="00024525">
      <w:pPr>
        <w:pStyle w:val="1"/>
        <w:widowControl/>
        <w:numPr>
          <w:ilvl w:val="0"/>
          <w:numId w:val="56"/>
        </w:numPr>
        <w:tabs>
          <w:tab w:val="left" w:pos="1077"/>
        </w:tabs>
        <w:ind w:firstLine="740"/>
        <w:jc w:val="both"/>
      </w:pPr>
      <w:bookmarkStart w:id="553" w:name="bookmark552"/>
      <w:bookmarkEnd w:id="553"/>
      <w:r w:rsidRPr="00452F74">
        <w:t xml:space="preserve">При </w:t>
      </w:r>
      <w:r w:rsidRPr="00452F74">
        <w:rPr>
          <w:i/>
          <w:iCs/>
        </w:rPr>
        <w:t>переломах плеча</w:t>
      </w:r>
      <w:r w:rsidRPr="00452F74">
        <w:t xml:space="preserve"> шину накладывать на руку, согнутую в локте (шину моделировать на себе: сгибать под прямым углом в области локтевого сустава). Шина должна </w:t>
      </w:r>
      <w:proofErr w:type="spellStart"/>
      <w:r w:rsidRPr="00452F74">
        <w:t>иммобилизировать</w:t>
      </w:r>
      <w:proofErr w:type="spellEnd"/>
      <w:r w:rsidRPr="00452F74">
        <w:t xml:space="preserve"> плечевой, локтевой и лучезапястный суставы.</w:t>
      </w:r>
    </w:p>
    <w:p w:rsidR="00683690" w:rsidRPr="00452F74" w:rsidRDefault="00A00660" w:rsidP="00024525">
      <w:pPr>
        <w:pStyle w:val="1"/>
        <w:widowControl/>
        <w:numPr>
          <w:ilvl w:val="0"/>
          <w:numId w:val="56"/>
        </w:numPr>
        <w:tabs>
          <w:tab w:val="left" w:pos="1116"/>
        </w:tabs>
        <w:ind w:firstLine="740"/>
        <w:jc w:val="both"/>
      </w:pPr>
      <w:bookmarkStart w:id="554" w:name="bookmark553"/>
      <w:bookmarkEnd w:id="554"/>
      <w:r w:rsidRPr="00452F74">
        <w:t xml:space="preserve">При </w:t>
      </w:r>
      <w:r w:rsidRPr="00452F74">
        <w:rPr>
          <w:i/>
          <w:iCs/>
        </w:rPr>
        <w:t>переломах пальцев кисти: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73"/>
        </w:tabs>
        <w:spacing w:line="259" w:lineRule="auto"/>
        <w:ind w:firstLine="740"/>
        <w:jc w:val="both"/>
      </w:pPr>
      <w:bookmarkStart w:id="555" w:name="bookmark554"/>
      <w:bookmarkEnd w:id="555"/>
      <w:r w:rsidRPr="00452F74">
        <w:t>придать пальцам полусогнутое положение;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73"/>
        </w:tabs>
        <w:spacing w:line="223" w:lineRule="auto"/>
        <w:ind w:firstLine="740"/>
        <w:jc w:val="both"/>
      </w:pPr>
      <w:bookmarkStart w:id="556" w:name="bookmark555"/>
      <w:bookmarkEnd w:id="556"/>
      <w:r w:rsidRPr="00452F74">
        <w:lastRenderedPageBreak/>
        <w:t>в кисть вложить НИИ или комок плотно свернутой ваты;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73"/>
        </w:tabs>
        <w:spacing w:line="223" w:lineRule="auto"/>
        <w:ind w:firstLine="740"/>
        <w:jc w:val="both"/>
      </w:pPr>
      <w:bookmarkStart w:id="557" w:name="bookmark556"/>
      <w:bookmarkEnd w:id="557"/>
      <w:r w:rsidRPr="00452F74">
        <w:t>забинтовать кисть.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Если повреждены суставы конечностей, им создают неподвижность с помощью шин.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i/>
          <w:iCs/>
        </w:rPr>
        <w:t>Особенности эвакуации при переломах костей: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35"/>
        </w:tabs>
        <w:spacing w:line="259" w:lineRule="auto"/>
        <w:ind w:firstLine="740"/>
        <w:jc w:val="both"/>
      </w:pPr>
      <w:bookmarkStart w:id="558" w:name="bookmark557"/>
      <w:bookmarkEnd w:id="558"/>
      <w:r w:rsidRPr="00452F74">
        <w:t>При переломах костей таза и позвоночника: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13"/>
        </w:tabs>
        <w:spacing w:line="206" w:lineRule="auto"/>
        <w:ind w:firstLine="740"/>
        <w:jc w:val="both"/>
      </w:pPr>
      <w:bookmarkStart w:id="559" w:name="bookmark558"/>
      <w:bookmarkEnd w:id="559"/>
      <w:r w:rsidRPr="00452F74">
        <w:t xml:space="preserve">пострадавшего транспортировать на носилках со щитом, исключающих </w:t>
      </w:r>
      <w:proofErr w:type="spellStart"/>
      <w:r w:rsidRPr="00452F74">
        <w:t>сгибательные</w:t>
      </w:r>
      <w:proofErr w:type="spellEnd"/>
      <w:r w:rsidRPr="00452F74">
        <w:t>, боковые, вращательные движения позвоночника;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13"/>
        </w:tabs>
        <w:spacing w:line="206" w:lineRule="auto"/>
        <w:ind w:firstLine="740"/>
        <w:jc w:val="both"/>
      </w:pPr>
      <w:bookmarkStart w:id="560" w:name="bookmark559"/>
      <w:bookmarkEnd w:id="560"/>
      <w:r w:rsidRPr="00452F74">
        <w:t>при использовании обычных носилок поверх брезента положить лист фанеры или доски;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13"/>
        </w:tabs>
        <w:spacing w:line="211" w:lineRule="auto"/>
        <w:ind w:firstLine="740"/>
        <w:jc w:val="both"/>
      </w:pPr>
      <w:bookmarkStart w:id="561" w:name="bookmark560"/>
      <w:bookmarkEnd w:id="561"/>
      <w:r w:rsidRPr="00452F74">
        <w:t>при переломах костей таза и позвоночника раненого уложить на спину, слегка согнув ему ноги в коленных суставах и подложить под колени плащ-палатку.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10"/>
        </w:tabs>
        <w:spacing w:line="233" w:lineRule="auto"/>
        <w:ind w:firstLine="740"/>
        <w:jc w:val="both"/>
      </w:pPr>
      <w:bookmarkStart w:id="562" w:name="bookmark561"/>
      <w:bookmarkEnd w:id="562"/>
      <w:r w:rsidRPr="00452F74">
        <w:t>Во время транспортировки пострадавшего с любой травмой позвоночника не рекомендуется перекладывать с одних носилок на другие.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15"/>
        </w:tabs>
        <w:ind w:firstLine="740"/>
        <w:jc w:val="both"/>
      </w:pPr>
      <w:bookmarkStart w:id="563" w:name="bookmark562"/>
      <w:bookmarkEnd w:id="563"/>
      <w:r w:rsidRPr="00452F74">
        <w:t>Пострадавших с повреждениями грудных позвонков осторожно укладывать на носилки в положении на животе, подложив под голову и грудь свернутую жгутом одежду (способствует разгрузке позвоночника).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15"/>
        </w:tabs>
        <w:spacing w:after="320"/>
        <w:ind w:firstLine="740"/>
        <w:jc w:val="both"/>
      </w:pPr>
      <w:bookmarkStart w:id="564" w:name="bookmark563"/>
      <w:bookmarkEnd w:id="564"/>
      <w:r w:rsidRPr="00452F74">
        <w:t>У раненого с переломом нижней челюсти или без сознания необходимо предотвратить возможность удушения вследствие западения языка и заглатывания рвотных масс. С этой целью раненого укладывают на бок вниз лицом.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506"/>
        </w:tabs>
        <w:ind w:firstLine="0"/>
        <w:jc w:val="center"/>
      </w:pPr>
      <w:bookmarkStart w:id="565" w:name="bookmark564"/>
      <w:bookmarkEnd w:id="565"/>
      <w:r w:rsidRPr="00452F74">
        <w:rPr>
          <w:b/>
          <w:bCs/>
        </w:rPr>
        <w:t>ПЕРЕОХЛАЖДЕНИЕ.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t>ВОЗДЕЙСТВИЕ НИЗКИХ И ВЫСОКИХ ТЕМПЕРАТУР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35"/>
        </w:numPr>
        <w:tabs>
          <w:tab w:val="left" w:pos="702"/>
        </w:tabs>
        <w:outlineLvl w:val="9"/>
      </w:pPr>
      <w:bookmarkStart w:id="566" w:name="bookmark567"/>
      <w:bookmarkStart w:id="567" w:name="bookmark565"/>
      <w:bookmarkStart w:id="568" w:name="bookmark566"/>
      <w:bookmarkStart w:id="569" w:name="bookmark568"/>
      <w:bookmarkEnd w:id="566"/>
      <w:r w:rsidRPr="00452F74">
        <w:t>Влияние на состояние раненого низких температур</w:t>
      </w:r>
      <w:bookmarkEnd w:id="567"/>
      <w:bookmarkEnd w:id="568"/>
      <w:bookmarkEnd w:id="569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Понятие </w:t>
      </w:r>
      <w:r w:rsidRPr="00452F74">
        <w:rPr>
          <w:i/>
          <w:iCs/>
        </w:rPr>
        <w:t>«смертельной триады»</w:t>
      </w:r>
      <w:r w:rsidRPr="00452F74">
        <w:t xml:space="preserve"> давно используется в медицинской среде. В это понятие входит: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ацидоз («</w:t>
      </w:r>
      <w:proofErr w:type="spellStart"/>
      <w:r w:rsidRPr="00452F74">
        <w:t>закисление</w:t>
      </w:r>
      <w:proofErr w:type="spellEnd"/>
      <w:r w:rsidRPr="00452F74">
        <w:t>» крови), развивающийся из-за снижения тканевого кровотока и уменьшения поступления кислорода в ткани;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грубые нарушения свертывающей системы крови, связанные с повышенным потреблением факторов свертывания крови (травма с кровопотерей);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снижение температуры тела вследствие травмы.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Все эти три фактора взаимно влияют друг на друга и в совокупности приводят к развитию нарушения работы органов и систем человека и его смерти.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Из вышеперечисленных факторов проще всего контролировать фактор переохлаждения, для этого в обязательном порядке всем раненым должны проводиться </w:t>
      </w:r>
      <w:r w:rsidRPr="00452F74">
        <w:rPr>
          <w:i/>
          <w:iCs/>
        </w:rPr>
        <w:t>мероприятии по предотвращению переохлаждения: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использование только теплых растворов для внутривенных вливаний;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переодевание в сухую одежду;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использование </w:t>
      </w:r>
      <w:proofErr w:type="spellStart"/>
      <w:r w:rsidRPr="00452F74">
        <w:t>термоизолирующих</w:t>
      </w:r>
      <w:proofErr w:type="spellEnd"/>
      <w:r w:rsidRPr="00452F74">
        <w:t xml:space="preserve"> покрывал и т.д.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Первыми признаками переохлаждения (замерзания) являются сонливость, апатия, безволие. В дальнейшем происходит потеря сознания, сопровождающаяся угнетением всех жизненных функций с угрозой жизни. Гипотермия или общее переохлаждение - это один из главных факторов, влияющих на состояние раненого в процессе эвакуации, и недооценка его может серьезно ухудшить прогноз. У всех раненых с кровопотерей снижен кровоток в тканях и нарушены обменные процессы, приводящие к выработке тепла. В этом случае переохлаждение может развиться даже в тропическом климате.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Раненый с кровопотерей всегда быстро переохлаждается, поэтому обязательным условием является его изоляция от холодных поверхностей (земля, камень и т.п.) с использованием туристических ковриков (подручных средств).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На всех этапах эвакуации раненого следует содержать в тепле.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согревания раненого (профилактики переохлаждения):</w:t>
      </w:r>
    </w:p>
    <w:p w:rsidR="00683690" w:rsidRPr="00452F74" w:rsidRDefault="00A00660" w:rsidP="00024525">
      <w:pPr>
        <w:pStyle w:val="1"/>
        <w:widowControl/>
        <w:numPr>
          <w:ilvl w:val="0"/>
          <w:numId w:val="58"/>
        </w:numPr>
        <w:tabs>
          <w:tab w:val="left" w:pos="1101"/>
        </w:tabs>
        <w:ind w:firstLine="720"/>
        <w:jc w:val="both"/>
      </w:pPr>
      <w:bookmarkStart w:id="570" w:name="bookmark569"/>
      <w:bookmarkEnd w:id="570"/>
      <w:r w:rsidRPr="00452F74">
        <w:t>Оставить на раненом одежду, если она сухая и сохраняет тепло.</w:t>
      </w:r>
    </w:p>
    <w:p w:rsidR="00683690" w:rsidRPr="00452F74" w:rsidRDefault="00A00660" w:rsidP="00024525">
      <w:pPr>
        <w:pStyle w:val="1"/>
        <w:widowControl/>
        <w:numPr>
          <w:ilvl w:val="0"/>
          <w:numId w:val="58"/>
        </w:numPr>
        <w:tabs>
          <w:tab w:val="left" w:pos="1129"/>
        </w:tabs>
        <w:ind w:firstLine="720"/>
        <w:jc w:val="both"/>
      </w:pPr>
      <w:bookmarkStart w:id="571" w:name="bookmark570"/>
      <w:bookmarkEnd w:id="571"/>
      <w:r w:rsidRPr="00452F74">
        <w:t xml:space="preserve">Снять мокрую одежду, переодеть в </w:t>
      </w:r>
      <w:proofErr w:type="gramStart"/>
      <w:r w:rsidRPr="00452F74">
        <w:t>сухое</w:t>
      </w:r>
      <w:proofErr w:type="gramEnd"/>
      <w:r w:rsidRPr="00452F74">
        <w:t xml:space="preserve"> обмундирования.</w:t>
      </w:r>
    </w:p>
    <w:p w:rsidR="00683690" w:rsidRPr="00452F74" w:rsidRDefault="00A00660" w:rsidP="00024525">
      <w:pPr>
        <w:pStyle w:val="1"/>
        <w:widowControl/>
        <w:numPr>
          <w:ilvl w:val="0"/>
          <w:numId w:val="58"/>
        </w:numPr>
        <w:tabs>
          <w:tab w:val="left" w:pos="1120"/>
        </w:tabs>
        <w:ind w:firstLine="720"/>
        <w:jc w:val="both"/>
      </w:pPr>
      <w:bookmarkStart w:id="572" w:name="bookmark571"/>
      <w:bookmarkEnd w:id="572"/>
      <w:r w:rsidRPr="00452F74">
        <w:t xml:space="preserve">Укрыть (укутать) раненого, использовать </w:t>
      </w:r>
      <w:proofErr w:type="spellStart"/>
      <w:r w:rsidRPr="00452F74">
        <w:t>термоизолирующее</w:t>
      </w:r>
      <w:proofErr w:type="spellEnd"/>
      <w:r w:rsidRPr="00452F74">
        <w:t xml:space="preserve"> покрывало.</w:t>
      </w:r>
    </w:p>
    <w:p w:rsidR="00683690" w:rsidRPr="00452F74" w:rsidRDefault="00A00660" w:rsidP="00024525">
      <w:pPr>
        <w:pStyle w:val="1"/>
        <w:widowControl/>
        <w:numPr>
          <w:ilvl w:val="0"/>
          <w:numId w:val="58"/>
        </w:numPr>
        <w:tabs>
          <w:tab w:val="left" w:pos="1110"/>
        </w:tabs>
        <w:ind w:firstLine="720"/>
        <w:jc w:val="both"/>
      </w:pPr>
      <w:bookmarkStart w:id="573" w:name="bookmark572"/>
      <w:bookmarkEnd w:id="573"/>
      <w:r w:rsidRPr="00452F74">
        <w:t>Если раненый в сознании - обеспечить горячим питьем (горячий сладкий чай).</w:t>
      </w:r>
    </w:p>
    <w:p w:rsidR="00683690" w:rsidRPr="00452F74" w:rsidRDefault="00A00660" w:rsidP="00024525">
      <w:pPr>
        <w:pStyle w:val="1"/>
        <w:widowControl/>
        <w:numPr>
          <w:ilvl w:val="0"/>
          <w:numId w:val="58"/>
        </w:numPr>
        <w:tabs>
          <w:tab w:val="left" w:pos="1129"/>
        </w:tabs>
        <w:ind w:firstLine="720"/>
        <w:jc w:val="both"/>
      </w:pPr>
      <w:bookmarkStart w:id="574" w:name="bookmark573"/>
      <w:bookmarkEnd w:id="574"/>
      <w:r w:rsidRPr="00452F74">
        <w:t>Использовать для согревания раненого источники тепла, например, химические грелки, которые располагать в проекции крупных сосудов (в подмышечных областях, в паху).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При применении источников тепла обязательно следить, чтобы не было ожогов. Согревать нужно центр тела, а не конечности!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Для профилактики переохлаждения могут использоваться специальные спасательные средства с теплоизолирующими свойствами. Раненый укрывается </w:t>
      </w:r>
      <w:proofErr w:type="spellStart"/>
      <w:r w:rsidRPr="00452F74">
        <w:t>термоизолирующим</w:t>
      </w:r>
      <w:proofErr w:type="spellEnd"/>
      <w:r w:rsidRPr="00452F74">
        <w:t xml:space="preserve"> покрывалом, и, в зависимости от условий внешней среды - теплыми одеялами/покрывалами. Дополнительно утепляются конечности, на которые наложены шины и повязки.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Обязательно следует помнить, что раненый в бессознательном состоянии не контролирует свой организм, в том числе мочеотделение, что может усугубить переохлаждение.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При выраженном переохлаждении необходимо постоянно контролировать состояние раненого и быть готовым к проведению БСЛР.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35"/>
        </w:numPr>
        <w:tabs>
          <w:tab w:val="left" w:pos="688"/>
        </w:tabs>
        <w:outlineLvl w:val="9"/>
      </w:pPr>
      <w:bookmarkStart w:id="575" w:name="bookmark576"/>
      <w:bookmarkStart w:id="576" w:name="bookmark574"/>
      <w:bookmarkStart w:id="577" w:name="bookmark575"/>
      <w:bookmarkStart w:id="578" w:name="bookmark577"/>
      <w:bookmarkEnd w:id="575"/>
      <w:r w:rsidRPr="00452F74">
        <w:t>Первая помощи при отморожениях</w:t>
      </w:r>
      <w:bookmarkEnd w:id="576"/>
      <w:bookmarkEnd w:id="577"/>
      <w:bookmarkEnd w:id="578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Отморожение</w:t>
      </w:r>
      <w:r w:rsidRPr="00452F74">
        <w:t xml:space="preserve"> - местное повреждение тканей, вызванное воздействием низкой температуры. Признаки отморожения - потеря чувствительности кожи, появление на ней белых, безболезненных участков. Чаще всего развивается отморожение открытых участков кожи (уши, нос, щеки, кисти рук) или конечностей с нарушенным кровообращением (например, пальцев ног в тесной, неутепленной, влажной обуви).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Первые признаки развивающегося отморожения</w:t>
      </w:r>
      <w:r w:rsidRPr="00452F74">
        <w:t xml:space="preserve"> - колющая боль. Постепенно боль исчезает, отмороженный участок белеет и становится нечувствительным. При </w:t>
      </w:r>
      <w:r w:rsidRPr="00452F74">
        <w:rPr>
          <w:i/>
          <w:iCs/>
        </w:rPr>
        <w:t>выраженном отморожении</w:t>
      </w:r>
      <w:r w:rsidRPr="00452F74">
        <w:t xml:space="preserve"> возможно появление «деревянного звука» при постукивании пальцем по поврежденной конечности, невозможность или затруднение движений в суставах. Через некоторое время после согревания на пораженном участке появляются боль, отек, краснота с синюшным оттенком, пузыри с кровянистым содержимым.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При первых признаках развивающегося отморожения необходимо тепло укутать подвергшееся отморожению место и принять все меры, предохраняющие от повторного охлаждения. </w:t>
      </w:r>
      <w:r w:rsidRPr="00452F74">
        <w:rPr>
          <w:u w:val="single"/>
        </w:rPr>
        <w:t xml:space="preserve">Нельзя растирать отмороженное </w:t>
      </w:r>
      <w:r w:rsidRPr="00452F74">
        <w:t>место снегом, погружать в теплую воду, смазывать жиром и мазями.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первой помощи при отморожении:</w:t>
      </w:r>
    </w:p>
    <w:p w:rsidR="00683690" w:rsidRPr="00452F74" w:rsidRDefault="00A00660" w:rsidP="00024525">
      <w:pPr>
        <w:pStyle w:val="1"/>
        <w:widowControl/>
        <w:numPr>
          <w:ilvl w:val="0"/>
          <w:numId w:val="59"/>
        </w:numPr>
        <w:tabs>
          <w:tab w:val="left" w:pos="1106"/>
        </w:tabs>
        <w:ind w:firstLine="720"/>
        <w:jc w:val="both"/>
      </w:pPr>
      <w:bookmarkStart w:id="579" w:name="bookmark578"/>
      <w:bookmarkEnd w:id="579"/>
      <w:r w:rsidRPr="00452F74">
        <w:t xml:space="preserve">Незамедлительно укрыть поврежденные конечности и участки тела теплоизолирующим материалом (вата, одеяло, одежда) или наложить </w:t>
      </w:r>
      <w:r w:rsidRPr="00452F74">
        <w:lastRenderedPageBreak/>
        <w:t>теплоизолирующую повязку (с помощью подручных средств), т.к. согревание должно происходить «изнутри» с одновременным восстановлением кровообращения.</w:t>
      </w:r>
    </w:p>
    <w:p w:rsidR="00683690" w:rsidRPr="00452F74" w:rsidRDefault="00A00660" w:rsidP="00024525">
      <w:pPr>
        <w:pStyle w:val="1"/>
        <w:widowControl/>
        <w:numPr>
          <w:ilvl w:val="0"/>
          <w:numId w:val="59"/>
        </w:numPr>
        <w:tabs>
          <w:tab w:val="left" w:pos="1101"/>
        </w:tabs>
        <w:ind w:firstLine="720"/>
        <w:jc w:val="both"/>
      </w:pPr>
      <w:bookmarkStart w:id="580" w:name="bookmark579"/>
      <w:bookmarkEnd w:id="580"/>
      <w:r w:rsidRPr="00452F74">
        <w:t>При глубоком (выраженном) отморожении не растирая кожи и не вскрывая пузырей, наложить стерильную повязку (использовать НИИ).</w:t>
      </w:r>
    </w:p>
    <w:p w:rsidR="00683690" w:rsidRPr="00452F74" w:rsidRDefault="00A00660" w:rsidP="00024525">
      <w:pPr>
        <w:pStyle w:val="1"/>
        <w:widowControl/>
        <w:numPr>
          <w:ilvl w:val="0"/>
          <w:numId w:val="59"/>
        </w:numPr>
        <w:tabs>
          <w:tab w:val="left" w:pos="1115"/>
        </w:tabs>
        <w:ind w:firstLine="720"/>
        <w:jc w:val="both"/>
      </w:pPr>
      <w:bookmarkStart w:id="581" w:name="bookmark580"/>
      <w:bookmarkEnd w:id="581"/>
      <w:proofErr w:type="spellStart"/>
      <w:r w:rsidRPr="00452F74">
        <w:t>Иммобилизировать</w:t>
      </w:r>
      <w:proofErr w:type="spellEnd"/>
      <w:r w:rsidRPr="00452F74">
        <w:t xml:space="preserve"> поврежденный участок тела.</w:t>
      </w:r>
    </w:p>
    <w:p w:rsidR="00683690" w:rsidRPr="00452F74" w:rsidRDefault="00A00660" w:rsidP="00024525">
      <w:pPr>
        <w:pStyle w:val="1"/>
        <w:widowControl/>
        <w:numPr>
          <w:ilvl w:val="0"/>
          <w:numId w:val="59"/>
        </w:numPr>
        <w:tabs>
          <w:tab w:val="left" w:pos="1115"/>
        </w:tabs>
        <w:ind w:firstLine="720"/>
        <w:jc w:val="both"/>
      </w:pPr>
      <w:bookmarkStart w:id="582" w:name="bookmark581"/>
      <w:bookmarkEnd w:id="582"/>
      <w:r w:rsidRPr="00452F74">
        <w:t>Переместить пострадавшего в теплое помещение, дать теплое питье.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rPr>
          <w:i/>
          <w:iCs/>
        </w:rPr>
        <w:t>Пораженные участки нельзя активно согревать (опускать в горячую воду), растирать, массировать, смазывать чем-либо.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1"/>
          <w:numId w:val="35"/>
        </w:numPr>
        <w:tabs>
          <w:tab w:val="left" w:pos="688"/>
        </w:tabs>
        <w:outlineLvl w:val="9"/>
      </w:pPr>
      <w:bookmarkStart w:id="583" w:name="bookmark584"/>
      <w:bookmarkStart w:id="584" w:name="bookmark582"/>
      <w:bookmarkStart w:id="585" w:name="bookmark583"/>
      <w:bookmarkStart w:id="586" w:name="bookmark585"/>
      <w:bookmarkEnd w:id="583"/>
      <w:r w:rsidRPr="00452F74">
        <w:t>Первая помощь при ожогах и общем перегревании</w:t>
      </w:r>
      <w:bookmarkEnd w:id="584"/>
      <w:bookmarkEnd w:id="585"/>
      <w:bookmarkEnd w:id="586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Ожоги могут возникать вследствие воздействия: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прямого воздействия на кожу пламени, пара, от горячего предмета (термические ожоги);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кислот, щелочей и других агрессивных веществ (химические ожоги);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(</w:t>
      </w:r>
      <w:proofErr w:type="spellStart"/>
      <w:r w:rsidRPr="00452F74">
        <w:t>электроожоги</w:t>
      </w:r>
      <w:proofErr w:type="spellEnd"/>
      <w:r w:rsidRPr="00452F74">
        <w:t>);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излучения (солнечные, радиационные ожоги).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Оказание помощи при различных видах ожогов практически одинаково. Следует иметь в виду, что существуют различные классификации степеней ожогов, однако для оказания первой помощи их проще разделить </w:t>
      </w:r>
      <w:proofErr w:type="gramStart"/>
      <w:r w:rsidRPr="00452F74">
        <w:t>на</w:t>
      </w:r>
      <w:proofErr w:type="gramEnd"/>
      <w:r w:rsidRPr="00452F74">
        <w:t xml:space="preserve"> поверхностные и глубокие.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Признаками </w:t>
      </w:r>
      <w:r w:rsidRPr="00452F74">
        <w:rPr>
          <w:i/>
          <w:iCs/>
        </w:rPr>
        <w:t>поверхностного ожога</w:t>
      </w:r>
      <w:r w:rsidRPr="00452F74">
        <w:t xml:space="preserve"> являются: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покраснение и отек кожи в месте воздействия поражающего фактора;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появление пузырей, заполненных прозрачной жидкостью;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возможно проявление в виде участков кожи с сосочковым рисунком и толстостенными пузырями.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Поверхностные ожоги болезненны!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Глубокие ожоги</w:t>
      </w:r>
      <w:r w:rsidRPr="00452F74">
        <w:t xml:space="preserve"> проявляются толстыми плотными темно - коричневыми </w:t>
      </w:r>
      <w:proofErr w:type="spellStart"/>
      <w:r w:rsidRPr="00452F74">
        <w:t>струпами</w:t>
      </w:r>
      <w:proofErr w:type="spellEnd"/>
      <w:r w:rsidRPr="00452F74">
        <w:t>, вплоть до обугливания и обнажения мышц и костей</w:t>
      </w:r>
      <w:proofErr w:type="gramStart"/>
      <w:r w:rsidRPr="00452F74">
        <w:t>.</w:t>
      </w:r>
      <w:proofErr w:type="gramEnd"/>
      <w:r w:rsidRPr="00452F74">
        <w:t xml:space="preserve"> </w:t>
      </w:r>
      <w:proofErr w:type="gramStart"/>
      <w:r w:rsidRPr="00452F74">
        <w:t>к</w:t>
      </w:r>
      <w:proofErr w:type="gramEnd"/>
      <w:r w:rsidRPr="00452F74">
        <w:t xml:space="preserve">ожа бледно - желтая или бордово - красная. </w:t>
      </w:r>
      <w:r w:rsidRPr="00452F74">
        <w:rPr>
          <w:u w:val="single"/>
        </w:rPr>
        <w:t>Глубокие ожоги не болят!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Тяжесть состояния пострадавшего зависит не только от глубины повреждения, но и от площади ожоговой поверхности. Площадь ожога можно определить </w:t>
      </w:r>
      <w:r w:rsidRPr="00452F74">
        <w:rPr>
          <w:i/>
          <w:iCs/>
        </w:rPr>
        <w:t>«методом ладони»</w:t>
      </w:r>
      <w:r w:rsidRPr="00452F74">
        <w:t xml:space="preserve"> (площадь ладони раненого примерно равна 1% площади поверхности его тела) Опасными для жизни пострадавшего являются поверхностные ожоги площадью более 15% и глубокие ожоги площадью более 5% площади тела.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При воздействии пламени</w:t>
      </w:r>
      <w:r w:rsidRPr="00452F74">
        <w:t xml:space="preserve"> загоревшуюся на человеке одежду требуется быстро потушить, что можно сделать, прекратив доступ воздуха к пламени. </w:t>
      </w:r>
      <w:r w:rsidRPr="00452F74">
        <w:rPr>
          <w:i/>
          <w:iCs/>
        </w:rPr>
        <w:t>Способы тушения пламени на человеке: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положить пострадавшего на землю и прижать к ней горящий участок;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набросить на пламя плащ-палатку, шинель, брезент или другой плотный материал и плотно прижать;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забросать горящий участок сырой землей, песком, снегом, влажной глиной или залить водой;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погрузить область горения или всего пострадавшего в воду (бочка с водой, большая лужа, водоем).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Особенно важно знать, как оказывать помощь при </w:t>
      </w:r>
      <w:r w:rsidRPr="00452F74">
        <w:rPr>
          <w:i/>
          <w:iCs/>
        </w:rPr>
        <w:t xml:space="preserve">поражении напалмом. </w:t>
      </w:r>
      <w:r w:rsidRPr="00452F74">
        <w:t xml:space="preserve">Напалм представляет собой зажигательную смесь, которая получается после </w:t>
      </w:r>
      <w:proofErr w:type="spellStart"/>
      <w:r w:rsidRPr="00452F74">
        <w:t>загущения</w:t>
      </w:r>
      <w:proofErr w:type="spellEnd"/>
      <w:r w:rsidRPr="00452F74">
        <w:t xml:space="preserve"> бензина специальным загустителем. В отличие от других горючих веществ такое пламя трудно тушить. При попадании на открытые участки тела напалм вызывает глубокие ожоги.</w:t>
      </w:r>
    </w:p>
    <w:p w:rsidR="00683690" w:rsidRPr="00452F74" w:rsidRDefault="00A00660" w:rsidP="00024525">
      <w:pPr>
        <w:pStyle w:val="1"/>
        <w:widowControl/>
        <w:ind w:firstLine="720"/>
      </w:pPr>
      <w:r w:rsidRPr="00452F74">
        <w:rPr>
          <w:i/>
          <w:iCs/>
        </w:rPr>
        <w:t>Способы тушения участков тела с горящим напалмом:</w:t>
      </w:r>
    </w:p>
    <w:p w:rsidR="00683690" w:rsidRPr="00452F74" w:rsidRDefault="00A00660" w:rsidP="00024525">
      <w:pPr>
        <w:pStyle w:val="1"/>
        <w:widowControl/>
        <w:ind w:firstLine="720"/>
      </w:pPr>
      <w:r w:rsidRPr="00452F74">
        <w:t>плотно прикрыть бушлатом;</w:t>
      </w:r>
    </w:p>
    <w:p w:rsidR="00683690" w:rsidRPr="00452F74" w:rsidRDefault="00A00660" w:rsidP="00024525">
      <w:pPr>
        <w:pStyle w:val="1"/>
        <w:widowControl/>
        <w:ind w:firstLine="720"/>
      </w:pPr>
      <w:r w:rsidRPr="00452F74">
        <w:t>немедленно густо засыпать землей, песком;</w:t>
      </w:r>
    </w:p>
    <w:p w:rsidR="00683690" w:rsidRPr="00452F74" w:rsidRDefault="00A00660" w:rsidP="00024525">
      <w:pPr>
        <w:pStyle w:val="1"/>
        <w:widowControl/>
        <w:ind w:firstLine="720"/>
      </w:pPr>
      <w:r w:rsidRPr="00452F74">
        <w:t>немедленно густо засыпать влажной глиной (предпочтительный способ);</w:t>
      </w:r>
    </w:p>
    <w:p w:rsidR="00683690" w:rsidRPr="00452F74" w:rsidRDefault="00A00660" w:rsidP="00024525">
      <w:pPr>
        <w:pStyle w:val="1"/>
        <w:widowControl/>
        <w:ind w:firstLine="720"/>
      </w:pPr>
      <w:r w:rsidRPr="00452F74">
        <w:t>при попадании напалма на одежду - быстро ее снять.</w:t>
      </w:r>
    </w:p>
    <w:p w:rsidR="00683690" w:rsidRPr="00452F74" w:rsidRDefault="00A00660" w:rsidP="00024525">
      <w:pPr>
        <w:pStyle w:val="1"/>
        <w:widowControl/>
        <w:spacing w:line="276" w:lineRule="auto"/>
        <w:ind w:firstLine="720"/>
        <w:jc w:val="both"/>
      </w:pPr>
      <w:r w:rsidRPr="00452F74">
        <w:t>Пострадавшему необходимо ввести обезболивающее средство из аптечки первой помощи индивидуальной, по возможности согреть, утолить жажду. Давать пить не менее 2-х стаканов солевого раствора (1 чайная ложка соли на 1 л воды) в час.</w:t>
      </w:r>
    </w:p>
    <w:p w:rsidR="00683690" w:rsidRPr="00452F74" w:rsidRDefault="00A00660" w:rsidP="00024525">
      <w:pPr>
        <w:pStyle w:val="1"/>
        <w:widowControl/>
        <w:spacing w:line="276" w:lineRule="auto"/>
        <w:ind w:firstLine="720"/>
        <w:jc w:val="both"/>
      </w:pPr>
      <w:r w:rsidRPr="00452F74">
        <w:rPr>
          <w:i/>
          <w:iCs/>
          <w:u w:val="single"/>
        </w:rPr>
        <w:t>Алгоритм первой помощи при ожогах: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14"/>
        </w:tabs>
        <w:spacing w:line="276" w:lineRule="auto"/>
        <w:ind w:firstLine="740"/>
        <w:jc w:val="both"/>
      </w:pPr>
      <w:bookmarkStart w:id="587" w:name="bookmark586"/>
      <w:bookmarkEnd w:id="587"/>
      <w:r w:rsidRPr="00452F74">
        <w:t>Прекратить действие поражающего фактора: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7"/>
        </w:tabs>
        <w:spacing w:line="257" w:lineRule="auto"/>
        <w:ind w:firstLine="740"/>
        <w:jc w:val="both"/>
      </w:pPr>
      <w:bookmarkStart w:id="588" w:name="bookmark587"/>
      <w:bookmarkEnd w:id="588"/>
      <w:r w:rsidRPr="00452F74">
        <w:t>сбить с ног, потушить огонь при воздействии пламени;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7"/>
        </w:tabs>
        <w:spacing w:line="257" w:lineRule="auto"/>
        <w:ind w:firstLine="740"/>
        <w:jc w:val="both"/>
      </w:pPr>
      <w:bookmarkStart w:id="589" w:name="bookmark588"/>
      <w:bookmarkEnd w:id="589"/>
      <w:r w:rsidRPr="00452F74">
        <w:t>удалить химические вещества с кожи или одежды;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7"/>
        </w:tabs>
        <w:spacing w:line="257" w:lineRule="auto"/>
        <w:ind w:firstLine="740"/>
        <w:jc w:val="both"/>
      </w:pPr>
      <w:bookmarkStart w:id="590" w:name="bookmark589"/>
      <w:bookmarkEnd w:id="590"/>
      <w:r w:rsidRPr="00452F74">
        <w:t>либо прекратить действие электрического тока на организм.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43"/>
        </w:tabs>
        <w:spacing w:line="276" w:lineRule="auto"/>
        <w:ind w:firstLine="740"/>
        <w:jc w:val="both"/>
      </w:pPr>
      <w:bookmarkStart w:id="591" w:name="bookmark590"/>
      <w:bookmarkEnd w:id="591"/>
      <w:r w:rsidRPr="00452F74">
        <w:t>При термическом ожоге: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22"/>
        </w:tabs>
        <w:spacing w:line="271" w:lineRule="auto"/>
        <w:ind w:firstLine="740"/>
        <w:jc w:val="both"/>
      </w:pPr>
      <w:bookmarkStart w:id="592" w:name="bookmark591"/>
      <w:bookmarkEnd w:id="592"/>
      <w:r w:rsidRPr="00452F74">
        <w:t>охладить обожженную часть тела под струей холодной воды в течение 15-20 минут (при отсутствии воды можно заменить приложением холода поверх повязки или ткани);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18"/>
        </w:tabs>
        <w:spacing w:line="266" w:lineRule="auto"/>
        <w:ind w:firstLine="740"/>
        <w:jc w:val="both"/>
      </w:pPr>
      <w:bookmarkStart w:id="593" w:name="bookmark592"/>
      <w:bookmarkEnd w:id="593"/>
      <w:r w:rsidRPr="00452F74">
        <w:t>при термическом ожоге немедленное охлаждение ослабляет боль, снижает отечность, уменьшает площадь и глубину ожогов;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22"/>
        </w:tabs>
        <w:spacing w:line="266" w:lineRule="auto"/>
        <w:ind w:firstLine="740"/>
        <w:jc w:val="both"/>
      </w:pPr>
      <w:bookmarkStart w:id="594" w:name="bookmark593"/>
      <w:bookmarkEnd w:id="594"/>
      <w:r w:rsidRPr="00452F74">
        <w:t xml:space="preserve">обязательно нужно снять часы, кольца и т.п., так как конечность </w:t>
      </w:r>
      <w:proofErr w:type="gramStart"/>
      <w:r w:rsidRPr="00452F74">
        <w:t>отекает</w:t>
      </w:r>
      <w:proofErr w:type="gramEnd"/>
      <w:r w:rsidRPr="00452F74">
        <w:t xml:space="preserve"> и эти предметы будут сдавливать ткани.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43"/>
        </w:tabs>
        <w:spacing w:line="276" w:lineRule="auto"/>
        <w:ind w:firstLine="740"/>
        <w:jc w:val="both"/>
      </w:pPr>
      <w:bookmarkStart w:id="595" w:name="bookmark594"/>
      <w:bookmarkEnd w:id="595"/>
      <w:r w:rsidRPr="00452F74">
        <w:t>При химическом ожоге: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27"/>
        </w:tabs>
        <w:spacing w:line="276" w:lineRule="auto"/>
        <w:ind w:firstLine="740"/>
        <w:jc w:val="both"/>
      </w:pPr>
      <w:bookmarkStart w:id="596" w:name="bookmark595"/>
      <w:bookmarkEnd w:id="596"/>
      <w:r w:rsidRPr="00452F74">
        <w:t>смыть вещество с поверхности кожи струей проточной воды. Учитывая то, что часто химическая структура повреждающего вещества неизвестна и нейтрализующие растворы отсутствуют, или на их приготовление требуется много времени, ограничиваются промыванием кожи проточной водой в течение не менее чем 20 минут, при этом химическое вещество, как правило, полностью смывается с кожи.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14"/>
        </w:tabs>
        <w:spacing w:line="276" w:lineRule="auto"/>
        <w:ind w:firstLine="740"/>
        <w:jc w:val="both"/>
      </w:pPr>
      <w:bookmarkStart w:id="597" w:name="bookmark596"/>
      <w:bookmarkEnd w:id="597"/>
      <w:r w:rsidRPr="00452F74">
        <w:t xml:space="preserve">Ожоговую поверхность закрыть нетугой чистой повязкой, в том числе с использованием специальных противоожоговых перевязочных материалов либо </w:t>
      </w:r>
      <w:proofErr w:type="spellStart"/>
      <w:r w:rsidRPr="00452F74">
        <w:t>гидрогелевых</w:t>
      </w:r>
      <w:proofErr w:type="spellEnd"/>
      <w:r w:rsidRPr="00452F74">
        <w:t xml:space="preserve"> повязок, дать пострадавшему теплое питье, обезболить.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43"/>
        </w:tabs>
        <w:spacing w:line="276" w:lineRule="auto"/>
        <w:ind w:firstLine="740"/>
        <w:jc w:val="both"/>
      </w:pPr>
      <w:bookmarkStart w:id="598" w:name="bookmark597"/>
      <w:bookmarkEnd w:id="598"/>
      <w:r w:rsidRPr="00452F74">
        <w:t>Ввести обезболивающее средство из АЛИИ.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43"/>
        </w:tabs>
        <w:spacing w:line="276" w:lineRule="auto"/>
        <w:ind w:firstLine="740"/>
        <w:jc w:val="both"/>
      </w:pPr>
      <w:bookmarkStart w:id="599" w:name="bookmark598"/>
      <w:bookmarkEnd w:id="599"/>
      <w:r w:rsidRPr="00452F74">
        <w:t>Согреть.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09"/>
        </w:tabs>
        <w:spacing w:line="276" w:lineRule="auto"/>
        <w:ind w:firstLine="740"/>
        <w:jc w:val="both"/>
      </w:pPr>
      <w:bookmarkStart w:id="600" w:name="bookmark599"/>
      <w:bookmarkEnd w:id="600"/>
      <w:r w:rsidRPr="00452F74">
        <w:t>Утолить жажду. Давать пить не менее 2-х стаканов солевого раствора (1 чайная ложка соли на 1 л воды) в час.</w:t>
      </w:r>
    </w:p>
    <w:p w:rsidR="00683690" w:rsidRPr="00452F74" w:rsidRDefault="00A00660" w:rsidP="00024525">
      <w:pPr>
        <w:pStyle w:val="1"/>
        <w:widowControl/>
        <w:numPr>
          <w:ilvl w:val="0"/>
          <w:numId w:val="60"/>
        </w:numPr>
        <w:tabs>
          <w:tab w:val="left" w:pos="1118"/>
        </w:tabs>
        <w:spacing w:line="276" w:lineRule="auto"/>
        <w:ind w:firstLine="740"/>
        <w:jc w:val="both"/>
      </w:pPr>
      <w:bookmarkStart w:id="601" w:name="bookmark600"/>
      <w:bookmarkEnd w:id="601"/>
      <w:r w:rsidRPr="00452F74">
        <w:t>при сильных ожогах - обеспечить внутривенный доступ, начать введение солевых растворов;</w:t>
      </w:r>
    </w:p>
    <w:p w:rsidR="00683690" w:rsidRPr="00452F74" w:rsidRDefault="00A00660" w:rsidP="00024525">
      <w:pPr>
        <w:pStyle w:val="1"/>
        <w:widowControl/>
        <w:spacing w:line="276" w:lineRule="auto"/>
        <w:ind w:firstLine="740"/>
        <w:jc w:val="both"/>
      </w:pPr>
      <w:r w:rsidRPr="00452F74">
        <w:rPr>
          <w:i/>
          <w:iCs/>
        </w:rPr>
        <w:lastRenderedPageBreak/>
        <w:t xml:space="preserve">При оказании первой помощи </w:t>
      </w:r>
      <w:r w:rsidRPr="00452F74">
        <w:rPr>
          <w:i/>
          <w:iCs/>
          <w:u w:val="single"/>
        </w:rPr>
        <w:t>запрещается</w:t>
      </w:r>
      <w:r w:rsidRPr="00452F74">
        <w:rPr>
          <w:i/>
          <w:iCs/>
        </w:rPr>
        <w:t xml:space="preserve"> вскрывать ожоговые пузыри, убирать с пораженной поверхности части обгоревшей одежды, наносить на пораженные участки мази, жиры.</w:t>
      </w:r>
    </w:p>
    <w:p w:rsidR="00683690" w:rsidRPr="00452F74" w:rsidRDefault="00A00660" w:rsidP="00024525">
      <w:pPr>
        <w:pStyle w:val="1"/>
        <w:widowControl/>
        <w:spacing w:line="276" w:lineRule="auto"/>
        <w:ind w:firstLine="740"/>
        <w:jc w:val="both"/>
      </w:pPr>
      <w:r w:rsidRPr="00452F74">
        <w:t xml:space="preserve">Заподозрить наличие </w:t>
      </w:r>
      <w:r w:rsidRPr="00452F74">
        <w:rPr>
          <w:i/>
          <w:iCs/>
        </w:rPr>
        <w:t>ожога верхних дыхательных путей</w:t>
      </w:r>
      <w:r w:rsidRPr="00452F74">
        <w:t xml:space="preserve"> у пострадавшего можно, если он находился в горящем помещении (транспортном средстве). Проявляется одышкой, кашлем, могут отмечаться </w:t>
      </w:r>
      <w:proofErr w:type="spellStart"/>
      <w:r w:rsidRPr="00452F74">
        <w:t>закопченность</w:t>
      </w:r>
      <w:proofErr w:type="spellEnd"/>
      <w:r w:rsidRPr="00452F74">
        <w:t xml:space="preserve"> и ожоги лица, обгоревшие усы и борода.</w:t>
      </w:r>
    </w:p>
    <w:p w:rsidR="00683690" w:rsidRPr="00452F74" w:rsidRDefault="00A00660" w:rsidP="00024525">
      <w:pPr>
        <w:pStyle w:val="1"/>
        <w:widowControl/>
        <w:spacing w:line="276" w:lineRule="auto"/>
        <w:ind w:firstLine="740"/>
        <w:jc w:val="both"/>
      </w:pPr>
      <w:r w:rsidRPr="00452F74">
        <w:rPr>
          <w:i/>
          <w:iCs/>
        </w:rPr>
        <w:t>Первая помощь при ожоге верхних дыхательных путей</w:t>
      </w:r>
      <w:r w:rsidRPr="00452F74">
        <w:t xml:space="preserve"> будет заключаться в скорейшем выносе пострадавшего на свежий воздух, придании ему оптимального положения (полусидя) и как можно более быстрой доставке в медицинскую организацию (подразделение) (через 6-12 часов развиваются осложнения, которые могут привести к смерти пострадавшего).</w:t>
      </w:r>
    </w:p>
    <w:p w:rsidR="00683690" w:rsidRPr="00452F74" w:rsidRDefault="00A00660" w:rsidP="00024525">
      <w:pPr>
        <w:pStyle w:val="1"/>
        <w:widowControl/>
        <w:spacing w:line="276" w:lineRule="auto"/>
        <w:ind w:firstLine="720"/>
        <w:jc w:val="both"/>
      </w:pPr>
      <w:r w:rsidRPr="00452F74">
        <w:t xml:space="preserve">Первая помощь </w:t>
      </w:r>
      <w:r w:rsidRPr="00452F74">
        <w:rPr>
          <w:b/>
          <w:bCs/>
          <w:i/>
          <w:iCs/>
        </w:rPr>
        <w:t>при общем перегревании</w:t>
      </w:r>
      <w:r w:rsidRPr="00452F74">
        <w:t xml:space="preserve"> (тепловом ударе).</w:t>
      </w:r>
    </w:p>
    <w:p w:rsidR="00683690" w:rsidRPr="00452F74" w:rsidRDefault="00A00660" w:rsidP="00024525">
      <w:pPr>
        <w:pStyle w:val="1"/>
        <w:widowControl/>
        <w:spacing w:line="276" w:lineRule="auto"/>
        <w:ind w:firstLine="720"/>
        <w:jc w:val="both"/>
      </w:pPr>
      <w:r w:rsidRPr="00452F74">
        <w:t>Общее перегревание (тепловой удар) проявляется общей слабостью, головокружением, головной болью, тошнотой. Лицо краснеет. Может произойти потеря сознания.</w:t>
      </w:r>
    </w:p>
    <w:p w:rsidR="00683690" w:rsidRPr="00452F74" w:rsidRDefault="00A00660" w:rsidP="00024525">
      <w:pPr>
        <w:pStyle w:val="1"/>
        <w:widowControl/>
        <w:spacing w:line="276" w:lineRule="auto"/>
        <w:ind w:firstLine="720"/>
        <w:jc w:val="both"/>
      </w:pPr>
      <w:r w:rsidRPr="00452F74">
        <w:rPr>
          <w:i/>
          <w:iCs/>
          <w:u w:val="single"/>
        </w:rPr>
        <w:t>Алгоритм первой помощи при тепловом ударе:</w:t>
      </w:r>
    </w:p>
    <w:p w:rsidR="00683690" w:rsidRPr="00452F74" w:rsidRDefault="00A00660" w:rsidP="00024525">
      <w:pPr>
        <w:pStyle w:val="1"/>
        <w:widowControl/>
        <w:numPr>
          <w:ilvl w:val="0"/>
          <w:numId w:val="61"/>
        </w:numPr>
        <w:tabs>
          <w:tab w:val="left" w:pos="1118"/>
        </w:tabs>
        <w:spacing w:line="276" w:lineRule="auto"/>
        <w:ind w:firstLine="720"/>
        <w:jc w:val="both"/>
      </w:pPr>
      <w:bookmarkStart w:id="602" w:name="bookmark601"/>
      <w:bookmarkEnd w:id="602"/>
      <w:r w:rsidRPr="00452F74">
        <w:t>Пострадавшего уложить в тени.</w:t>
      </w:r>
    </w:p>
    <w:p w:rsidR="00683690" w:rsidRPr="00452F74" w:rsidRDefault="00A00660" w:rsidP="00024525">
      <w:pPr>
        <w:pStyle w:val="1"/>
        <w:widowControl/>
        <w:numPr>
          <w:ilvl w:val="0"/>
          <w:numId w:val="61"/>
        </w:numPr>
        <w:tabs>
          <w:tab w:val="left" w:pos="1137"/>
        </w:tabs>
        <w:spacing w:line="276" w:lineRule="auto"/>
        <w:ind w:firstLine="720"/>
        <w:jc w:val="both"/>
      </w:pPr>
      <w:bookmarkStart w:id="603" w:name="bookmark602"/>
      <w:bookmarkEnd w:id="603"/>
      <w:r w:rsidRPr="00452F74">
        <w:t>Придать возвышенное положение ног.</w:t>
      </w:r>
    </w:p>
    <w:p w:rsidR="00683690" w:rsidRPr="00452F74" w:rsidRDefault="00A00660" w:rsidP="00024525">
      <w:pPr>
        <w:pStyle w:val="1"/>
        <w:widowControl/>
        <w:numPr>
          <w:ilvl w:val="0"/>
          <w:numId w:val="61"/>
        </w:numPr>
        <w:tabs>
          <w:tab w:val="left" w:pos="1137"/>
        </w:tabs>
        <w:spacing w:line="276" w:lineRule="auto"/>
        <w:ind w:firstLine="720"/>
        <w:jc w:val="both"/>
      </w:pPr>
      <w:bookmarkStart w:id="604" w:name="bookmark603"/>
      <w:bookmarkEnd w:id="604"/>
      <w:r w:rsidRPr="00452F74">
        <w:t>Расстегнуть воротник, снять снаряжение.</w:t>
      </w:r>
    </w:p>
    <w:p w:rsidR="00683690" w:rsidRPr="00452F74" w:rsidRDefault="00A00660" w:rsidP="00024525">
      <w:pPr>
        <w:pStyle w:val="1"/>
        <w:widowControl/>
        <w:numPr>
          <w:ilvl w:val="0"/>
          <w:numId w:val="61"/>
        </w:numPr>
        <w:tabs>
          <w:tab w:val="left" w:pos="1137"/>
        </w:tabs>
        <w:spacing w:line="276" w:lineRule="auto"/>
        <w:ind w:firstLine="720"/>
        <w:jc w:val="both"/>
      </w:pPr>
      <w:bookmarkStart w:id="605" w:name="bookmark604"/>
      <w:bookmarkEnd w:id="605"/>
      <w:r w:rsidRPr="00452F74">
        <w:t>Голову, лицо, шею смочить холодной водой.</w:t>
      </w:r>
    </w:p>
    <w:p w:rsidR="00683690" w:rsidRPr="00452F74" w:rsidRDefault="00A00660" w:rsidP="00024525">
      <w:pPr>
        <w:pStyle w:val="1"/>
        <w:widowControl/>
        <w:numPr>
          <w:ilvl w:val="0"/>
          <w:numId w:val="61"/>
        </w:numPr>
        <w:tabs>
          <w:tab w:val="left" w:pos="1137"/>
        </w:tabs>
        <w:spacing w:line="276" w:lineRule="auto"/>
        <w:ind w:firstLine="720"/>
        <w:jc w:val="both"/>
      </w:pPr>
      <w:bookmarkStart w:id="606" w:name="bookmark605"/>
      <w:bookmarkEnd w:id="606"/>
      <w:r w:rsidRPr="00452F74">
        <w:t>Дать выпить воды.</w:t>
      </w:r>
    </w:p>
    <w:p w:rsidR="00683690" w:rsidRPr="00452F74" w:rsidRDefault="00A00660" w:rsidP="00024525">
      <w:pPr>
        <w:pStyle w:val="1"/>
        <w:widowControl/>
        <w:numPr>
          <w:ilvl w:val="0"/>
          <w:numId w:val="61"/>
        </w:numPr>
        <w:tabs>
          <w:tab w:val="left" w:pos="1137"/>
        </w:tabs>
        <w:spacing w:after="280" w:line="276" w:lineRule="auto"/>
        <w:ind w:firstLine="720"/>
        <w:jc w:val="both"/>
      </w:pPr>
      <w:bookmarkStart w:id="607" w:name="bookmark606"/>
      <w:bookmarkEnd w:id="607"/>
      <w:r w:rsidRPr="00452F74">
        <w:t>При утрате сознания и отсутствии дыхания проводить БСЛР.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503"/>
        </w:tabs>
        <w:ind w:firstLine="0"/>
        <w:jc w:val="center"/>
      </w:pPr>
      <w:bookmarkStart w:id="608" w:name="bookmark607"/>
      <w:bookmarkEnd w:id="608"/>
      <w:r w:rsidRPr="00452F74">
        <w:rPr>
          <w:b/>
          <w:bCs/>
        </w:rPr>
        <w:t>ПЕРВАЯ ПОМОЩЬ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609" w:name="bookmark608"/>
      <w:bookmarkStart w:id="610" w:name="bookmark609"/>
      <w:bookmarkStart w:id="611" w:name="bookmark610"/>
      <w:r w:rsidRPr="00452F74">
        <w:t xml:space="preserve">ПРИ СИНДРОМЕ </w:t>
      </w:r>
      <w:proofErr w:type="gramStart"/>
      <w:r w:rsidRPr="00452F74">
        <w:t>ДЛИТЕЛЬНОГО</w:t>
      </w:r>
      <w:proofErr w:type="gramEnd"/>
      <w:r w:rsidRPr="00452F74">
        <w:t xml:space="preserve"> СДАВЛЕНИЯ</w:t>
      </w:r>
      <w:r w:rsidRPr="00452F74">
        <w:br/>
        <w:t>(Краш-синдром</w:t>
      </w:r>
      <w:r w:rsidRPr="00452F74">
        <w:rPr>
          <w:b w:val="0"/>
          <w:bCs w:val="0"/>
        </w:rPr>
        <w:t>)</w:t>
      </w:r>
      <w:bookmarkEnd w:id="609"/>
      <w:bookmarkEnd w:id="610"/>
      <w:bookmarkEnd w:id="611"/>
    </w:p>
    <w:p w:rsidR="00683690" w:rsidRPr="00452F74" w:rsidRDefault="00A00660" w:rsidP="00024525">
      <w:pPr>
        <w:pStyle w:val="1"/>
        <w:widowControl/>
        <w:tabs>
          <w:tab w:val="left" w:pos="9154"/>
        </w:tabs>
        <w:ind w:firstLine="720"/>
        <w:jc w:val="both"/>
      </w:pPr>
      <w:r w:rsidRPr="00452F74">
        <w:t>Синдром длительного сдавления (СДС) возникает в результате продолжительного (более 4-х часов) придавливания конечностей (чаще нижних) землей, тяжелыми предметами, обломками, что вызывает повреждение мышечной ткани и нарушение кровообращения. В придавленных участках конечностей развивается некроз и распад тканей с выделением токсичных веществ. После освобождения пострадавшего из завала или устранения причины сдавления, кровь снова начинает циркулировать по сосудам поврежденной руки или</w:t>
      </w:r>
      <w:r w:rsidRPr="00452F74">
        <w:tab/>
        <w:t>ноги,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 токсичные вещества из травмированных тканей поступают в общий кровоток всего организма, развивается шок. Происходит нарушение работы сердца и развивается почечная недостаточность. Другими словами, наступает самоотравление продуктами распада тканей, и пострадавший может быстро умереть.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Вариантом формирования краш-синдрома является так называемый </w:t>
      </w:r>
      <w:r w:rsidRPr="00452F74">
        <w:rPr>
          <w:i/>
          <w:iCs/>
        </w:rPr>
        <w:t>«турникетный шок»,</w:t>
      </w:r>
      <w:r w:rsidRPr="00452F74">
        <w:t xml:space="preserve"> возникающий после ослабления (снятия) кровоостанавливающего жгута, длительно непрерывно (более пяти часов) находившегося на конечности.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Алгоритм оказания первой помощи при СДС: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18"/>
        </w:tabs>
        <w:ind w:firstLine="720"/>
        <w:jc w:val="both"/>
      </w:pPr>
      <w:bookmarkStart w:id="612" w:name="bookmark611"/>
      <w:bookmarkEnd w:id="612"/>
      <w:r w:rsidRPr="00452F74">
        <w:lastRenderedPageBreak/>
        <w:t>Перед освобождением конечности наложить жгут выше места сдавления.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27"/>
        </w:tabs>
        <w:ind w:firstLine="720"/>
        <w:jc w:val="both"/>
      </w:pPr>
      <w:bookmarkStart w:id="613" w:name="bookmark612"/>
      <w:bookmarkEnd w:id="613"/>
      <w:r w:rsidRPr="00452F74">
        <w:t>После освобождения от сдавления, не снимая жгута, забинтовать конечность от основания пальцев до жгута и только после этого осторожно снять жгут.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37"/>
        </w:tabs>
        <w:ind w:firstLine="720"/>
        <w:jc w:val="both"/>
      </w:pPr>
      <w:bookmarkStart w:id="614" w:name="bookmark613"/>
      <w:bookmarkEnd w:id="614"/>
      <w:r w:rsidRPr="00452F74">
        <w:t>Внутримышечно ввести обезболивающее средство.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23"/>
        </w:tabs>
        <w:ind w:firstLine="720"/>
        <w:jc w:val="both"/>
      </w:pPr>
      <w:bookmarkStart w:id="615" w:name="bookmark614"/>
      <w:bookmarkEnd w:id="615"/>
      <w:r w:rsidRPr="00452F74">
        <w:t>Обеспечить согревание пострадавшего (укутать в одеяло, дать теплое питье).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37"/>
        </w:tabs>
        <w:ind w:firstLine="720"/>
        <w:jc w:val="both"/>
      </w:pPr>
      <w:bookmarkStart w:id="616" w:name="bookmark615"/>
      <w:bookmarkEnd w:id="616"/>
      <w:r w:rsidRPr="00452F74">
        <w:t>При наличии ранений наложить асептическую повязку.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23"/>
        </w:tabs>
        <w:ind w:firstLine="720"/>
        <w:jc w:val="both"/>
      </w:pPr>
      <w:bookmarkStart w:id="617" w:name="bookmark616"/>
      <w:bookmarkEnd w:id="617"/>
      <w:r w:rsidRPr="00452F74">
        <w:t>При наличии костных повреждений произвести иммобилизацию (обездвиживание) конечности шинами.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26"/>
        </w:tabs>
        <w:ind w:firstLine="720"/>
        <w:jc w:val="both"/>
      </w:pPr>
      <w:bookmarkStart w:id="618" w:name="bookmark617"/>
      <w:bookmarkEnd w:id="618"/>
      <w:r w:rsidRPr="00452F74">
        <w:t>Срочно эвакуировать пострадавшего в медицинскую организацию (на носилках).</w:t>
      </w:r>
    </w:p>
    <w:p w:rsidR="00683690" w:rsidRPr="00452F74" w:rsidRDefault="00A00660" w:rsidP="00024525">
      <w:pPr>
        <w:pStyle w:val="1"/>
        <w:widowControl/>
        <w:numPr>
          <w:ilvl w:val="0"/>
          <w:numId w:val="62"/>
        </w:numPr>
        <w:tabs>
          <w:tab w:val="left" w:pos="1141"/>
        </w:tabs>
        <w:ind w:firstLine="720"/>
        <w:jc w:val="both"/>
      </w:pPr>
      <w:bookmarkStart w:id="619" w:name="bookmark618"/>
      <w:bookmarkEnd w:id="619"/>
      <w:r w:rsidRPr="00452F74">
        <w:t>При задержке госпитализации: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28" w:lineRule="auto"/>
        <w:ind w:firstLine="720"/>
        <w:jc w:val="both"/>
      </w:pPr>
      <w:bookmarkStart w:id="620" w:name="bookmark619"/>
      <w:bookmarkEnd w:id="620"/>
      <w:r w:rsidRPr="00452F74">
        <w:t>придать конечности возвышенное положение;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28" w:lineRule="auto"/>
        <w:ind w:firstLine="720"/>
        <w:jc w:val="both"/>
      </w:pPr>
      <w:bookmarkStart w:id="621" w:name="bookmark620"/>
      <w:bookmarkEnd w:id="621"/>
      <w:r w:rsidRPr="00452F74">
        <w:t>уложить конечность на подушку;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28" w:lineRule="auto"/>
        <w:ind w:firstLine="720"/>
        <w:jc w:val="both"/>
      </w:pPr>
      <w:bookmarkStart w:id="622" w:name="bookmark621"/>
      <w:bookmarkEnd w:id="622"/>
      <w:r w:rsidRPr="00452F74">
        <w:t>ранее наложенный бинт разбинтовать и обложить конечность льдом;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after="320" w:line="206" w:lineRule="auto"/>
        <w:ind w:firstLine="720"/>
        <w:jc w:val="both"/>
      </w:pPr>
      <w:bookmarkStart w:id="623" w:name="bookmark622"/>
      <w:bookmarkEnd w:id="623"/>
      <w:r w:rsidRPr="00452F74">
        <w:t>дать обильное питьё (лучше минеральную воду), контролируя количество выделяемой мочи.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512"/>
        </w:tabs>
        <w:outlineLvl w:val="9"/>
      </w:pPr>
      <w:bookmarkStart w:id="624" w:name="bookmark625"/>
      <w:bookmarkStart w:id="625" w:name="bookmark626"/>
      <w:bookmarkEnd w:id="624"/>
      <w:r w:rsidRPr="00452F74">
        <w:t>ПЕРВАЯ ПОМОЩЬ</w:t>
      </w:r>
      <w:bookmarkEnd w:id="625"/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626" w:name="bookmark623"/>
      <w:bookmarkStart w:id="627" w:name="bookmark624"/>
      <w:bookmarkStart w:id="628" w:name="bookmark627"/>
      <w:r w:rsidRPr="00452F74">
        <w:t>ПРИ ОСТРЫХ РАДИАЦИОННЫХ ПОРАЖЕНИЯХ</w:t>
      </w:r>
      <w:bookmarkEnd w:id="626"/>
      <w:bookmarkEnd w:id="627"/>
      <w:bookmarkEnd w:id="628"/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 xml:space="preserve">Первая помощь при острых радиационных поражениях оказывается в очаге радиоактивного заражения или сразу после выхода из него. </w:t>
      </w:r>
      <w:proofErr w:type="gramStart"/>
      <w:r w:rsidRPr="00452F74">
        <w:t>Направлена</w:t>
      </w:r>
      <w:proofErr w:type="gramEnd"/>
      <w:r w:rsidRPr="00452F74">
        <w:t xml:space="preserve"> на устранение или ослабление начальных признаков лучевой болезни. Для ее оказания используются табельные средства, содержащиеся в АЛИИ.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Содержание мероприятий первой помощи при радиационных поражениях: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21"/>
        </w:tabs>
        <w:spacing w:line="259" w:lineRule="auto"/>
        <w:ind w:firstLine="720"/>
        <w:jc w:val="both"/>
      </w:pPr>
      <w:bookmarkStart w:id="629" w:name="bookmark628"/>
      <w:bookmarkEnd w:id="629"/>
      <w:r w:rsidRPr="00452F74">
        <w:t>прием лекарственных препаратов только по команде (указанию):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06" w:lineRule="auto"/>
        <w:ind w:firstLine="720"/>
        <w:jc w:val="both"/>
      </w:pPr>
      <w:bookmarkStart w:id="630" w:name="bookmark629"/>
      <w:bookmarkEnd w:id="630"/>
      <w:r w:rsidRPr="00452F74">
        <w:t xml:space="preserve">для предупреждения рвоты применяется </w:t>
      </w:r>
      <w:proofErr w:type="spellStart"/>
      <w:r w:rsidRPr="00452F74">
        <w:t>ондансетрон</w:t>
      </w:r>
      <w:proofErr w:type="spellEnd"/>
      <w:r w:rsidRPr="00452F74">
        <w:t xml:space="preserve"> (</w:t>
      </w:r>
      <w:proofErr w:type="spellStart"/>
      <w:r w:rsidRPr="00452F74">
        <w:t>латран</w:t>
      </w:r>
      <w:proofErr w:type="spellEnd"/>
      <w:r w:rsidRPr="00452F74">
        <w:t>) - 1-2 таблетки из состава АЛИИ;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11" w:lineRule="auto"/>
        <w:ind w:firstLine="720"/>
        <w:jc w:val="both"/>
      </w:pPr>
      <w:bookmarkStart w:id="631" w:name="bookmark630"/>
      <w:bookmarkEnd w:id="631"/>
      <w:r w:rsidRPr="00452F74">
        <w:t>при опасности дальнейшего облучения (пребывание на радиоактивно зараженной местности) принять радиопротектор - 3 таблетки Б-190 из состава АППИ;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21"/>
        </w:tabs>
        <w:spacing w:line="223" w:lineRule="auto"/>
        <w:ind w:firstLine="720"/>
        <w:jc w:val="both"/>
      </w:pPr>
      <w:bookmarkStart w:id="632" w:name="bookmark631"/>
      <w:bookmarkEnd w:id="632"/>
      <w:r w:rsidRPr="00452F74">
        <w:t>при остановке сердца и/или дыхания: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23" w:lineRule="auto"/>
        <w:ind w:firstLine="720"/>
        <w:jc w:val="both"/>
      </w:pPr>
      <w:bookmarkStart w:id="633" w:name="bookmark632"/>
      <w:bookmarkEnd w:id="633"/>
      <w:r w:rsidRPr="00452F74">
        <w:t>установить воздуховод;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421"/>
        </w:tabs>
        <w:spacing w:line="223" w:lineRule="auto"/>
        <w:ind w:firstLine="720"/>
        <w:jc w:val="both"/>
      </w:pPr>
      <w:bookmarkStart w:id="634" w:name="bookmark633"/>
      <w:bookmarkEnd w:id="634"/>
      <w:r w:rsidRPr="00452F74">
        <w:t>начать БСЛР.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1016"/>
        </w:tabs>
        <w:spacing w:after="320"/>
        <w:ind w:firstLine="720"/>
        <w:jc w:val="both"/>
      </w:pPr>
      <w:bookmarkStart w:id="635" w:name="bookmark634"/>
      <w:bookmarkEnd w:id="635"/>
      <w:r w:rsidRPr="00452F74">
        <w:t>при заражении открытых участков кожных покровов и обмундирования свыше допустимых уровней после выхода из зоны радиоактивного заражения провести частичную санитарную обработку.</w:t>
      </w:r>
    </w:p>
    <w:p w:rsidR="00683690" w:rsidRPr="00452F74" w:rsidRDefault="00A00660" w:rsidP="00024525">
      <w:pPr>
        <w:pStyle w:val="1"/>
        <w:widowControl/>
        <w:numPr>
          <w:ilvl w:val="0"/>
          <w:numId w:val="35"/>
        </w:numPr>
        <w:tabs>
          <w:tab w:val="left" w:pos="512"/>
        </w:tabs>
        <w:ind w:firstLine="0"/>
        <w:jc w:val="center"/>
      </w:pPr>
      <w:bookmarkStart w:id="636" w:name="bookmark635"/>
      <w:bookmarkEnd w:id="636"/>
      <w:r w:rsidRPr="00452F74">
        <w:rPr>
          <w:b/>
          <w:bCs/>
        </w:rPr>
        <w:t xml:space="preserve">ПЕРВАЯ ПОМОЩЬ ПРИ ПОРАЖЕНИИ </w:t>
      </w:r>
      <w:proofErr w:type="gramStart"/>
      <w:r w:rsidRPr="00452F74">
        <w:rPr>
          <w:b/>
          <w:bCs/>
        </w:rPr>
        <w:t>ОТРАВЛЯЮЩИМИ</w:t>
      </w:r>
      <w:proofErr w:type="gramEnd"/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</w:pPr>
      <w:r w:rsidRPr="00452F74">
        <w:rPr>
          <w:b/>
          <w:bCs/>
        </w:rPr>
        <w:t>И АВАРИЙНО ОПАСНЫМИ ХИМИЧЕСКИМИ ВЕЩЕСТВАМИ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637" w:name="bookmark636"/>
      <w:bookmarkStart w:id="638" w:name="bookmark637"/>
      <w:bookmarkStart w:id="639" w:name="bookmark638"/>
      <w:r w:rsidRPr="00452F74">
        <w:t>Первая помощь при отравлении фосфорорганическими веществами.</w:t>
      </w:r>
      <w:bookmarkEnd w:id="637"/>
      <w:bookmarkEnd w:id="638"/>
      <w:bookmarkEnd w:id="639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Фосфорорганические вещества относят к отравляющим веществам нервно</w:t>
      </w:r>
      <w:r w:rsidRPr="00452F74">
        <w:softHyphen/>
        <w:t>паралитического действия. Поражение личного состава может возникнуть при применении боевых отравляющих веществ (зарин, зоман, VX, V-газы).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Основные признаки поражения ФОВ.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lastRenderedPageBreak/>
        <w:t>при вдыхании отравляющего вещества:</w:t>
      </w:r>
      <w:r w:rsidRPr="00452F74">
        <w:t xml:space="preserve"> сужение зрачков глаз; боль в области глаз и нарушения зрения; рвота; усиленное </w:t>
      </w:r>
      <w:proofErr w:type="spellStart"/>
      <w:r w:rsidRPr="00452F74">
        <w:t>слюно</w:t>
      </w:r>
      <w:proofErr w:type="spellEnd"/>
      <w:r w:rsidRPr="00452F74">
        <w:t>- и потоотделение; боли в животе и груди; редкий пульс; нарушения речи; при тяжелом поражении - паралич дыхания, судороги;</w:t>
      </w:r>
    </w:p>
    <w:p w:rsidR="00683690" w:rsidRPr="00452F74" w:rsidRDefault="00A00660" w:rsidP="00024525">
      <w:pPr>
        <w:pStyle w:val="1"/>
        <w:widowControl/>
        <w:tabs>
          <w:tab w:val="left" w:pos="7363"/>
          <w:tab w:val="left" w:pos="8453"/>
        </w:tabs>
        <w:ind w:firstLine="720"/>
        <w:jc w:val="both"/>
      </w:pPr>
      <w:proofErr w:type="gramStart"/>
      <w:r w:rsidRPr="00452F74">
        <w:rPr>
          <w:i/>
          <w:iCs/>
        </w:rPr>
        <w:t>при попадании отравляющего вещества на</w:t>
      </w:r>
      <w:r w:rsidRPr="00452F74">
        <w:rPr>
          <w:i/>
          <w:iCs/>
        </w:rPr>
        <w:tab/>
        <w:t>кожу:</w:t>
      </w:r>
      <w:r w:rsidRPr="00452F74">
        <w:tab/>
        <w:t>мышечные</w:t>
      </w:r>
      <w:proofErr w:type="gramEnd"/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подергивания на месте попадания ОВ; судороги и параличи;</w:t>
      </w:r>
    </w:p>
    <w:p w:rsidR="00683690" w:rsidRPr="00452F74" w:rsidRDefault="00A00660" w:rsidP="00024525">
      <w:pPr>
        <w:pStyle w:val="1"/>
        <w:widowControl/>
        <w:spacing w:after="160"/>
        <w:ind w:firstLine="720"/>
        <w:jc w:val="both"/>
      </w:pPr>
      <w:r w:rsidRPr="00452F74">
        <w:rPr>
          <w:i/>
          <w:iCs/>
        </w:rPr>
        <w:t>при поражении через рот:</w:t>
      </w:r>
      <w:r w:rsidRPr="00452F74">
        <w:t xml:space="preserve"> многократная рвота; сильные разлитые боли в животе; частый и жидкий стул; сильное потоотделение; мышечные подергивания и судороги; сужение зрачков глаз.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rPr>
          <w:u w:val="single"/>
        </w:rPr>
        <w:t>Оказание первой помощи (оказывать помощь в средствах индивидуальной защиты (противогаз, костюм защитный (ОЗК), в перчатках).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В очаге заражения: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надеть (если не надет ранее) на пострадавшего противогаз (после дегазации кожных покровов лица);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наличии ранений - остановить кровотечение (давящая повязка, жгут);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провести дегазацию открытых участков кожи и прилегающего к ним обмундирования с помощью И1П1-11: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738"/>
        </w:tabs>
        <w:ind w:firstLine="1500"/>
        <w:jc w:val="both"/>
      </w:pPr>
      <w:bookmarkStart w:id="640" w:name="bookmark639"/>
      <w:bookmarkEnd w:id="640"/>
      <w:r w:rsidRPr="00452F74">
        <w:t>взять пакет И1П1-11 левой рукой, правой резким движением вскрыть И1П1-11 по насечке;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760"/>
        </w:tabs>
        <w:ind w:firstLine="1500"/>
        <w:jc w:val="both"/>
      </w:pPr>
      <w:bookmarkStart w:id="641" w:name="bookmark640"/>
      <w:bookmarkEnd w:id="641"/>
      <w:r w:rsidRPr="00452F74">
        <w:t>достать тампон;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738"/>
        </w:tabs>
        <w:ind w:firstLine="1500"/>
        <w:jc w:val="both"/>
      </w:pPr>
      <w:bookmarkStart w:id="642" w:name="bookmark641"/>
      <w:bookmarkEnd w:id="642"/>
      <w:r w:rsidRPr="00452F74">
        <w:t>равномерно обработать тампоном открытые участки кожи (лицо, шею и кисти рук), начиная с лица и шеи;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обработать прилегающие участки обмундирования (воротник, манжеты, рукава);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обеспечить эвакуацию из зоны заражения.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при первых признаках поражения (нарушение зрения и видения вдаль, внезапное потемнение в глазах, затруднение дыхания, слюнотечение) внутримышечное ввести 1 мл </w:t>
      </w:r>
      <w:proofErr w:type="spellStart"/>
      <w:r w:rsidRPr="00452F74">
        <w:rPr>
          <w:i/>
          <w:iCs/>
        </w:rPr>
        <w:t>пеликсима</w:t>
      </w:r>
      <w:proofErr w:type="spellEnd"/>
      <w:r w:rsidRPr="00452F74">
        <w:t xml:space="preserve"> из </w:t>
      </w:r>
      <w:proofErr w:type="gramStart"/>
      <w:r w:rsidRPr="00452F74">
        <w:t>шприц-тюбика</w:t>
      </w:r>
      <w:proofErr w:type="gramEnd"/>
      <w:r w:rsidRPr="00452F74">
        <w:t xml:space="preserve"> с красным колпачком (в составе А1П1И):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7"/>
        </w:tabs>
        <w:spacing w:line="259" w:lineRule="auto"/>
        <w:ind w:firstLine="720"/>
        <w:jc w:val="both"/>
      </w:pPr>
      <w:bookmarkStart w:id="643" w:name="bookmark642"/>
      <w:bookmarkEnd w:id="643"/>
      <w:r w:rsidRPr="00452F74">
        <w:t>взять шприц-тюбик из аптечки;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7"/>
        </w:tabs>
        <w:ind w:firstLine="720"/>
        <w:jc w:val="both"/>
      </w:pPr>
      <w:bookmarkStart w:id="644" w:name="bookmark643"/>
      <w:bookmarkEnd w:id="644"/>
      <w:r w:rsidRPr="00452F74">
        <w:t>одной рукой взять за ребристый ободок канюли, другой за корпус и повернуть корпус по ходу часовой стрелки до упора для прокола защитной мембраны;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7"/>
        </w:tabs>
        <w:ind w:firstLine="720"/>
        <w:jc w:val="both"/>
      </w:pPr>
      <w:bookmarkStart w:id="645" w:name="bookmark644"/>
      <w:bookmarkEnd w:id="645"/>
      <w:r w:rsidRPr="00452F74">
        <w:t>удерживая шприц-тюбик за канюлю в вертикальном положении (иглой вверх), снять колпачок, защищающий иглу;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7"/>
        </w:tabs>
        <w:ind w:firstLine="720"/>
        <w:jc w:val="both"/>
      </w:pPr>
      <w:bookmarkStart w:id="646" w:name="bookmark645"/>
      <w:bookmarkEnd w:id="646"/>
      <w:r w:rsidRPr="00452F74">
        <w:t>удерживая шприц-</w:t>
      </w:r>
      <w:proofErr w:type="gramStart"/>
      <w:r w:rsidRPr="00452F74">
        <w:t>тюбик за ребристый ободок канюли и не сжимая</w:t>
      </w:r>
      <w:proofErr w:type="gramEnd"/>
      <w:r w:rsidRPr="00452F74">
        <w:t xml:space="preserve"> пальцами тюбика, ввести иглу в мягкие ткани бедра, ягодицы или плеча (можно через одежду) до канюли;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7"/>
        </w:tabs>
        <w:spacing w:line="259" w:lineRule="auto"/>
        <w:ind w:firstLine="720"/>
        <w:jc w:val="both"/>
      </w:pPr>
      <w:bookmarkStart w:id="647" w:name="bookmark646"/>
      <w:bookmarkEnd w:id="647"/>
      <w:r w:rsidRPr="00452F74">
        <w:t>выдавить содержимое тюбика, сжимая его корпус;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57"/>
        </w:tabs>
        <w:spacing w:line="259" w:lineRule="auto"/>
        <w:ind w:firstLine="720"/>
        <w:jc w:val="both"/>
      </w:pPr>
      <w:bookmarkStart w:id="648" w:name="bookmark647"/>
      <w:bookmarkEnd w:id="648"/>
      <w:r w:rsidRPr="00452F74">
        <w:t>не разжимая пальцев, извлечь иглу;</w:t>
      </w:r>
    </w:p>
    <w:p w:rsidR="00683690" w:rsidRPr="00452F74" w:rsidRDefault="00A00660" w:rsidP="00024525">
      <w:pPr>
        <w:pStyle w:val="1"/>
        <w:widowControl/>
        <w:numPr>
          <w:ilvl w:val="0"/>
          <w:numId w:val="43"/>
        </w:numPr>
        <w:tabs>
          <w:tab w:val="left" w:pos="1037"/>
        </w:tabs>
        <w:ind w:firstLine="720"/>
        <w:jc w:val="both"/>
      </w:pPr>
      <w:bookmarkStart w:id="649" w:name="bookmark648"/>
      <w:bookmarkEnd w:id="649"/>
      <w:r w:rsidRPr="00452F74">
        <w:t>использованный шприц-тюбик в обязательном порядке приколоть к одежде (вложить в карман) на груди пораженного для учета количества введенного средства при осуществлении дальнейших лечебно-эвакуационных мероприятий.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spellStart"/>
      <w:r w:rsidRPr="00452F74">
        <w:t>Иовторное</w:t>
      </w:r>
      <w:proofErr w:type="spellEnd"/>
      <w:r w:rsidRPr="00452F74">
        <w:t xml:space="preserve"> применение допускается через 5-7 минут после введения содержимого первого </w:t>
      </w:r>
      <w:proofErr w:type="gramStart"/>
      <w:r w:rsidRPr="00452F74">
        <w:t>шприц-тюбика</w:t>
      </w:r>
      <w:proofErr w:type="gramEnd"/>
      <w:r w:rsidRPr="00452F74">
        <w:t xml:space="preserve"> в тех случаях, когда признаки поражения </w:t>
      </w:r>
      <w:r w:rsidRPr="00452F74">
        <w:lastRenderedPageBreak/>
        <w:t xml:space="preserve">продолжают нарастать. 1ри резком затруднении дыхания, судорогах, потери сознания, ввести пострадавшему </w:t>
      </w:r>
      <w:proofErr w:type="spellStart"/>
      <w:r w:rsidRPr="00452F74">
        <w:rPr>
          <w:i/>
          <w:iCs/>
        </w:rPr>
        <w:t>пеликсим</w:t>
      </w:r>
      <w:proofErr w:type="spellEnd"/>
      <w:r w:rsidRPr="00452F74">
        <w:t xml:space="preserve"> сразу из двух шприц-тюбиков.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t>1о выходу из очага заражения снять защитный костюм с пораженного, противогаз - в последнюю очередь, и провести тщательный осмотр на наличие ранений. 1ровести частичную санитарную обработку.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Другие мероприятия первой помощи: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для удаления ФОВ с кожных покровов могут использоваться слабые растворы щелочи, например, 5% раствор соды, 10-15% раствор аммиака, обильное количество воды с мылом;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 попадании ФОВ в глаза - немедленно промыть их водой;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 попадании в желудок заражённой воды или пищи - немедленно вызвать рвоту и принять все меры к срочному промыванию желудка;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 остановке сердца и/или дыхания - установить воздуховод, начать БСЛР.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rPr>
          <w:b/>
          <w:bCs/>
          <w:i/>
          <w:iCs/>
        </w:rPr>
        <w:t>Общие принципы оказания первой помощи при отравлениях опасными химическими веществами: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proofErr w:type="gramStart"/>
      <w:r w:rsidRPr="00452F74">
        <w:t>прекратить действие АХОВ на пораженного (применить индивидуальные средства защиты, эвакуировать пораженного из зоны заражения);</w:t>
      </w:r>
      <w:proofErr w:type="gramEnd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если пораженный в сознании - напоить его чистой водой или сладким чаем;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промыть кожные покровы проточной водой не менее пятнадцати минут;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дать </w:t>
      </w:r>
      <w:proofErr w:type="gramStart"/>
      <w:r w:rsidRPr="00452F74">
        <w:t>пораженному</w:t>
      </w:r>
      <w:proofErr w:type="gramEnd"/>
      <w:r w:rsidRPr="00452F74">
        <w:t xml:space="preserve"> адсорбирующие вещества (активированный уголь);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если пораженный находится без сознания - уложить его на ровную поверхность и обеспечить доступ кислорода, повернув голову набок, приподнять пострадавшему ноги;</w:t>
      </w:r>
    </w:p>
    <w:p w:rsidR="00683690" w:rsidRPr="00452F74" w:rsidRDefault="00A00660" w:rsidP="00024525">
      <w:pPr>
        <w:pStyle w:val="1"/>
        <w:widowControl/>
        <w:spacing w:after="320"/>
        <w:ind w:firstLine="740"/>
        <w:jc w:val="both"/>
      </w:pPr>
      <w:r w:rsidRPr="00452F74">
        <w:t>при отсутствии пульса или дыхания - провести сердечно-легочную реанимацию.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463"/>
        </w:tabs>
        <w:outlineLvl w:val="9"/>
      </w:pPr>
      <w:bookmarkStart w:id="650" w:name="bookmark651"/>
      <w:bookmarkStart w:id="651" w:name="bookmark649"/>
      <w:bookmarkStart w:id="652" w:name="bookmark650"/>
      <w:bookmarkStart w:id="653" w:name="bookmark652"/>
      <w:bookmarkEnd w:id="650"/>
      <w:r w:rsidRPr="00452F74">
        <w:t>ЭВАКУАЦИЯ РАНЕНОГО</w:t>
      </w:r>
      <w:bookmarkEnd w:id="651"/>
      <w:bookmarkEnd w:id="652"/>
      <w:bookmarkEnd w:id="653"/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Отсутствие возможности оказания квалифицированной помощи в месте получения ранения диктует необходимость стопроцентной эвакуации раненого с поля боя независимо от тяжести имеющихся у него повреждений. Наиболее это актуально в малонаселенной и труднодоступной местности, а также при сложной тактической обстановке.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 xml:space="preserve">Место подготовленного санинструктора или медицинского специалиста в боевом порядке - в ядре, рядом с командиром подразделения. В случае боестолкновения медицинский специалист находится рядом с командиром и выполняет его указания. При наличии в подразделении дополнительных медицинских специалистов, либо выделенной группы эвакуации </w:t>
      </w:r>
      <w:r w:rsidRPr="00452F74">
        <w:rPr>
          <w:i/>
          <w:iCs/>
        </w:rPr>
        <w:t>необходимо выделение отдельного канала связи:</w:t>
      </w:r>
      <w:r w:rsidRPr="00452F74">
        <w:t xml:space="preserve"> канал для специалистов вообще, либо отдельный канал для медицинских специалистов. Это необходимо для организации оказания помощи раненым на этапах эвакуации и своевременного обмена медицинской информацией.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При появлении раненого в подразделении первая помощь оказывается в порядке самопомощи, либо рядом находящимися военнослужащими после решения командира в объеме первоочередных мероприятий первой помощи (остановка кровотечения, экстренный вынос раненого в укрытие). Эвакуацию осуществляют от места огневого контакта в ядро подразделения (на опорный пункт).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lastRenderedPageBreak/>
        <w:t>В состав группы, выделенной для эвакуации раненого в безопасную (относительно безопасную) зону целесообразно задействовать пять военнослужащих: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двое - осуществляют эвакуацию (вынос раненого);</w:t>
      </w:r>
    </w:p>
    <w:p w:rsidR="00683690" w:rsidRPr="00452F74" w:rsidRDefault="00A00660" w:rsidP="00024525">
      <w:pPr>
        <w:pStyle w:val="1"/>
        <w:widowControl/>
        <w:ind w:firstLine="740"/>
        <w:jc w:val="both"/>
      </w:pPr>
      <w:r w:rsidRPr="00452F74">
        <w:t>двое впереди расчищают дорогу и ориентируют группу эвакуации;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пятый военнослужащий (санинструктор) следует сзади с оружием раненого и его имуществом.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Вынос из зоны огневого контакта проводится в основном в положении лежа, волоком. Облегчает эвакуацию использование волокуш или подручных предметов (плащ-накидка, полотно брезента, эвакуационная стропа и т.п.).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Группа эвакуации перемещает раненого в ядро подразделения или в укрытие (гнездо раненых). Санинструктор или медицинский специалист (врач, фельдшер) приступает к оказанию помощи раненому с соблюдением очередности мероприятий. Длительность проводимых мероприятий определяется тактической обстановкой. При первой возможности, после стабилизации состояния раненого, проводится его эвакуация в тыл для оказания квалифицированной медицинской помощи. Эвакуацию раненого в тыл проводит назначенная группа, медицинский специалист сопровождает раненого при наличии необходимости. Если состояние раненого требует присутствия медицинского специалиста, он сопровождает группу эвакуации до передачи его медицинской бригаде, после чего возвращается в свое подразделение.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После оказания первой помощи осуществляется подготовка раненого к эвакуации:</w:t>
      </w:r>
    </w:p>
    <w:p w:rsidR="00683690" w:rsidRPr="00452F74" w:rsidRDefault="00A00660" w:rsidP="00024525">
      <w:pPr>
        <w:pStyle w:val="1"/>
        <w:widowControl/>
        <w:tabs>
          <w:tab w:val="left" w:pos="8880"/>
        </w:tabs>
        <w:ind w:firstLine="720"/>
        <w:jc w:val="both"/>
      </w:pPr>
      <w:proofErr w:type="gramStart"/>
      <w:r w:rsidRPr="00452F74">
        <w:t xml:space="preserve">проводится профилактика дополнительного </w:t>
      </w:r>
      <w:proofErr w:type="spellStart"/>
      <w:r w:rsidRPr="00452F74">
        <w:t>травмирования</w:t>
      </w:r>
      <w:proofErr w:type="spellEnd"/>
      <w:r w:rsidRPr="00452F74">
        <w:t xml:space="preserve"> - используются «демпфирующие прокладки» из мягкого материала (куртки, спальные</w:t>
      </w:r>
      <w:r w:rsidRPr="00452F74">
        <w:tab/>
        <w:t>мешки)</w:t>
      </w:r>
      <w:proofErr w:type="gramEnd"/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 xml:space="preserve">и </w:t>
      </w:r>
      <w:proofErr w:type="spellStart"/>
      <w:r w:rsidRPr="00452F74">
        <w:rPr>
          <w:i/>
          <w:iCs/>
        </w:rPr>
        <w:t>карематы</w:t>
      </w:r>
      <w:proofErr w:type="spellEnd"/>
      <w:r w:rsidRPr="00452F74">
        <w:rPr>
          <w:i/>
          <w:iCs/>
        </w:rPr>
        <w:t xml:space="preserve"> -</w:t>
      </w:r>
      <w:r w:rsidRPr="00452F74">
        <w:t xml:space="preserve"> полиуретановый коврик. </w:t>
      </w:r>
      <w:proofErr w:type="spellStart"/>
      <w:r w:rsidRPr="00452F74">
        <w:t>Каремат</w:t>
      </w:r>
      <w:proofErr w:type="spellEnd"/>
      <w:r w:rsidRPr="00452F74">
        <w:t xml:space="preserve"> укладывается на носилки, сверху - спальный мешок;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раненый накрывается вторым спальным мешком и вторым </w:t>
      </w:r>
      <w:proofErr w:type="spellStart"/>
      <w:r w:rsidRPr="00452F74">
        <w:t>карематом</w:t>
      </w:r>
      <w:proofErr w:type="spellEnd"/>
      <w:r w:rsidRPr="00452F74">
        <w:t>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проводится фиксация положения раненого на носилках.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Выполненные мероприятия позволяют максимально обеспечить безопасность раненого при перемещении, обеспечить его согревание, и при необходимости - получить быстрый доступ для осмотра и оказания помощи (снимаются фиксаторы, </w:t>
      </w:r>
      <w:proofErr w:type="spellStart"/>
      <w:r w:rsidRPr="00452F74">
        <w:t>каремат</w:t>
      </w:r>
      <w:proofErr w:type="spellEnd"/>
      <w:r w:rsidRPr="00452F74">
        <w:t xml:space="preserve"> и верхний спальный мешок).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 процессе эвакуации раненого необходимо постоянно контролировать его состояние (рис. 16):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если раненый находится в сознании - не реже чем один раз в 10-15 минут проверять состояние жгутов, повязок, состоятельность шин, работоспособность и фиксацию внутривенной системы;</w:t>
      </w:r>
    </w:p>
    <w:p w:rsidR="00683690" w:rsidRPr="00452F74" w:rsidRDefault="00A00660" w:rsidP="00024525">
      <w:pPr>
        <w:pStyle w:val="1"/>
        <w:widowControl/>
        <w:tabs>
          <w:tab w:val="left" w:pos="3960"/>
          <w:tab w:val="left" w:pos="9264"/>
        </w:tabs>
        <w:ind w:firstLine="720"/>
        <w:jc w:val="both"/>
      </w:pPr>
      <w:r w:rsidRPr="00452F74">
        <w:t xml:space="preserve">если раненый без сознания - дополнительно не реже чем один раз в 5 минут проверять его дыхание и контролировать признаки жизни. При необходимости делается остановка для исправления повязок, </w:t>
      </w:r>
      <w:proofErr w:type="spellStart"/>
      <w:r w:rsidRPr="00452F74">
        <w:t>подматывания</w:t>
      </w:r>
      <w:proofErr w:type="spellEnd"/>
      <w:r w:rsidRPr="00452F74">
        <w:t xml:space="preserve"> и</w:t>
      </w:r>
      <w:r w:rsidRPr="00452F74">
        <w:tab/>
        <w:t>закрепления</w:t>
      </w:r>
      <w:r w:rsidRPr="00452F74">
        <w:tab/>
        <w:t>шин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 т.д.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Вынос раненого осуществляется на носилках. Перемещение раненого на носилках должно проводиться ногами вперед. В процессе перемещения военнослужащий, находящийся у головы раненого, наблюдает за его состоянием и при необходимости подает команды для остановки и проведения необходимых манипуляций.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Наиболее подготовленный и/или опытный военнослужащий является старшим в процессе оказания помощи раненому, он контролирует состояние раненого, определяет объем помощи, оценивает окружающую обстановку и подает команды другим участникам.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Для выноса раненых в большинстве случаев используются мягкие (плащевые) носилки, удобство которых для личного состава обусловлено относительно небольшим весом и компактностью. Однако для бережного перемещения раненого на длинные расстояния они наименее пригодны: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995"/>
        </w:tabs>
        <w:ind w:firstLine="720"/>
        <w:jc w:val="both"/>
      </w:pPr>
      <w:bookmarkStart w:id="654" w:name="bookmark653"/>
      <w:bookmarkEnd w:id="654"/>
      <w:r w:rsidRPr="00452F74">
        <w:t>мягкие носилки не обеспечивают хорошую фиксацию раненого раненый «проваливается» и находится в полусогнутом положении (центральная часть носилок провисает);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995"/>
        </w:tabs>
        <w:spacing w:line="233" w:lineRule="auto"/>
        <w:ind w:firstLine="720"/>
        <w:jc w:val="both"/>
      </w:pPr>
      <w:bookmarkStart w:id="655" w:name="bookmark654"/>
      <w:bookmarkEnd w:id="655"/>
      <w:r w:rsidRPr="00452F74">
        <w:t>для переноски с обеспечением достаточной фиксации раненого необходимо не менее 6 носильщиков;</w:t>
      </w:r>
    </w:p>
    <w:p w:rsidR="00683690" w:rsidRPr="00452F74" w:rsidRDefault="00A00660" w:rsidP="00024525">
      <w:pPr>
        <w:pStyle w:val="1"/>
        <w:widowControl/>
        <w:numPr>
          <w:ilvl w:val="0"/>
          <w:numId w:val="57"/>
        </w:numPr>
        <w:tabs>
          <w:tab w:val="left" w:pos="995"/>
        </w:tabs>
        <w:spacing w:line="233" w:lineRule="auto"/>
        <w:ind w:firstLine="720"/>
        <w:jc w:val="both"/>
      </w:pPr>
      <w:bookmarkStart w:id="656" w:name="bookmark655"/>
      <w:bookmarkEnd w:id="656"/>
      <w:r w:rsidRPr="00452F74">
        <w:t>поддержание носилок в ровном положении требует приложения значительных физических усилий для их «растягивания».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Для облегчения переноски раненого на мягких носилках используются подручные средства - лаги. Их </w:t>
      </w:r>
      <w:proofErr w:type="gramStart"/>
      <w:r w:rsidRPr="00452F74">
        <w:t>длинна</w:t>
      </w:r>
      <w:proofErr w:type="gramEnd"/>
      <w:r w:rsidRPr="00452F74">
        <w:t xml:space="preserve"> должна обеспечивать возможность переноса носилок 6-8 военнослужащими, носилки удерживаются за концы лаг и при необходимости дополнительно два сотрудника поддерживают наиболее прогибающийся участок носилок (таз раненого).</w:t>
      </w:r>
    </w:p>
    <w:p w:rsidR="00683690" w:rsidRPr="00452F74" w:rsidRDefault="00A00660" w:rsidP="00024525">
      <w:pPr>
        <w:pStyle w:val="1"/>
        <w:widowControl/>
        <w:spacing w:after="6000"/>
        <w:ind w:firstLine="720"/>
        <w:jc w:val="both"/>
      </w:pPr>
      <w:r w:rsidRPr="00452F74">
        <w:t>Усиление жесткости носилок за счет использования лаг позволяет облегчить перемещение раненого, однако не всегда есть возможность найти материал достаточной длинны и прочности для их изготовления. К тому же изготовление таких носилок требует достаточно много времени и не всегда обеспечивает хорошую фиксацию раненого и его безопасность на этапе перемещения, особенно на заросшей местности и местности со сложным рельефом.</w:t>
      </w:r>
    </w:p>
    <w:p w:rsidR="00683690" w:rsidRPr="00452F74" w:rsidRDefault="00A00660" w:rsidP="00024525">
      <w:pPr>
        <w:pStyle w:val="30"/>
        <w:widowControl/>
        <w:spacing w:after="0"/>
        <w:ind w:left="0"/>
        <w:jc w:val="center"/>
      </w:pPr>
      <w:r w:rsidRPr="00452F74">
        <w:t>Рис. 16. Порядок контроля состояния раненого в процессе эвакуации.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Для эвакуации раненого в условиях горно-лесистой местности подходят носилки-волокуши или носилки-волокуши (например «</w:t>
      </w:r>
      <w:proofErr w:type="spellStart"/>
      <w:r w:rsidRPr="00452F74">
        <w:t>Медплант</w:t>
      </w:r>
      <w:proofErr w:type="spellEnd"/>
      <w:r w:rsidRPr="00452F74">
        <w:t>»).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Носилки изготавливаются из полиэтилена низкого давления, который позволяет им хорошо скользить практически по любой поверхности, при этом обеспечивая достаточную защиту и комфорт для раненого.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укладывании раненого на носилки следует создать демпфирующие прокладки из полиуретанового коврика (</w:t>
      </w:r>
      <w:proofErr w:type="spellStart"/>
      <w:r w:rsidRPr="00452F74">
        <w:t>каремата</w:t>
      </w:r>
      <w:proofErr w:type="spellEnd"/>
      <w:r w:rsidRPr="00452F74">
        <w:t>) и спального мешка либо куртки, как описано выше. Дополнительно, при перемещении раненого по склону волоком укладывается прокладка между загибом полотна носилок, ногами и головой раненого.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перемещении раненого волоком на носилках-волокушах один или два сотрудника идут впереди и расчищают путь, два сотрудника проводят эвакуацию с помощью строп, закрепленных на носилках.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подъеме в гору волоком по наклонной плоскости, к головному краю носилок крепится фал длиной до 15 метров, за который носилки подтягиваются вверх. Второй фал (контрольный) вяжется к ножному концу носилок для стабилизации. При подъеме носилок рядом с ними двигается 1-2 сотрудника для контроля положения носилок и раненого.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Особенности эвакуации раненого авиационным транспортом.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Особенностями </w:t>
      </w:r>
      <w:proofErr w:type="spellStart"/>
      <w:r w:rsidRPr="00452F74">
        <w:t>авиамедицинской</w:t>
      </w:r>
      <w:proofErr w:type="spellEnd"/>
      <w:r w:rsidRPr="00452F74">
        <w:t xml:space="preserve"> эвакуации являются физиологические реакции на факторы полёта: вибрацию, шум, перепады давления в зависимости от высоты полёта и возможное кислородное голодание ввиду </w:t>
      </w:r>
      <w:proofErr w:type="spellStart"/>
      <w:r w:rsidRPr="00452F74">
        <w:t>негерметичности</w:t>
      </w:r>
      <w:proofErr w:type="spellEnd"/>
      <w:r w:rsidRPr="00452F74">
        <w:t xml:space="preserve"> кабин «малой» авиации, а также проблемы с эвакуацией вследствие погодных условий, времени суток и времени года.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При подготовке раненого к </w:t>
      </w:r>
      <w:proofErr w:type="spellStart"/>
      <w:r w:rsidRPr="00452F74">
        <w:t>авиамедицинской</w:t>
      </w:r>
      <w:proofErr w:type="spellEnd"/>
      <w:r w:rsidRPr="00452F74">
        <w:t xml:space="preserve"> эвакуации нужно учитывать следующие факторы: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возможно расширение газов во внутренних органах раненого (плевральная полость, носовые пазухи, желудок и кишечник), а также в манжетах дыхательных трубок и катетеров (</w:t>
      </w:r>
      <w:r w:rsidRPr="00452F74">
        <w:rPr>
          <w:u w:val="single"/>
        </w:rPr>
        <w:t>на этапе подготовки заменить в манжетах воздух на воду);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низкое атмосферное давление и парциального давления кислорода при полетах на высоте более 2 км (в случае негерметичного салона, например вертолета) способствует развитию гипоксии (недостаток кислорода), при </w:t>
      </w:r>
      <w:proofErr w:type="gramStart"/>
      <w:r w:rsidRPr="00452F74">
        <w:t>этом</w:t>
      </w:r>
      <w:proofErr w:type="gramEnd"/>
      <w:r w:rsidRPr="00452F74">
        <w:t xml:space="preserve"> если имеется кровопотеря (недостаток объема циркулирующей крови) - действие гипоксии усиливается;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наличие воздуха в полости черепа и в грудной полости раненого может привести к увеличению давления в травмированных органах в ходе полёта (требует проверки функционирования дренажных трубок);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снижении атмосферного давления жидкость стремится перейти во внесосудистое русло (усиление отека);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 взлете высок риск резкого снижение артериального давления за счет перераспределения крови в вены нижних конечностей.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Техника укладывания и переноски раненого на носилках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Вынос раненого по пересеченной местности или в зданиях осуществляется ногами вперед</w:t>
      </w:r>
      <w:r w:rsidRPr="00452F74">
        <w:t>, чтобы исключить удар раненого головой при перемещении.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При подъеме в гору раненого переносят головой вперед</w:t>
      </w:r>
      <w:r w:rsidRPr="00452F74">
        <w:t>. Старший группы, осуществляющей вынос, должен находиться возле головы раненого и контролировать его состояние.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Перенося раненого, следует всегда помнить, что его состояние может значительно ухудшиться от резких толчков в ходе выноса, чрезмерных наклонов носилок в стороны и по вертикали, сползания с них пострадавшего, воздействия на него неблагоприятных факторов климата и так далее. Нести раненого надо бережно, плавно, стараясь сохранить горизонтальное положение носилок в любых условиях. При этом </w:t>
      </w:r>
      <w:r w:rsidRPr="00452F74">
        <w:rPr>
          <w:u w:val="single"/>
        </w:rPr>
        <w:t>военнослужащий, идущий сзади, должен наблюдать за состоянием выносимого</w:t>
      </w:r>
      <w:r w:rsidRPr="00452F74">
        <w:t xml:space="preserve"> и, если необходимо, подавать сигнал о необходимости оказания ему помощи.</w:t>
      </w:r>
    </w:p>
    <w:p w:rsidR="00683690" w:rsidRPr="00452F74" w:rsidRDefault="00A00660" w:rsidP="00024525">
      <w:pPr>
        <w:pStyle w:val="1"/>
        <w:widowControl/>
        <w:tabs>
          <w:tab w:val="left" w:pos="2482"/>
          <w:tab w:val="left" w:pos="4843"/>
          <w:tab w:val="left" w:pos="6360"/>
          <w:tab w:val="left" w:pos="7531"/>
          <w:tab w:val="left" w:pos="8498"/>
        </w:tabs>
        <w:ind w:firstLine="720"/>
        <w:jc w:val="both"/>
      </w:pPr>
      <w:r w:rsidRPr="00452F74">
        <w:t>Особенно</w:t>
      </w:r>
      <w:r w:rsidRPr="00452F74">
        <w:tab/>
        <w:t>внимательным</w:t>
      </w:r>
      <w:r w:rsidRPr="00452F74">
        <w:tab/>
        <w:t>следует</w:t>
      </w:r>
      <w:r w:rsidRPr="00452F74">
        <w:tab/>
        <w:t>быть</w:t>
      </w:r>
      <w:r w:rsidRPr="00452F74">
        <w:tab/>
        <w:t>при</w:t>
      </w:r>
      <w:r w:rsidRPr="00452F74">
        <w:tab/>
        <w:t>действиях</w:t>
      </w:r>
    </w:p>
    <w:p w:rsidR="00683690" w:rsidRPr="00452F74" w:rsidRDefault="00A00660" w:rsidP="00024525">
      <w:pPr>
        <w:pStyle w:val="1"/>
        <w:widowControl/>
        <w:tabs>
          <w:tab w:val="left" w:pos="8498"/>
        </w:tabs>
        <w:ind w:firstLine="0"/>
        <w:jc w:val="both"/>
      </w:pPr>
      <w:r w:rsidRPr="00452F74">
        <w:t>на труднопроходимых участках местности, при подъемах и спусках, выносе по горным тропам и узким ходам сообщения. Во время движения впереди идущий должен предупреждать заднего о неровностях пути, сложных поворотах и др. Если на маршруте выноса встречаются какие-либо препятствия, их надо обойти или</w:t>
      </w:r>
      <w:r w:rsidRPr="00452F74">
        <w:tab/>
        <w:t>преодолеть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с соблюдением мер предосторожности.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Для переноса носилок через невысокий забор или ограду</w:t>
      </w:r>
      <w:r w:rsidRPr="00452F74">
        <w:t xml:space="preserve"> спасатели: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pBdr>
          <w:top w:val="single" w:sz="4" w:space="0" w:color="auto"/>
        </w:pBdr>
        <w:tabs>
          <w:tab w:val="left" w:pos="1136"/>
        </w:tabs>
        <w:ind w:firstLine="720"/>
        <w:jc w:val="both"/>
      </w:pPr>
      <w:bookmarkStart w:id="657" w:name="bookmark656"/>
      <w:bookmarkEnd w:id="657"/>
      <w:r w:rsidRPr="00452F74">
        <w:t>опускают носилки на землю;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tabs>
          <w:tab w:val="left" w:pos="1136"/>
        </w:tabs>
        <w:ind w:firstLine="720"/>
        <w:jc w:val="both"/>
      </w:pPr>
      <w:bookmarkStart w:id="658" w:name="bookmark657"/>
      <w:bookmarkEnd w:id="658"/>
      <w:r w:rsidRPr="00452F74">
        <w:t>встают по обе стороны от носилок;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tabs>
          <w:tab w:val="left" w:pos="1136"/>
        </w:tabs>
        <w:ind w:firstLine="720"/>
        <w:jc w:val="both"/>
      </w:pPr>
      <w:bookmarkStart w:id="659" w:name="bookmark658"/>
      <w:bookmarkEnd w:id="659"/>
      <w:r w:rsidRPr="00452F74">
        <w:t>берутся за среднюю часть брусьев носилок;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tabs>
          <w:tab w:val="left" w:pos="1136"/>
        </w:tabs>
        <w:ind w:firstLine="720"/>
        <w:jc w:val="both"/>
      </w:pPr>
      <w:bookmarkStart w:id="660" w:name="bookmark659"/>
      <w:bookmarkEnd w:id="660"/>
      <w:r w:rsidRPr="00452F74">
        <w:t>осторожно подняв, опускают ручки переднего конца носилок на препятствие;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tabs>
          <w:tab w:val="left" w:pos="1136"/>
        </w:tabs>
        <w:ind w:firstLine="720"/>
        <w:jc w:val="both"/>
      </w:pPr>
      <w:bookmarkStart w:id="661" w:name="bookmark660"/>
      <w:bookmarkEnd w:id="661"/>
      <w:r w:rsidRPr="00452F74">
        <w:t>один из спасателей удерживает противоположный конец носилок, а другой, перебравшись через препятствие, принимает их;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tabs>
          <w:tab w:val="left" w:pos="1136"/>
        </w:tabs>
        <w:ind w:firstLine="720"/>
        <w:jc w:val="both"/>
      </w:pPr>
      <w:bookmarkStart w:id="662" w:name="bookmark661"/>
      <w:bookmarkEnd w:id="662"/>
      <w:r w:rsidRPr="00452F74">
        <w:t>подняв носилки, они оба проносят их над забором (оградой) и опускают ручки второго конца носилок на препятствие с другой стороны;</w:t>
      </w:r>
    </w:p>
    <w:p w:rsidR="00683690" w:rsidRPr="00452F74" w:rsidRDefault="00A00660" w:rsidP="00024525">
      <w:pPr>
        <w:pStyle w:val="1"/>
        <w:widowControl/>
        <w:numPr>
          <w:ilvl w:val="0"/>
          <w:numId w:val="63"/>
        </w:numPr>
        <w:tabs>
          <w:tab w:val="left" w:pos="1136"/>
        </w:tabs>
        <w:ind w:firstLine="720"/>
        <w:jc w:val="both"/>
      </w:pPr>
      <w:bookmarkStart w:id="663" w:name="bookmark662"/>
      <w:bookmarkEnd w:id="663"/>
      <w:r w:rsidRPr="00452F74">
        <w:t>после этого препятствие перелезает второй спасатель, берет свой конец носилок, и группа продолжает движение вперед.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Таким же образом происходит перенос раненых через рвы, окопы, канавы и др. препятствия с той разницей, что носилки предварительно ставят на край преграды.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Для поворота в движении по команде «Налево» («направо», «кругом») носильщик, оказавшийся спиной к голове раненого, заходит влево (вправо, кругом), а второй поворачивается на месте в ту же сторону. Выйдя на нужное направление, они начинают движение.</w:t>
      </w:r>
    </w:p>
    <w:p w:rsidR="00683690" w:rsidRPr="00452F74" w:rsidRDefault="00A00660" w:rsidP="00024525">
      <w:pPr>
        <w:pStyle w:val="11"/>
        <w:keepNext/>
        <w:keepLines/>
        <w:widowControl/>
        <w:numPr>
          <w:ilvl w:val="0"/>
          <w:numId w:val="35"/>
        </w:numPr>
        <w:tabs>
          <w:tab w:val="left" w:pos="467"/>
        </w:tabs>
        <w:outlineLvl w:val="9"/>
      </w:pPr>
      <w:bookmarkStart w:id="664" w:name="bookmark665"/>
      <w:bookmarkStart w:id="665" w:name="bookmark663"/>
      <w:bookmarkStart w:id="666" w:name="bookmark664"/>
      <w:bookmarkStart w:id="667" w:name="bookmark666"/>
      <w:bookmarkEnd w:id="664"/>
      <w:r w:rsidRPr="00452F74">
        <w:t>ПСИХОЛОГИЧЕСКАЯ ПОДДЕРЖКА</w:t>
      </w:r>
      <w:r w:rsidRPr="00452F74">
        <w:br/>
        <w:t>ПРИ БОЕВОМ СТРЕССЕ</w:t>
      </w:r>
      <w:bookmarkEnd w:id="665"/>
      <w:bookmarkEnd w:id="666"/>
      <w:bookmarkEnd w:id="667"/>
    </w:p>
    <w:p w:rsidR="00683690" w:rsidRPr="00452F74" w:rsidRDefault="00A00660" w:rsidP="00024525">
      <w:pPr>
        <w:pStyle w:val="1"/>
        <w:widowControl/>
        <w:spacing w:after="160"/>
        <w:ind w:firstLine="720"/>
        <w:jc w:val="both"/>
      </w:pPr>
      <w:r w:rsidRPr="00452F74">
        <w:t>Психологическая поддержка - это система приемов, которая позволяет лицам, не обладающим психологическим образованием, помочь окружающим (и себе), оказавшись в экстремальной ситуации, справиться с психологическими реакциями и проявлениями боевого стресса.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 xml:space="preserve">Психическое состояние и поведение человека в экстремальной ситуации отличается </w:t>
      </w:r>
      <w:proofErr w:type="gramStart"/>
      <w:r w:rsidRPr="00452F74">
        <w:rPr>
          <w:i/>
          <w:iCs/>
        </w:rPr>
        <w:t>от</w:t>
      </w:r>
      <w:proofErr w:type="gramEnd"/>
      <w:r w:rsidRPr="00452F74">
        <w:rPr>
          <w:i/>
          <w:iCs/>
        </w:rPr>
        <w:t xml:space="preserve"> повседневного.</w:t>
      </w:r>
      <w:r w:rsidRPr="00452F74">
        <w:t xml:space="preserve"> Чаще всего отмечается частичная или полная утрата: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способности к целенаправленной деятельности (какие действия необходимы в данной ситуации, их планирование);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способности к критической оценке окружающего и своего поведения (оценке собственной безопасности, степени угрозы, своих возможностей);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способности вступать в контакт с окружающими (отстранение от контакта, замкнутость, либо наоборот, повышенная говорливость, которая на самом деле не имеет под собой задачу войти в конта</w:t>
      </w:r>
      <w:proofErr w:type="gramStart"/>
      <w:r w:rsidRPr="00452F74">
        <w:t>кт с др</w:t>
      </w:r>
      <w:proofErr w:type="gramEnd"/>
      <w:r w:rsidRPr="00452F74">
        <w:t>угим человеком).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Подобные изменения - одни из самых распространенных последствий, наблюдаемые у тех, кто часто не имеет физических травм и повреждений, но кто тем или иным образом вовлечен в экстремальную ситуацию. Это люди, которые непосредственно пострадали или те, кто оказался рядом с ними.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Правила оказания психологической поддержки.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обеспечить собственную безопасность. Оцените внешние условия, свое состояние и силы;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психологическая поддержка осуществляется только после устранения угрожающих жизни состояний;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общаться с раненым спокойным и уверенным голосом, четкими и короткими фразами, в побудительном наклонении;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не употреблять сложно построенных фраз, предложений;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избегать употреблять в разговоре частицу «не», а также исключить такие слова как «паника», «война», «смерть» и т.п.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сохранять самообладание;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быть готовым к тому, что реакции раненого, поведение и эмоции могут быть неадекватны. Они могут быстро сменять друг друга, а некоторые агрессивные слова и действия могут быть направлены на лиц, оказывающих помощь.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Причины боевого стресса: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смена привычного образа жизни;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напряженный режим службы;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угроза жизни и здоровью;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недостаток сна и отдыха;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однообразие и монотонность;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ограничения в свободе действия и реализации потребности (желаний);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неблагоприятный климат;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длительный срок пребывание в зоне повышенной опасности;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ранения и гибель сослуживцев.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Оказание помощи при острой реакции на стресс: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Агрессия.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rPr>
          <w:u w:val="single"/>
        </w:rPr>
        <w:t>Признаки:</w:t>
      </w:r>
      <w:r w:rsidRPr="00452F74">
        <w:t xml:space="preserve"> угрозы в адрес окружающих; импульсивность поведения; направленность на «кого-то» или «что-то»; восприятие окружающих как угрозы; намерение причинить вред.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Опасность:</w:t>
      </w:r>
      <w:r w:rsidRPr="00452F74">
        <w:t xml:space="preserve"> угроза для сослуживцев; риск ответной агрессии.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Помощь: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спокойно поговорить;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избегать обвинений и угроз;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переключить внимание (на необходимость выполнения поставленной задачи или на последствия его действий).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</w:rPr>
        <w:t>Истерика.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rPr>
          <w:u w:val="single"/>
        </w:rPr>
        <w:t>Признаки:</w:t>
      </w:r>
      <w:r w:rsidRPr="00452F74">
        <w:t xml:space="preserve"> смех; слезы; паника; вычурность и театральность поведения; направленность «для кого-то»; окружающие воспринимаются как источник помощи; стремление привлечь внимание.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lastRenderedPageBreak/>
        <w:t>Опасность:</w:t>
      </w:r>
      <w:r w:rsidRPr="00452F74">
        <w:t xml:space="preserve"> угроза для военнослужащего; деморализация личного состава.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Помощь: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привлечь внимание (громкий звук, неожиданный жест);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развернуть спиной к окружающим;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говорить твердо, четко и ясно;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отдать команду «Успокойся!» «Возьми себя в руки!» и т.п.</w:t>
      </w:r>
    </w:p>
    <w:p w:rsidR="00683690" w:rsidRPr="00452F74" w:rsidRDefault="00A00660" w:rsidP="00024525">
      <w:pPr>
        <w:pStyle w:val="1"/>
        <w:widowControl/>
        <w:ind w:firstLine="700"/>
        <w:jc w:val="both"/>
      </w:pPr>
      <w:r w:rsidRPr="00452F74">
        <w:rPr>
          <w:b/>
          <w:bCs/>
          <w:i/>
          <w:iCs/>
        </w:rPr>
        <w:t>Дрожь.</w:t>
      </w:r>
    </w:p>
    <w:p w:rsidR="00683690" w:rsidRPr="00452F74" w:rsidRDefault="00A00660" w:rsidP="00024525">
      <w:pPr>
        <w:pStyle w:val="1"/>
        <w:widowControl/>
        <w:tabs>
          <w:tab w:val="left" w:pos="2388"/>
        </w:tabs>
        <w:ind w:firstLine="700"/>
        <w:jc w:val="both"/>
      </w:pPr>
      <w:r w:rsidRPr="00452F74">
        <w:rPr>
          <w:u w:val="single"/>
        </w:rPr>
        <w:t>Признаки:</w:t>
      </w:r>
      <w:r w:rsidRPr="00452F74">
        <w:tab/>
        <w:t>частое судорожное сокращение мышц; мелкие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неконтролируемые движения; заикание, прерывистость речи; сохранение симптомов при согревании.</w:t>
      </w:r>
    </w:p>
    <w:p w:rsidR="00683690" w:rsidRPr="00452F74" w:rsidRDefault="00A00660" w:rsidP="00024525">
      <w:pPr>
        <w:pStyle w:val="1"/>
        <w:widowControl/>
        <w:spacing w:after="320"/>
        <w:ind w:firstLine="700"/>
      </w:pPr>
      <w:r w:rsidRPr="00452F74">
        <w:rPr>
          <w:u w:val="single"/>
        </w:rPr>
        <w:t>Опасность:</w:t>
      </w:r>
      <w:r w:rsidRPr="00452F74">
        <w:t xml:space="preserve"> неточность, ошибочность действий; утрата мелкой моторики.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Помощь: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успокоить, объяснить причину реакции;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взять за плечи и потрясти 15-20 секунд (противопоказано при травмах и ранениях);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напоить водой.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  <w:i/>
          <w:iCs/>
          <w:u w:val="single"/>
        </w:rPr>
        <w:t>Ступор.</w:t>
      </w:r>
    </w:p>
    <w:p w:rsidR="00683690" w:rsidRPr="00452F74" w:rsidRDefault="00A00660" w:rsidP="00024525">
      <w:pPr>
        <w:pStyle w:val="1"/>
        <w:widowControl/>
        <w:tabs>
          <w:tab w:val="left" w:pos="2388"/>
        </w:tabs>
        <w:ind w:firstLine="720"/>
        <w:jc w:val="both"/>
      </w:pPr>
      <w:r w:rsidRPr="00452F74">
        <w:rPr>
          <w:u w:val="single"/>
        </w:rPr>
        <w:t>Признаки:</w:t>
      </w:r>
      <w:r w:rsidRPr="00452F74">
        <w:tab/>
        <w:t>неподвижность или заторможенность; молчание или</w:t>
      </w:r>
    </w:p>
    <w:p w:rsidR="00683690" w:rsidRPr="00452F74" w:rsidRDefault="00A00660" w:rsidP="00024525">
      <w:pPr>
        <w:pStyle w:val="1"/>
        <w:widowControl/>
        <w:ind w:firstLine="0"/>
      </w:pPr>
      <w:r w:rsidRPr="00452F74">
        <w:t>замедленность речи; отсутствие реакции на обращение.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rPr>
          <w:u w:val="single"/>
        </w:rPr>
        <w:t>Опасность:</w:t>
      </w:r>
      <w:r w:rsidRPr="00452F74">
        <w:t xml:space="preserve"> угроза личной безопасности; неспособность воспринимать обстановку.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Помощь: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обеспечить безопасность;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говорить четко, обращаясь по имени или позывному;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интенсивно растереть ладони, уши.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Профилактика возникновения боевого стресса.</w:t>
      </w:r>
    </w:p>
    <w:p w:rsidR="00683690" w:rsidRPr="00452F74" w:rsidRDefault="00A00660" w:rsidP="00024525">
      <w:pPr>
        <w:pStyle w:val="1"/>
        <w:widowControl/>
        <w:numPr>
          <w:ilvl w:val="0"/>
          <w:numId w:val="64"/>
        </w:numPr>
        <w:tabs>
          <w:tab w:val="left" w:pos="1088"/>
        </w:tabs>
        <w:ind w:firstLine="720"/>
        <w:jc w:val="both"/>
      </w:pPr>
      <w:bookmarkStart w:id="668" w:name="bookmark667"/>
      <w:bookmarkEnd w:id="668"/>
      <w:r w:rsidRPr="00452F74">
        <w:t>Использовать дыхательные техники для снятия психоэмоционального напряжения - выдох в два раза длиннее вдоха, концентрация на дыхании и расслабление с каждым выдохом.</w:t>
      </w:r>
    </w:p>
    <w:p w:rsidR="00683690" w:rsidRPr="00452F74" w:rsidRDefault="00A00660" w:rsidP="00024525">
      <w:pPr>
        <w:pStyle w:val="1"/>
        <w:widowControl/>
        <w:numPr>
          <w:ilvl w:val="0"/>
          <w:numId w:val="64"/>
        </w:numPr>
        <w:tabs>
          <w:tab w:val="left" w:pos="1088"/>
        </w:tabs>
        <w:ind w:firstLine="720"/>
        <w:jc w:val="both"/>
      </w:pPr>
      <w:bookmarkStart w:id="669" w:name="bookmark668"/>
      <w:bookmarkEnd w:id="669"/>
      <w:r w:rsidRPr="00452F74">
        <w:t>Инициировать приятные воспоминания для переключения внимания и расслабления тела.</w:t>
      </w:r>
    </w:p>
    <w:p w:rsidR="00683690" w:rsidRPr="00452F74" w:rsidRDefault="00A00660" w:rsidP="00024525">
      <w:pPr>
        <w:pStyle w:val="1"/>
        <w:widowControl/>
        <w:numPr>
          <w:ilvl w:val="0"/>
          <w:numId w:val="64"/>
        </w:numPr>
        <w:tabs>
          <w:tab w:val="left" w:pos="1102"/>
        </w:tabs>
        <w:ind w:firstLine="720"/>
        <w:jc w:val="both"/>
      </w:pPr>
      <w:bookmarkStart w:id="670" w:name="bookmark669"/>
      <w:bookmarkEnd w:id="670"/>
      <w:r w:rsidRPr="00452F74">
        <w:t>Чередовать периоды нагрузки с отдыхом.</w:t>
      </w:r>
    </w:p>
    <w:p w:rsidR="00683690" w:rsidRPr="00452F74" w:rsidRDefault="00A00660" w:rsidP="00024525">
      <w:pPr>
        <w:pStyle w:val="1"/>
        <w:widowControl/>
        <w:numPr>
          <w:ilvl w:val="0"/>
          <w:numId w:val="64"/>
        </w:numPr>
        <w:tabs>
          <w:tab w:val="left" w:pos="1088"/>
        </w:tabs>
        <w:ind w:firstLine="720"/>
        <w:jc w:val="both"/>
      </w:pPr>
      <w:bookmarkStart w:id="671" w:name="bookmark670"/>
      <w:bookmarkEnd w:id="671"/>
      <w:r w:rsidRPr="00452F74">
        <w:t>Проводить профилактику умственного перенапряжения - разбивать сложные задачи на этапы, четко формулировать целевой результат, продумывать и прорабатывать действия в сложных ситуациях.</w:t>
      </w:r>
    </w:p>
    <w:p w:rsidR="00683690" w:rsidRPr="00452F74" w:rsidRDefault="00A00660" w:rsidP="00024525">
      <w:pPr>
        <w:pStyle w:val="1"/>
        <w:widowControl/>
        <w:numPr>
          <w:ilvl w:val="0"/>
          <w:numId w:val="64"/>
        </w:numPr>
        <w:tabs>
          <w:tab w:val="left" w:pos="1468"/>
        </w:tabs>
        <w:ind w:left="440" w:firstLine="700"/>
        <w:jc w:val="both"/>
        <w:sectPr w:rsidR="00683690" w:rsidRPr="00452F74">
          <w:type w:val="continuous"/>
          <w:pgSz w:w="11900" w:h="16840"/>
          <w:pgMar w:top="1129" w:right="484" w:bottom="711" w:left="1173" w:header="0" w:footer="283" w:gutter="0"/>
          <w:cols w:space="720"/>
          <w:noEndnote/>
          <w:docGrid w:linePitch="360"/>
        </w:sectPr>
      </w:pPr>
      <w:bookmarkStart w:id="672" w:name="bookmark671"/>
      <w:bookmarkEnd w:id="672"/>
      <w:r w:rsidRPr="00452F74">
        <w:t>Проводить мероприятия по сплочению и поддержке воинского коллектива - наблюдать за взаимоотношениями между военнослужащими, мотивировать их на выполнение задач фразами, шутками, личным примером.</w:t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3404870" distL="127635" distR="139700" simplePos="0" relativeHeight="125829395" behindDoc="0" locked="0" layoutInCell="1" allowOverlap="1" wp14:anchorId="01895691" wp14:editId="0CCAAA22">
            <wp:simplePos x="0" y="0"/>
            <wp:positionH relativeFrom="page">
              <wp:posOffset>2618105</wp:posOffset>
            </wp:positionH>
            <wp:positionV relativeFrom="paragraph">
              <wp:posOffset>1286510</wp:posOffset>
            </wp:positionV>
            <wp:extent cx="3718560" cy="2432050"/>
            <wp:effectExtent l="0" t="0" r="0" b="0"/>
            <wp:wrapSquare wrapText="left"/>
            <wp:docPr id="75" name="Shap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71856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5ED8955" wp14:editId="14BA62F4">
                <wp:simplePos x="0" y="0"/>
                <wp:positionH relativeFrom="page">
                  <wp:posOffset>2553970</wp:posOffset>
                </wp:positionH>
                <wp:positionV relativeFrom="paragraph">
                  <wp:posOffset>3959860</wp:posOffset>
                </wp:positionV>
                <wp:extent cx="2776855" cy="216535"/>
                <wp:effectExtent l="0" t="0" r="0" b="0"/>
                <wp:wrapNone/>
                <wp:docPr id="77" name="Shap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85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ПОРЯДОК ПРИМЕНЕНИЯ ППИ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77" o:spid="_x0000_s1037" type="#_x0000_t202" style="position:absolute;margin-left:201.1pt;margin-top:311.8pt;width:218.65pt;height:17.05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ПОРЯДОК ПРИМЕНЕНИЯ ППИ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3072130" distB="0" distL="730885" distR="63500" simplePos="0" relativeHeight="125829396" behindDoc="0" locked="0" layoutInCell="1" allowOverlap="1" wp14:anchorId="4D72D6FF" wp14:editId="49AEE2DB">
            <wp:simplePos x="0" y="0"/>
            <wp:positionH relativeFrom="page">
              <wp:posOffset>3221355</wp:posOffset>
            </wp:positionH>
            <wp:positionV relativeFrom="paragraph">
              <wp:posOffset>4358640</wp:posOffset>
            </wp:positionV>
            <wp:extent cx="3194050" cy="2767330"/>
            <wp:effectExtent l="0" t="0" r="0" b="0"/>
            <wp:wrapSquare wrapText="left"/>
            <wp:docPr id="79" name="Shap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31940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30"/>
        <w:widowControl/>
        <w:ind w:left="0"/>
        <w:jc w:val="right"/>
      </w:pPr>
      <w:r w:rsidRPr="00452F74">
        <w:t>Приложение 1</w:t>
      </w:r>
    </w:p>
    <w:p w:rsidR="00683690" w:rsidRPr="00452F74" w:rsidRDefault="00A00660" w:rsidP="00024525">
      <w:pPr>
        <w:pStyle w:val="11"/>
        <w:keepNext/>
        <w:keepLines/>
        <w:widowControl/>
        <w:spacing w:line="204" w:lineRule="auto"/>
        <w:outlineLvl w:val="9"/>
      </w:pPr>
      <w:bookmarkStart w:id="673" w:name="bookmark672"/>
      <w:bookmarkStart w:id="674" w:name="bookmark673"/>
      <w:bookmarkStart w:id="675" w:name="bookmark674"/>
      <w:r w:rsidRPr="00452F74">
        <w:t>АПТЕЧКА ПЕРВОЙ ПОМОЩИ ИНДИВИДУАЛЬНАЯ (АППИ)</w:t>
      </w:r>
      <w:bookmarkEnd w:id="673"/>
      <w:bookmarkEnd w:id="674"/>
      <w:bookmarkEnd w:id="675"/>
    </w:p>
    <w:p w:rsidR="00683690" w:rsidRPr="00452F74" w:rsidRDefault="00A00660" w:rsidP="00024525">
      <w:pPr>
        <w:pStyle w:val="30"/>
        <w:widowControl/>
        <w:spacing w:after="0"/>
        <w:ind w:left="0"/>
        <w:jc w:val="center"/>
      </w:pPr>
      <w:proofErr w:type="gramStart"/>
      <w:r w:rsidRPr="00452F74">
        <w:t>(в соответствии со Сборником описи комплектов медицинского имущества для войскового</w:t>
      </w:r>
      <w:r w:rsidRPr="00452F74">
        <w:br/>
        <w:t>звена медицинской службы ВС РФ, утвержден приказом начальника ГВМУ МО РФ</w:t>
      </w:r>
      <w:proofErr w:type="gramEnd"/>
    </w:p>
    <w:p w:rsidR="00683690" w:rsidRPr="00452F74" w:rsidRDefault="00A00660" w:rsidP="00024525">
      <w:pPr>
        <w:pStyle w:val="30"/>
        <w:widowControl/>
        <w:spacing w:after="460"/>
        <w:ind w:left="0"/>
        <w:jc w:val="center"/>
      </w:pPr>
      <w:r w:rsidRPr="00452F74">
        <w:t>от 4 августа 2021 г. № 110)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t>Пакет перевязочный</w:t>
      </w:r>
      <w:r w:rsidRPr="00452F74">
        <w:rPr>
          <w:b/>
          <w:bCs/>
        </w:rPr>
        <w:br/>
        <w:t>медицинский</w:t>
      </w:r>
      <w:r w:rsidRPr="00452F74">
        <w:rPr>
          <w:b/>
          <w:bCs/>
        </w:rPr>
        <w:br/>
        <w:t>индивидуальный</w:t>
      </w:r>
      <w:r w:rsidRPr="00452F74">
        <w:rPr>
          <w:b/>
          <w:bCs/>
        </w:rPr>
        <w:br/>
        <w:t>стерильный, 1 шт.</w:t>
      </w:r>
    </w:p>
    <w:p w:rsidR="00683690" w:rsidRPr="00452F74" w:rsidRDefault="00A00660" w:rsidP="00024525">
      <w:pPr>
        <w:pStyle w:val="1"/>
        <w:widowControl/>
        <w:spacing w:after="2780"/>
        <w:ind w:firstLine="0"/>
        <w:jc w:val="center"/>
      </w:pPr>
      <w:r w:rsidRPr="00452F74">
        <w:rPr>
          <w:u w:val="single"/>
        </w:rPr>
        <w:t>Предназначен</w:t>
      </w:r>
      <w:r w:rsidRPr="00452F74">
        <w:t xml:space="preserve"> для</w:t>
      </w:r>
      <w:r w:rsidRPr="00452F74">
        <w:br/>
        <w:t>наложения различных</w:t>
      </w:r>
      <w:r w:rsidRPr="00452F74">
        <w:br/>
        <w:t>видов повязок при</w:t>
      </w:r>
      <w:r w:rsidRPr="00452F74">
        <w:br/>
        <w:t xml:space="preserve">ранения и </w:t>
      </w:r>
      <w:proofErr w:type="gramStart"/>
      <w:r w:rsidRPr="00452F74">
        <w:t>ожогах</w:t>
      </w:r>
      <w:proofErr w:type="gramEnd"/>
      <w:r w:rsidRPr="00452F74">
        <w:t>, в том</w:t>
      </w:r>
      <w:r w:rsidRPr="00452F74">
        <w:br/>
        <w:t xml:space="preserve">числе </w:t>
      </w:r>
      <w:proofErr w:type="spellStart"/>
      <w:r w:rsidRPr="00452F74">
        <w:t>окклюзионной</w:t>
      </w:r>
      <w:proofErr w:type="spellEnd"/>
      <w:r w:rsidRPr="00452F74">
        <w:br/>
        <w:t>повязки при ранении в</w:t>
      </w:r>
      <w:r w:rsidRPr="00452F74">
        <w:br/>
        <w:t>грудь.</w:t>
      </w:r>
    </w:p>
    <w:p w:rsidR="00683690" w:rsidRPr="00452F74" w:rsidRDefault="00A00660" w:rsidP="00024525">
      <w:pPr>
        <w:pStyle w:val="30"/>
        <w:widowControl/>
        <w:spacing w:after="460"/>
        <w:ind w:left="0"/>
        <w:jc w:val="center"/>
      </w:pPr>
      <w:r w:rsidRPr="00452F74">
        <w:rPr>
          <w:b/>
          <w:bCs/>
        </w:rPr>
        <w:t>1. Разорвать по</w:t>
      </w:r>
      <w:r w:rsidRPr="00452F74">
        <w:rPr>
          <w:b/>
          <w:bCs/>
        </w:rPr>
        <w:br/>
        <w:t xml:space="preserve">надрезу </w:t>
      </w:r>
      <w:proofErr w:type="gramStart"/>
      <w:r w:rsidRPr="00452F74">
        <w:rPr>
          <w:b/>
          <w:bCs/>
        </w:rPr>
        <w:t>наружную</w:t>
      </w:r>
      <w:proofErr w:type="gramEnd"/>
      <w:r w:rsidRPr="00452F74">
        <w:br w:type="page"/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  <w:sectPr w:rsidR="00683690" w:rsidRPr="00452F74">
          <w:pgSz w:w="11900" w:h="16840"/>
          <w:pgMar w:top="1129" w:right="687" w:bottom="1235" w:left="969" w:header="0" w:footer="807" w:gutter="0"/>
          <w:cols w:space="720"/>
          <w:noEndnote/>
          <w:docGrid w:linePitch="360"/>
        </w:sect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5541CCD1" wp14:editId="585B3EEC">
            <wp:extent cx="3090545" cy="911352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090545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widowControl/>
        <w:jc w:val="right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3F89CB23" wp14:editId="2442CAAB">
            <wp:extent cx="3029585" cy="217043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02958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683690" w:rsidP="00024525">
      <w:pPr>
        <w:widowControl/>
        <w:spacing w:after="137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widowControl/>
        <w:jc w:val="right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165CA81" wp14:editId="29167C2C">
            <wp:extent cx="3090545" cy="1664335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09054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683690" w:rsidP="00024525">
      <w:pPr>
        <w:widowControl/>
        <w:spacing w:after="93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  <w:sectPr w:rsidR="00683690" w:rsidRPr="00452F74">
          <w:pgSz w:w="11900" w:h="16840"/>
          <w:pgMar w:top="1460" w:right="1797" w:bottom="1186" w:left="4280" w:header="0" w:footer="758" w:gutter="0"/>
          <w:cols w:space="720"/>
          <w:noEndnote/>
          <w:docGrid w:linePitch="360"/>
        </w:sect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EA67E7F" wp14:editId="344FB829">
            <wp:extent cx="3505200" cy="370014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50520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76200" distR="76200" simplePos="0" relativeHeight="125829397" behindDoc="0" locked="0" layoutInCell="1" allowOverlap="1" wp14:anchorId="7158D78E" wp14:editId="78525A8B">
            <wp:simplePos x="0" y="0"/>
            <wp:positionH relativeFrom="page">
              <wp:posOffset>2619375</wp:posOffset>
            </wp:positionH>
            <wp:positionV relativeFrom="paragraph">
              <wp:posOffset>12700</wp:posOffset>
            </wp:positionV>
            <wp:extent cx="3718560" cy="2310130"/>
            <wp:effectExtent l="0" t="0" r="0" b="0"/>
            <wp:wrapSquare wrapText="bothSides"/>
            <wp:docPr id="85" name="Shap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71856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125829398" behindDoc="0" locked="0" layoutInCell="1" allowOverlap="1" wp14:anchorId="0A687F5C" wp14:editId="65EA9F72">
            <wp:simplePos x="0" y="0"/>
            <wp:positionH relativeFrom="page">
              <wp:posOffset>3439160</wp:posOffset>
            </wp:positionH>
            <wp:positionV relativeFrom="paragraph">
              <wp:posOffset>2508250</wp:posOffset>
            </wp:positionV>
            <wp:extent cx="2078990" cy="2792095"/>
            <wp:effectExtent l="0" t="0" r="0" b="0"/>
            <wp:wrapSquare wrapText="bothSides"/>
            <wp:docPr id="87" name="Shap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207899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125829399" behindDoc="0" locked="0" layoutInCell="1" allowOverlap="1" wp14:anchorId="74F3CD00" wp14:editId="480C6B1E">
            <wp:simplePos x="0" y="0"/>
            <wp:positionH relativeFrom="page">
              <wp:posOffset>3021965</wp:posOffset>
            </wp:positionH>
            <wp:positionV relativeFrom="paragraph">
              <wp:posOffset>5455920</wp:posOffset>
            </wp:positionV>
            <wp:extent cx="2914015" cy="2139950"/>
            <wp:effectExtent l="0" t="0" r="0" b="0"/>
            <wp:wrapSquare wrapText="bothSides"/>
            <wp:docPr id="89" name="Shap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box 9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291401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t>Средство для</w:t>
      </w:r>
      <w:r w:rsidRPr="00452F74">
        <w:rPr>
          <w:b/>
          <w:bCs/>
        </w:rPr>
        <w:br/>
        <w:t>обеззараживания</w:t>
      </w:r>
      <w:r w:rsidRPr="00452F74">
        <w:rPr>
          <w:b/>
          <w:bCs/>
        </w:rPr>
        <w:br/>
        <w:t>воды,</w:t>
      </w:r>
      <w:r w:rsidRPr="00452F74">
        <w:rPr>
          <w:b/>
          <w:bCs/>
        </w:rPr>
        <w:br/>
        <w:t xml:space="preserve">1 </w:t>
      </w:r>
      <w:proofErr w:type="spellStart"/>
      <w:r w:rsidRPr="00452F74">
        <w:rPr>
          <w:b/>
          <w:bCs/>
        </w:rPr>
        <w:t>упак</w:t>
      </w:r>
      <w:proofErr w:type="spellEnd"/>
      <w:r w:rsidRPr="00452F74">
        <w:rPr>
          <w:b/>
          <w:bCs/>
        </w:rPr>
        <w:t>.</w:t>
      </w:r>
    </w:p>
    <w:p w:rsidR="00683690" w:rsidRPr="00452F74" w:rsidRDefault="00A00660" w:rsidP="00024525">
      <w:pPr>
        <w:pStyle w:val="1"/>
        <w:widowControl/>
        <w:spacing w:after="940"/>
        <w:ind w:firstLine="0"/>
        <w:jc w:val="center"/>
      </w:pPr>
      <w:r w:rsidRPr="00452F74">
        <w:rPr>
          <w:u w:val="single"/>
        </w:rPr>
        <w:t>Предназначено</w:t>
      </w:r>
      <w:r w:rsidRPr="00452F74">
        <w:t xml:space="preserve"> для</w:t>
      </w:r>
      <w:r w:rsidRPr="00452F74">
        <w:br/>
        <w:t>обеззараживания</w:t>
      </w:r>
      <w:r w:rsidRPr="00452F74">
        <w:br/>
        <w:t>питьевой воды, а также</w:t>
      </w:r>
      <w:r w:rsidRPr="00452F74">
        <w:br/>
        <w:t>воды из природных</w:t>
      </w:r>
      <w:r w:rsidRPr="00452F74">
        <w:br/>
        <w:t>водоемов, колодцев и</w:t>
      </w:r>
      <w:r w:rsidRPr="00452F74">
        <w:br/>
        <w:t>подземных источников.</w:t>
      </w:r>
    </w:p>
    <w:p w:rsidR="00683690" w:rsidRPr="00452F74" w:rsidRDefault="00A00660" w:rsidP="00024525">
      <w:pPr>
        <w:pStyle w:val="1"/>
        <w:widowControl/>
        <w:spacing w:after="700"/>
        <w:ind w:firstLine="0"/>
        <w:jc w:val="center"/>
      </w:pPr>
      <w:r w:rsidRPr="00452F74">
        <w:rPr>
          <w:b/>
          <w:bCs/>
        </w:rPr>
        <w:t>Средство</w:t>
      </w:r>
      <w:r w:rsidRPr="00452F74">
        <w:rPr>
          <w:b/>
          <w:bCs/>
        </w:rPr>
        <w:br/>
        <w:t>перевязочное</w:t>
      </w:r>
      <w:r w:rsidRPr="00452F74">
        <w:rPr>
          <w:b/>
          <w:bCs/>
        </w:rPr>
        <w:br/>
      </w:r>
      <w:proofErr w:type="spellStart"/>
      <w:r w:rsidRPr="00452F74">
        <w:rPr>
          <w:b/>
          <w:bCs/>
        </w:rPr>
        <w:t>гемостатическое</w:t>
      </w:r>
      <w:proofErr w:type="spellEnd"/>
      <w:r w:rsidRPr="00452F74">
        <w:rPr>
          <w:b/>
          <w:bCs/>
        </w:rPr>
        <w:br/>
        <w:t xml:space="preserve">стерильное, 1 </w:t>
      </w:r>
      <w:proofErr w:type="spellStart"/>
      <w:r w:rsidRPr="00452F74">
        <w:rPr>
          <w:b/>
          <w:bCs/>
        </w:rPr>
        <w:t>упак</w:t>
      </w:r>
      <w:proofErr w:type="spellEnd"/>
      <w:r w:rsidRPr="00452F74">
        <w:rPr>
          <w:b/>
          <w:bCs/>
        </w:rPr>
        <w:t>.</w:t>
      </w:r>
      <w:r w:rsidRPr="00452F74">
        <w:rPr>
          <w:b/>
          <w:bCs/>
        </w:rPr>
        <w:br/>
      </w:r>
      <w:r w:rsidRPr="00452F74">
        <w:rPr>
          <w:u w:val="single"/>
        </w:rPr>
        <w:t>Предназначено</w:t>
      </w:r>
      <w:r w:rsidRPr="00452F74">
        <w:t xml:space="preserve"> для</w:t>
      </w:r>
      <w:r w:rsidRPr="00452F74">
        <w:br/>
        <w:t>остановки</w:t>
      </w:r>
      <w:r w:rsidRPr="00452F74">
        <w:br/>
        <w:t>кровотечения</w:t>
      </w:r>
      <w:r w:rsidRPr="00452F74">
        <w:br/>
        <w:t>в труднодоступных</w:t>
      </w:r>
      <w:r w:rsidRPr="00452F74">
        <w:br/>
        <w:t>местах (паховая,</w:t>
      </w:r>
      <w:r w:rsidRPr="00452F74">
        <w:br/>
        <w:t>подмышечная области</w:t>
      </w:r>
      <w:r w:rsidRPr="00452F74">
        <w:br/>
        <w:t>и т.п.)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t>Жгут резиновый</w:t>
      </w:r>
      <w:r w:rsidRPr="00452F74">
        <w:rPr>
          <w:b/>
          <w:bCs/>
        </w:rPr>
        <w:br/>
        <w:t>ленточный (типа</w:t>
      </w:r>
      <w:r w:rsidRPr="00452F74">
        <w:rPr>
          <w:b/>
          <w:bCs/>
        </w:rPr>
        <w:br/>
      </w:r>
      <w:proofErr w:type="spellStart"/>
      <w:r w:rsidRPr="00452F74">
        <w:rPr>
          <w:b/>
          <w:bCs/>
        </w:rPr>
        <w:t>Эсмарха</w:t>
      </w:r>
      <w:proofErr w:type="spellEnd"/>
      <w:r w:rsidRPr="00452F74">
        <w:rPr>
          <w:b/>
          <w:bCs/>
        </w:rPr>
        <w:t>), 1 шт.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proofErr w:type="gramStart"/>
      <w:r w:rsidRPr="00452F74">
        <w:rPr>
          <w:u w:val="single"/>
        </w:rPr>
        <w:t>Предназначен</w:t>
      </w:r>
      <w:proofErr w:type="gramEnd"/>
      <w:r w:rsidRPr="00452F74">
        <w:t xml:space="preserve"> для</w:t>
      </w:r>
      <w:r w:rsidRPr="00452F74">
        <w:br/>
        <w:t>временной остановки</w:t>
      </w:r>
      <w:r w:rsidRPr="00452F74">
        <w:br/>
        <w:t>кровотечения</w:t>
      </w:r>
      <w:r w:rsidRPr="00452F74">
        <w:br/>
        <w:t>из крупных и</w:t>
      </w:r>
      <w:r w:rsidRPr="00452F74">
        <w:br/>
        <w:t>магистральных сосудов</w:t>
      </w:r>
      <w:r w:rsidRPr="00452F74">
        <w:br/>
        <w:t>при ранениях</w:t>
      </w:r>
      <w:r w:rsidRPr="00452F74">
        <w:br/>
        <w:t>в конечности, а также</w:t>
      </w:r>
      <w:r w:rsidRPr="00452F74">
        <w:br/>
        <w:t>в область шеи и ягодиц.</w:t>
      </w:r>
    </w:p>
    <w:p w:rsidR="00683690" w:rsidRPr="00452F74" w:rsidRDefault="00A00660" w:rsidP="00024525">
      <w:pPr>
        <w:pStyle w:val="1"/>
        <w:widowControl/>
        <w:ind w:firstLine="0"/>
        <w:jc w:val="center"/>
        <w:sectPr w:rsidR="00683690" w:rsidRPr="00452F74">
          <w:pgSz w:w="11900" w:h="16840"/>
          <w:pgMar w:top="1686" w:right="8005" w:bottom="1686" w:left="981" w:header="0" w:footer="1258" w:gutter="0"/>
          <w:cols w:space="720"/>
          <w:noEndnote/>
          <w:docGrid w:linePitch="360"/>
        </w:sectPr>
      </w:pPr>
      <w:r w:rsidRPr="00452F74">
        <w:t>Требует контроля</w:t>
      </w:r>
      <w:r w:rsidRPr="00452F74">
        <w:br/>
        <w:t>времени наложения!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lastRenderedPageBreak/>
        <w:drawing>
          <wp:anchor distT="0" distB="579120" distL="181610" distR="114300" simplePos="0" relativeHeight="125829400" behindDoc="0" locked="0" layoutInCell="1" allowOverlap="1" wp14:anchorId="1F7629F4" wp14:editId="13343722">
            <wp:simplePos x="0" y="0"/>
            <wp:positionH relativeFrom="page">
              <wp:posOffset>3787140</wp:posOffset>
            </wp:positionH>
            <wp:positionV relativeFrom="paragraph">
              <wp:posOffset>38100</wp:posOffset>
            </wp:positionV>
            <wp:extent cx="2023745" cy="182880"/>
            <wp:effectExtent l="0" t="0" r="0" b="0"/>
            <wp:wrapSquare wrapText="bothSides"/>
            <wp:docPr id="91" name="Shap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202374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533BD63" wp14:editId="3CF554FC">
                <wp:simplePos x="0" y="0"/>
                <wp:positionH relativeFrom="page">
                  <wp:posOffset>3719830</wp:posOffset>
                </wp:positionH>
                <wp:positionV relativeFrom="paragraph">
                  <wp:posOffset>400685</wp:posOffset>
                </wp:positionV>
                <wp:extent cx="895985" cy="396240"/>
                <wp:effectExtent l="0" t="0" r="0" b="0"/>
                <wp:wrapNone/>
                <wp:docPr id="93" name="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985" cy="396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pBdr>
                                <w:top w:val="single" w:sz="0" w:space="0" w:color="C7C9D8"/>
                                <w:left w:val="single" w:sz="0" w:space="31" w:color="C7C9D8"/>
                                <w:bottom w:val="single" w:sz="0" w:space="31" w:color="C7C9D8"/>
                                <w:right w:val="single" w:sz="0" w:space="31" w:color="C7C9D8"/>
                              </w:pBdr>
                              <w:shd w:val="clear" w:color="auto" w:fill="C7C9D8"/>
                              <w:spacing w:line="228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Пакет индивидуальный противохимический ИПП-11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3" o:spid="_x0000_s1038" type="#_x0000_t202" style="position:absolute;left:0;text-align:left;margin-left:292.9pt;margin-top:31.55pt;width:70.55pt;height:31.2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pBdr>
                          <w:top w:val="single" w:sz="0" w:space="0" w:color="C7C9D8"/>
                          <w:left w:val="single" w:sz="0" w:space="31" w:color="C7C9D8"/>
                          <w:bottom w:val="single" w:sz="0" w:space="31" w:color="C7C9D8"/>
                          <w:right w:val="single" w:sz="0" w:space="31" w:color="C7C9D8"/>
                        </w:pBdr>
                        <w:shd w:val="clear" w:color="auto" w:fill="C7C9D8"/>
                        <w:spacing w:line="228" w:lineRule="auto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Пакет индивидуальный противохимический ИПП-11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52F74">
        <w:rPr>
          <w:noProof/>
          <w:lang w:bidi="ar-SA"/>
        </w:rPr>
        <w:drawing>
          <wp:anchor distT="0" distB="0" distL="114300" distR="114300" simplePos="0" relativeHeight="125829401" behindDoc="0" locked="0" layoutInCell="1" allowOverlap="1" wp14:anchorId="2ACA0F1B" wp14:editId="24B24432">
            <wp:simplePos x="0" y="0"/>
            <wp:positionH relativeFrom="page">
              <wp:posOffset>4698365</wp:posOffset>
            </wp:positionH>
            <wp:positionV relativeFrom="paragraph">
              <wp:posOffset>406400</wp:posOffset>
            </wp:positionV>
            <wp:extent cx="1121410" cy="396240"/>
            <wp:effectExtent l="0" t="0" r="0" b="0"/>
            <wp:wrapSquare wrapText="bothSides"/>
            <wp:docPr id="95" name="Shap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box 96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12141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b/>
          <w:bCs/>
        </w:rPr>
        <w:t>Пакет</w:t>
      </w:r>
      <w:r w:rsidRPr="00452F74">
        <w:rPr>
          <w:b/>
          <w:bCs/>
        </w:rPr>
        <w:br/>
        <w:t>противохимический</w:t>
      </w:r>
      <w:r w:rsidRPr="00452F74">
        <w:rPr>
          <w:b/>
          <w:bCs/>
        </w:rPr>
        <w:br/>
        <w:t>индивидуальный,</w:t>
      </w:r>
      <w:r w:rsidRPr="00452F74">
        <w:rPr>
          <w:b/>
          <w:bCs/>
        </w:rPr>
        <w:br/>
        <w:t>2 шт.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</w:pPr>
      <w:r w:rsidRPr="00452F7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2" behindDoc="0" locked="0" layoutInCell="1" allowOverlap="1" wp14:anchorId="65EEED48" wp14:editId="1A11C910">
                <wp:simplePos x="0" y="0"/>
                <wp:positionH relativeFrom="page">
                  <wp:posOffset>3719830</wp:posOffset>
                </wp:positionH>
                <wp:positionV relativeFrom="paragraph">
                  <wp:posOffset>63500</wp:posOffset>
                </wp:positionV>
                <wp:extent cx="1347470" cy="545465"/>
                <wp:effectExtent l="0" t="0" r="0" b="0"/>
                <wp:wrapSquare wrapText="bothSides"/>
                <wp:docPr id="97" name="Shap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45465"/>
                        </a:xfrm>
                        <a:prstGeom prst="rect">
                          <a:avLst/>
                        </a:prstGeom>
                        <a:solidFill>
                          <a:srgbClr val="C7C9D8"/>
                        </a:solidFill>
                      </wps:spPr>
                      <wps:txbx>
                        <w:txbxContent>
                          <w:p w:rsidR="0022119F" w:rsidRDefault="0022119F">
                            <w:pPr>
                              <w:pStyle w:val="70"/>
                              <w:pBdr>
                                <w:top w:val="single" w:sz="0" w:space="0" w:color="C7C9D8"/>
                                <w:left w:val="single" w:sz="0" w:space="31" w:color="C7C9D8"/>
                                <w:bottom w:val="single" w:sz="0" w:space="31" w:color="C7C9D8"/>
                                <w:right w:val="single" w:sz="0" w:space="31" w:color="C7C9D8"/>
                              </w:pBdr>
                              <w:shd w:val="clear" w:color="auto" w:fill="C7C9D8"/>
                            </w:pPr>
                            <w:r>
                              <w:rPr>
                                <w:i/>
                                <w:iCs/>
                              </w:rPr>
                              <w:t>Правила пользования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proofErr w:type="gramEnd"/>
                            <w:r>
                              <w:t>скрыть пакет по насечке.</w:t>
                            </w:r>
                          </w:p>
                          <w:p w:rsidR="0022119F" w:rsidRDefault="0022119F">
                            <w:pPr>
                              <w:pStyle w:val="70"/>
                              <w:pBdr>
                                <w:top w:val="single" w:sz="0" w:space="0" w:color="C7C9D8"/>
                                <w:left w:val="single" w:sz="0" w:space="31" w:color="C7C9D8"/>
                                <w:bottom w:val="single" w:sz="0" w:space="31" w:color="C7C9D8"/>
                                <w:right w:val="single" w:sz="0" w:space="31" w:color="C7C9D8"/>
                              </w:pBdr>
                              <w:shd w:val="clear" w:color="auto" w:fill="C7C9D8"/>
                            </w:pPr>
                            <w:r>
                              <w:t>Достать тампон и равномерно обработать им лицо, шею и кисти рук.</w:t>
                            </w:r>
                          </w:p>
                          <w:p w:rsidR="0022119F" w:rsidRDefault="0022119F">
                            <w:pPr>
                              <w:pStyle w:val="70"/>
                              <w:pBdr>
                                <w:top w:val="single" w:sz="0" w:space="0" w:color="C7C9D8"/>
                                <w:left w:val="single" w:sz="0" w:space="31" w:color="C7C9D8"/>
                                <w:bottom w:val="single" w:sz="0" w:space="31" w:color="C7C9D8"/>
                                <w:right w:val="single" w:sz="0" w:space="31" w:color="C7C9D8"/>
                              </w:pBdr>
                              <w:shd w:val="clear" w:color="auto" w:fill="C7C9D8"/>
                              <w:spacing w:after="60"/>
                            </w:pPr>
                            <w:r>
                              <w:t>После обработки тампон выбросить</w:t>
                            </w:r>
                          </w:p>
                          <w:p w:rsidR="0022119F" w:rsidRDefault="0022119F">
                            <w:pPr>
                              <w:pStyle w:val="80"/>
                              <w:pBdr>
                                <w:top w:val="single" w:sz="0" w:space="0" w:color="C7C9D8"/>
                                <w:left w:val="single" w:sz="0" w:space="31" w:color="C7C9D8"/>
                                <w:bottom w:val="single" w:sz="0" w:space="31" w:color="C7C9D8"/>
                                <w:right w:val="single" w:sz="0" w:space="31" w:color="C7C9D8"/>
                              </w:pBdr>
                              <w:shd w:val="clear" w:color="auto" w:fill="C7C9D8"/>
                            </w:pPr>
                            <w:r>
                              <w:t>Гарантийный срок хранения 5 лет.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7" o:spid="_x0000_s1039" type="#_x0000_t202" style="position:absolute;left:0;text-align:left;margin-left:292.9pt;margin-top:5pt;width:106.1pt;height:42.95pt;z-index:12582940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" fillcolor="#c7c9d8" stroked="f">
                <v:textbox inset="0,0,0,0">
                  <w:txbxContent>
                    <w:p w:rsidR="0022119F" w:rsidRDefault="0022119F">
                      <w:pPr>
                        <w:pStyle w:val="70"/>
                        <w:pBdr>
                          <w:top w:val="single" w:sz="0" w:space="0" w:color="C7C9D8"/>
                          <w:left w:val="single" w:sz="0" w:space="31" w:color="C7C9D8"/>
                          <w:bottom w:val="single" w:sz="0" w:space="31" w:color="C7C9D8"/>
                          <w:right w:val="single" w:sz="0" w:space="31" w:color="C7C9D8"/>
                        </w:pBdr>
                        <w:shd w:val="clear" w:color="auto" w:fill="C7C9D8"/>
                      </w:pPr>
                      <w:r>
                        <w:rPr>
                          <w:i/>
                          <w:iCs/>
                        </w:rPr>
                        <w:t>Правила пользования</w:t>
                      </w:r>
                      <w:proofErr w:type="gramStart"/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t>В</w:t>
                      </w:r>
                      <w:proofErr w:type="gramEnd"/>
                      <w:r>
                        <w:t>скрыть пакет по насечке.</w:t>
                      </w:r>
                    </w:p>
                    <w:p w:rsidR="0022119F" w:rsidRDefault="0022119F">
                      <w:pPr>
                        <w:pStyle w:val="70"/>
                        <w:pBdr>
                          <w:top w:val="single" w:sz="0" w:space="0" w:color="C7C9D8"/>
                          <w:left w:val="single" w:sz="0" w:space="31" w:color="C7C9D8"/>
                          <w:bottom w:val="single" w:sz="0" w:space="31" w:color="C7C9D8"/>
                          <w:right w:val="single" w:sz="0" w:space="31" w:color="C7C9D8"/>
                        </w:pBdr>
                        <w:shd w:val="clear" w:color="auto" w:fill="C7C9D8"/>
                      </w:pPr>
                      <w:r>
                        <w:t>Достать тампон и равномерно обработать им лицо, шею и кисти рук.</w:t>
                      </w:r>
                    </w:p>
                    <w:p w:rsidR="0022119F" w:rsidRDefault="0022119F">
                      <w:pPr>
                        <w:pStyle w:val="70"/>
                        <w:pBdr>
                          <w:top w:val="single" w:sz="0" w:space="0" w:color="C7C9D8"/>
                          <w:left w:val="single" w:sz="0" w:space="31" w:color="C7C9D8"/>
                          <w:bottom w:val="single" w:sz="0" w:space="31" w:color="C7C9D8"/>
                          <w:right w:val="single" w:sz="0" w:space="31" w:color="C7C9D8"/>
                        </w:pBdr>
                        <w:shd w:val="clear" w:color="auto" w:fill="C7C9D8"/>
                        <w:spacing w:after="60"/>
                      </w:pPr>
                      <w:r>
                        <w:t>После обработки тампон выбросить</w:t>
                      </w:r>
                    </w:p>
                    <w:p w:rsidR="0022119F" w:rsidRDefault="0022119F">
                      <w:pPr>
                        <w:pStyle w:val="80"/>
                        <w:pBdr>
                          <w:top w:val="single" w:sz="0" w:space="0" w:color="C7C9D8"/>
                          <w:left w:val="single" w:sz="0" w:space="31" w:color="C7C9D8"/>
                          <w:bottom w:val="single" w:sz="0" w:space="31" w:color="C7C9D8"/>
                          <w:right w:val="single" w:sz="0" w:space="31" w:color="C7C9D8"/>
                        </w:pBdr>
                        <w:shd w:val="clear" w:color="auto" w:fill="C7C9D8"/>
                      </w:pPr>
                      <w:r>
                        <w:t>Гарантийный срок хранения 5 лет.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452F74">
        <w:rPr>
          <w:u w:val="single"/>
        </w:rPr>
        <w:t>Предназначен</w:t>
      </w:r>
      <w:r w:rsidRPr="00452F74">
        <w:t xml:space="preserve"> для</w:t>
      </w:r>
      <w:r w:rsidRPr="00452F74">
        <w:br/>
        <w:t>проведения частичной</w:t>
      </w:r>
      <w:r w:rsidRPr="00452F74">
        <w:br/>
        <w:t>санитарной обработки</w:t>
      </w:r>
      <w:r w:rsidRPr="00452F74">
        <w:br/>
        <w:t>открытых участков</w:t>
      </w:r>
      <w:r w:rsidRPr="00452F74">
        <w:br/>
        <w:t>кожных покровов и</w:t>
      </w:r>
      <w:r w:rsidRPr="00452F74">
        <w:br/>
        <w:t>прилегающих</w:t>
      </w:r>
      <w:r w:rsidRPr="00452F74">
        <w:br/>
        <w:t>к ним участков</w:t>
      </w:r>
      <w:r w:rsidRPr="00452F74">
        <w:br/>
        <w:t>обмундирования</w:t>
      </w:r>
      <w:r w:rsidRPr="00452F74">
        <w:br/>
        <w:t>(воротник, манжеты,</w:t>
      </w:r>
      <w:r w:rsidRPr="00452F74">
        <w:br/>
        <w:t>рукава).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r w:rsidRPr="00452F74">
        <w:rPr>
          <w:noProof/>
          <w:lang w:bidi="ar-SA"/>
        </w:rPr>
        <w:drawing>
          <wp:anchor distT="0" distB="0" distL="114300" distR="114300" simplePos="0" relativeHeight="125829404" behindDoc="0" locked="0" layoutInCell="1" allowOverlap="1" wp14:anchorId="375B1F7D" wp14:editId="3DD3CC7C">
            <wp:simplePos x="0" y="0"/>
            <wp:positionH relativeFrom="page">
              <wp:posOffset>3216910</wp:posOffset>
            </wp:positionH>
            <wp:positionV relativeFrom="paragraph">
              <wp:posOffset>0</wp:posOffset>
            </wp:positionV>
            <wp:extent cx="2523490" cy="2030095"/>
            <wp:effectExtent l="0" t="0" r="0" b="0"/>
            <wp:wrapSquare wrapText="bothSides"/>
            <wp:docPr id="99" name="Shap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252349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76" w:name="bookmark675"/>
      <w:bookmarkStart w:id="677" w:name="bookmark676"/>
      <w:bookmarkStart w:id="678" w:name="bookmark677"/>
      <w:proofErr w:type="spellStart"/>
      <w:r w:rsidRPr="00452F74">
        <w:t>Ондансетрон</w:t>
      </w:r>
      <w:proofErr w:type="spellEnd"/>
      <w:r w:rsidRPr="00452F74">
        <w:t xml:space="preserve"> 0,0004 г.,</w:t>
      </w:r>
      <w:r w:rsidRPr="00452F74">
        <w:br/>
        <w:t>10 табл.</w:t>
      </w:r>
      <w:bookmarkEnd w:id="676"/>
      <w:bookmarkEnd w:id="677"/>
      <w:bookmarkEnd w:id="678"/>
    </w:p>
    <w:p w:rsidR="00683690" w:rsidRPr="00452F74" w:rsidRDefault="00A00660" w:rsidP="00024525">
      <w:pPr>
        <w:pStyle w:val="1"/>
        <w:widowControl/>
        <w:spacing w:after="680"/>
        <w:ind w:firstLine="0"/>
        <w:jc w:val="center"/>
      </w:pPr>
      <w:r w:rsidRPr="00452F74">
        <w:rPr>
          <w:u w:val="single"/>
        </w:rPr>
        <w:t>Предназначен</w:t>
      </w:r>
      <w:r w:rsidRPr="00452F74">
        <w:t xml:space="preserve"> для</w:t>
      </w:r>
      <w:r w:rsidRPr="00452F74">
        <w:br/>
        <w:t>профилактики</w:t>
      </w:r>
      <w:r w:rsidRPr="00452F74">
        <w:br/>
        <w:t>первичной реакции при</w:t>
      </w:r>
      <w:r w:rsidRPr="00452F74">
        <w:br/>
        <w:t>угрозе облучения или</w:t>
      </w:r>
      <w:r w:rsidRPr="00452F74">
        <w:br/>
        <w:t>же сразу после него, а</w:t>
      </w:r>
      <w:r w:rsidRPr="00452F74">
        <w:br/>
        <w:t>также при появлении</w:t>
      </w:r>
      <w:r w:rsidRPr="00452F74">
        <w:br/>
        <w:t>тошноты в результате</w:t>
      </w:r>
      <w:r w:rsidRPr="00452F74">
        <w:br/>
        <w:t>контузии или травмы.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r w:rsidRPr="00452F74">
        <w:rPr>
          <w:noProof/>
          <w:lang w:bidi="ar-SA"/>
        </w:rPr>
        <w:drawing>
          <wp:anchor distT="0" distB="0" distL="144780" distR="114300" simplePos="0" relativeHeight="125829405" behindDoc="0" locked="0" layoutInCell="1" allowOverlap="1" wp14:anchorId="0158953B" wp14:editId="3E61A64A">
            <wp:simplePos x="0" y="0"/>
            <wp:positionH relativeFrom="page">
              <wp:posOffset>3143885</wp:posOffset>
            </wp:positionH>
            <wp:positionV relativeFrom="paragraph">
              <wp:posOffset>165100</wp:posOffset>
            </wp:positionV>
            <wp:extent cx="2840990" cy="1871345"/>
            <wp:effectExtent l="0" t="0" r="0" b="0"/>
            <wp:wrapSquare wrapText="bothSides"/>
            <wp:docPr id="101" name="Shap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284099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3354504" wp14:editId="6DA5917A">
                <wp:simplePos x="0" y="0"/>
                <wp:positionH relativeFrom="page">
                  <wp:posOffset>3113405</wp:posOffset>
                </wp:positionH>
                <wp:positionV relativeFrom="paragraph">
                  <wp:posOffset>884555</wp:posOffset>
                </wp:positionV>
                <wp:extent cx="1146175" cy="770890"/>
                <wp:effectExtent l="0" t="0" r="0" b="0"/>
                <wp:wrapNone/>
                <wp:docPr id="103" name="Shap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175" cy="7708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tabs>
                                <w:tab w:val="left" w:leader="hyphen" w:pos="715"/>
                                <w:tab w:val="left" w:leader="hyphen" w:pos="1330"/>
                              </w:tabs>
                              <w:spacing w:after="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868583"/>
                                <w:sz w:val="28"/>
                                <w:szCs w:val="28"/>
                              </w:rPr>
                              <w:t>KQJ</w:t>
                            </w:r>
                            <w:r>
                              <w:rPr>
                                <w:rFonts w:ascii="Arial" w:eastAsia="Arial" w:hAnsi="Arial" w:cs="Arial"/>
                                <w:color w:val="4D4C4A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4D4C4A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22119F" w:rsidRDefault="0022119F">
                            <w:pPr>
                              <w:pStyle w:val="a5"/>
                              <w:spacing w:after="80"/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perscript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</w:rPr>
                              <w:t>”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perscript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perscript"/>
                              </w:rPr>
                              <w:t>,аа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</w:rPr>
                              <w:t>"Х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perscript"/>
                              </w:rPr>
                              <w:t>Т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bscript"/>
                              </w:rPr>
                              <w:t>у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</w:rPr>
                              <w:t>°^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bscript"/>
                              </w:rPr>
                              <w:t>6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perscript"/>
                              </w:rPr>
                              <w:t xml:space="preserve">Для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  <w:vertAlign w:val="superscript"/>
                              </w:rPr>
                              <w:t>П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4D4C4A"/>
                                <w:sz w:val="15"/>
                                <w:szCs w:val="15"/>
                              </w:rPr>
                              <w:t>Риема</w:t>
                            </w:r>
                            <w:proofErr w:type="spellEnd"/>
                          </w:p>
                          <w:p w:rsidR="0022119F" w:rsidRDefault="0022119F">
                            <w:pPr>
                              <w:pStyle w:val="a5"/>
                              <w:spacing w:after="80" w:line="283" w:lineRule="auto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""'</w:t>
                            </w:r>
                            <w:proofErr w:type="gramStart"/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perscript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perscript"/>
                              </w:rPr>
                              <w:t>&lt;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’Ч&gt;"«</w:t>
                            </w:r>
                            <w:proofErr w:type="spellStart"/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а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bscript"/>
                              </w:rPr>
                              <w:t>Л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лич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bscript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"“’</w:t>
                            </w:r>
                            <w:proofErr w:type="spellStart"/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perscript"/>
                              </w:rPr>
                              <w:t>ЧМл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»лиа</w:t>
                            </w:r>
                            <w:proofErr w:type="spellEnd"/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 xml:space="preserve">' 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perscript"/>
                              </w:rPr>
                              <w:t>П0Л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”=—РР0лХ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perscript"/>
                              </w:rPr>
                              <w:t>а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"'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  <w:vertAlign w:val="superscript"/>
                              </w:rPr>
                              <w:t>иаГ</w:t>
                            </w:r>
                            <w:r>
                              <w:rPr>
                                <w:color w:val="868583"/>
                                <w:sz w:val="11"/>
                                <w:szCs w:val="11"/>
                              </w:rPr>
                              <w:t>™»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3" o:spid="_x0000_s1040" type="#_x0000_t202" style="position:absolute;left:0;text-align:left;margin-left:245.15pt;margin-top:69.65pt;width:90.25pt;height:60.7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tabs>
                          <w:tab w:val="left" w:leader="hyphen" w:pos="715"/>
                          <w:tab w:val="left" w:leader="hyphen" w:pos="1330"/>
                        </w:tabs>
                        <w:spacing w:after="8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color w:val="868583"/>
                          <w:sz w:val="28"/>
                          <w:szCs w:val="28"/>
                        </w:rPr>
                        <w:t>KQJ</w:t>
                      </w:r>
                      <w:r>
                        <w:rPr>
                          <w:rFonts w:ascii="Arial" w:eastAsia="Arial" w:hAnsi="Arial" w:cs="Arial"/>
                          <w:color w:val="4D4C4A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color w:val="4D4C4A"/>
                          <w:sz w:val="28"/>
                          <w:szCs w:val="28"/>
                        </w:rPr>
                        <w:tab/>
                      </w:r>
                    </w:p>
                    <w:p w:rsidR="0022119F" w:rsidRDefault="0022119F">
                      <w:pPr>
                        <w:pStyle w:val="a5"/>
                        <w:spacing w:after="80"/>
                        <w:rPr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perscript"/>
                        </w:rPr>
                        <w:t>с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</w:rPr>
                        <w:t>”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perscript"/>
                        </w:rPr>
                        <w:t>с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perscript"/>
                        </w:rPr>
                        <w:t>,аа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</w:rPr>
                        <w:t>"Х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perscript"/>
                        </w:rPr>
                        <w:t>Т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bscript"/>
                        </w:rPr>
                        <w:t>у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</w:rPr>
                        <w:t>°^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bscript"/>
                        </w:rPr>
                        <w:t>6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perscript"/>
                        </w:rPr>
                        <w:t xml:space="preserve">Для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  <w:vertAlign w:val="superscript"/>
                        </w:rPr>
                        <w:t>П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4D4C4A"/>
                          <w:sz w:val="15"/>
                          <w:szCs w:val="15"/>
                        </w:rPr>
                        <w:t>Риема</w:t>
                      </w:r>
                      <w:proofErr w:type="spellEnd"/>
                    </w:p>
                    <w:p w:rsidR="0022119F" w:rsidRDefault="0022119F">
                      <w:pPr>
                        <w:pStyle w:val="a5"/>
                        <w:spacing w:after="80" w:line="283" w:lineRule="auto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color w:val="868583"/>
                          <w:sz w:val="11"/>
                          <w:szCs w:val="11"/>
                        </w:rPr>
                        <w:t>""'</w:t>
                      </w:r>
                      <w:proofErr w:type="gramStart"/>
                      <w:r>
                        <w:rPr>
                          <w:color w:val="868583"/>
                          <w:sz w:val="11"/>
                          <w:szCs w:val="11"/>
                          <w:vertAlign w:val="superscript"/>
                        </w:rPr>
                        <w:t>р</w:t>
                      </w:r>
                      <w:proofErr w:type="gramEnd"/>
                      <w:r>
                        <w:rPr>
                          <w:color w:val="868583"/>
                          <w:sz w:val="11"/>
                          <w:szCs w:val="11"/>
                          <w:vertAlign w:val="superscript"/>
                        </w:rPr>
                        <w:t>&lt;</w:t>
                      </w:r>
                      <w:r>
                        <w:rPr>
                          <w:color w:val="868583"/>
                          <w:sz w:val="11"/>
                          <w:szCs w:val="11"/>
                        </w:rPr>
                        <w:t>’Ч&gt;"«</w:t>
                      </w:r>
                      <w:proofErr w:type="spellStart"/>
                      <w:r>
                        <w:rPr>
                          <w:color w:val="868583"/>
                          <w:sz w:val="11"/>
                          <w:szCs w:val="11"/>
                        </w:rPr>
                        <w:t>а</w:t>
                      </w:r>
                      <w:r>
                        <w:rPr>
                          <w:color w:val="868583"/>
                          <w:sz w:val="11"/>
                          <w:szCs w:val="11"/>
                          <w:vertAlign w:val="subscript"/>
                        </w:rPr>
                        <w:t>Л</w:t>
                      </w:r>
                      <w:r>
                        <w:rPr>
                          <w:color w:val="868583"/>
                          <w:sz w:val="11"/>
                          <w:szCs w:val="11"/>
                        </w:rPr>
                        <w:t>лич</w:t>
                      </w:r>
                      <w:r>
                        <w:rPr>
                          <w:color w:val="868583"/>
                          <w:sz w:val="11"/>
                          <w:szCs w:val="11"/>
                          <w:vertAlign w:val="subscript"/>
                        </w:rPr>
                        <w:t>и</w:t>
                      </w:r>
                      <w:proofErr w:type="spellEnd"/>
                      <w:r>
                        <w:rPr>
                          <w:color w:val="868583"/>
                          <w:sz w:val="11"/>
                          <w:szCs w:val="11"/>
                        </w:rPr>
                        <w:t>"“’</w:t>
                      </w:r>
                      <w:proofErr w:type="spellStart"/>
                      <w:r>
                        <w:rPr>
                          <w:color w:val="868583"/>
                          <w:sz w:val="11"/>
                          <w:szCs w:val="11"/>
                          <w:vertAlign w:val="superscript"/>
                        </w:rPr>
                        <w:t>ЧМл</w:t>
                      </w:r>
                      <w:r>
                        <w:rPr>
                          <w:color w:val="868583"/>
                          <w:sz w:val="11"/>
                          <w:szCs w:val="11"/>
                        </w:rPr>
                        <w:t>»лиа</w:t>
                      </w:r>
                      <w:proofErr w:type="spellEnd"/>
                      <w:r>
                        <w:rPr>
                          <w:color w:val="868583"/>
                          <w:sz w:val="11"/>
                          <w:szCs w:val="11"/>
                        </w:rPr>
                        <w:t xml:space="preserve">' </w:t>
                      </w:r>
                      <w:r>
                        <w:rPr>
                          <w:color w:val="868583"/>
                          <w:sz w:val="11"/>
                          <w:szCs w:val="11"/>
                          <w:vertAlign w:val="superscript"/>
                        </w:rPr>
                        <w:t>П0Л</w:t>
                      </w:r>
                      <w:r>
                        <w:rPr>
                          <w:color w:val="868583"/>
                          <w:sz w:val="11"/>
                          <w:szCs w:val="11"/>
                        </w:rPr>
                        <w:t>”=—РР0лХ</w:t>
                      </w:r>
                      <w:r>
                        <w:rPr>
                          <w:color w:val="868583"/>
                          <w:sz w:val="11"/>
                          <w:szCs w:val="11"/>
                          <w:vertAlign w:val="superscript"/>
                        </w:rPr>
                        <w:t>а</w:t>
                      </w:r>
                      <w:r>
                        <w:rPr>
                          <w:color w:val="868583"/>
                          <w:sz w:val="11"/>
                          <w:szCs w:val="11"/>
                          <w:vertAlign w:val="subscript"/>
                        </w:rPr>
                        <w:t>н</w:t>
                      </w:r>
                      <w:r>
                        <w:rPr>
                          <w:color w:val="868583"/>
                          <w:sz w:val="11"/>
                          <w:szCs w:val="11"/>
                        </w:rPr>
                        <w:t>"'</w:t>
                      </w:r>
                      <w:r>
                        <w:rPr>
                          <w:color w:val="868583"/>
                          <w:sz w:val="11"/>
                          <w:szCs w:val="11"/>
                          <w:vertAlign w:val="superscript"/>
                        </w:rPr>
                        <w:t>иаГ</w:t>
                      </w:r>
                      <w:r>
                        <w:rPr>
                          <w:color w:val="868583"/>
                          <w:sz w:val="11"/>
                          <w:szCs w:val="11"/>
                        </w:rPr>
                        <w:t>™»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79" w:name="bookmark678"/>
      <w:bookmarkStart w:id="680" w:name="bookmark679"/>
      <w:bookmarkStart w:id="681" w:name="bookmark680"/>
      <w:r w:rsidRPr="00452F74">
        <w:t>Препарат Б-190 0,15 г.,</w:t>
      </w:r>
      <w:r w:rsidRPr="00452F74">
        <w:br/>
        <w:t>10 табл.</w:t>
      </w:r>
      <w:bookmarkEnd w:id="679"/>
      <w:bookmarkEnd w:id="680"/>
      <w:bookmarkEnd w:id="681"/>
    </w:p>
    <w:p w:rsidR="00683690" w:rsidRPr="00452F74" w:rsidRDefault="00A00660" w:rsidP="00024525">
      <w:pPr>
        <w:pStyle w:val="1"/>
        <w:widowControl/>
        <w:spacing w:after="600"/>
        <w:ind w:firstLine="0"/>
        <w:jc w:val="center"/>
      </w:pPr>
      <w:proofErr w:type="gramStart"/>
      <w:r w:rsidRPr="00452F74">
        <w:rPr>
          <w:u w:val="single"/>
        </w:rPr>
        <w:t>Предназначен</w:t>
      </w:r>
      <w:proofErr w:type="gramEnd"/>
      <w:r w:rsidRPr="00452F74">
        <w:t xml:space="preserve"> для</w:t>
      </w:r>
      <w:r w:rsidRPr="00452F74">
        <w:br/>
        <w:t>защиты</w:t>
      </w:r>
      <w:r w:rsidRPr="00452F74">
        <w:br/>
        <w:t>от воздействия</w:t>
      </w:r>
      <w:r w:rsidRPr="00452F74">
        <w:br/>
        <w:t>проникающей радиации</w:t>
      </w:r>
      <w:r w:rsidRPr="00452F74">
        <w:br/>
        <w:t>при облучении</w:t>
      </w:r>
      <w:r w:rsidRPr="00452F74">
        <w:br/>
        <w:t>в дозах, вызывающих</w:t>
      </w:r>
      <w:r w:rsidRPr="00452F74">
        <w:br/>
        <w:t>развитие острой</w:t>
      </w:r>
      <w:r w:rsidRPr="00452F74">
        <w:br/>
        <w:t>лучевой болезни.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0" distB="0" distL="114300" distR="114300" simplePos="0" relativeHeight="125829406" behindDoc="0" locked="0" layoutInCell="1" allowOverlap="1" wp14:anchorId="03CAEC29" wp14:editId="1AD297AB">
            <wp:simplePos x="0" y="0"/>
            <wp:positionH relativeFrom="page">
              <wp:posOffset>4113530</wp:posOffset>
            </wp:positionH>
            <wp:positionV relativeFrom="paragraph">
              <wp:posOffset>-177800</wp:posOffset>
            </wp:positionV>
            <wp:extent cx="731520" cy="1395730"/>
            <wp:effectExtent l="0" t="0" r="0" b="0"/>
            <wp:wrapSquare wrapText="bothSides"/>
            <wp:docPr id="105" name="Shap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73152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b/>
          <w:bCs/>
        </w:rPr>
        <w:t>Йода 5% спиртовой</w:t>
      </w:r>
      <w:r w:rsidRPr="00452F74">
        <w:rPr>
          <w:b/>
          <w:bCs/>
        </w:rPr>
        <w:br/>
        <w:t>раствор во флаконе,</w:t>
      </w:r>
      <w:r w:rsidRPr="00452F74">
        <w:rPr>
          <w:b/>
          <w:bCs/>
        </w:rPr>
        <w:br/>
        <w:t>1 флакон.</w:t>
      </w:r>
    </w:p>
    <w:p w:rsidR="00683690" w:rsidRPr="00452F74" w:rsidRDefault="00A00660" w:rsidP="00024525">
      <w:pPr>
        <w:pStyle w:val="1"/>
        <w:widowControl/>
        <w:ind w:firstLine="0"/>
        <w:jc w:val="center"/>
        <w:sectPr w:rsidR="00683690" w:rsidRPr="00452F74">
          <w:pgSz w:w="11900" w:h="16840"/>
          <w:pgMar w:top="1134" w:right="7985" w:bottom="1134" w:left="967" w:header="0" w:footer="706" w:gutter="0"/>
          <w:cols w:space="720"/>
          <w:noEndnote/>
          <w:docGrid w:linePitch="360"/>
        </w:sectPr>
      </w:pPr>
      <w:proofErr w:type="gramStart"/>
      <w:r w:rsidRPr="00452F74">
        <w:rPr>
          <w:u w:val="single"/>
        </w:rPr>
        <w:t>Предназначен</w:t>
      </w:r>
      <w:proofErr w:type="gramEnd"/>
      <w:r w:rsidRPr="00452F74">
        <w:t xml:space="preserve"> для</w:t>
      </w:r>
      <w:r w:rsidRPr="00452F74">
        <w:br/>
        <w:t>обработки краев раны.</w:t>
      </w:r>
    </w:p>
    <w:p w:rsidR="00683690" w:rsidRPr="00452F74" w:rsidRDefault="00A00660" w:rsidP="00024525">
      <w:pPr>
        <w:pStyle w:val="1"/>
        <w:widowControl/>
        <w:spacing w:after="620"/>
        <w:ind w:firstLine="0"/>
        <w:jc w:val="center"/>
      </w:pPr>
      <w:r w:rsidRPr="00452F74">
        <w:rPr>
          <w:noProof/>
          <w:lang w:bidi="ar-SA"/>
        </w:rPr>
        <w:lastRenderedPageBreak/>
        <w:drawing>
          <wp:anchor distT="0" distB="0" distL="114300" distR="114300" simplePos="0" relativeHeight="125829407" behindDoc="0" locked="0" layoutInCell="1" allowOverlap="1" wp14:anchorId="1C114C7F" wp14:editId="5EB061A7">
            <wp:simplePos x="0" y="0"/>
            <wp:positionH relativeFrom="page">
              <wp:posOffset>3402965</wp:posOffset>
            </wp:positionH>
            <wp:positionV relativeFrom="paragraph">
              <wp:posOffset>-38100</wp:posOffset>
            </wp:positionV>
            <wp:extent cx="2152015" cy="1932305"/>
            <wp:effectExtent l="0" t="0" r="0" b="0"/>
            <wp:wrapSquare wrapText="bothSides"/>
            <wp:docPr id="107" name="Shap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15201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52F74">
        <w:rPr>
          <w:b/>
          <w:bCs/>
        </w:rPr>
        <w:t>Доксициклин</w:t>
      </w:r>
      <w:proofErr w:type="spellEnd"/>
      <w:r w:rsidRPr="00452F74">
        <w:rPr>
          <w:b/>
          <w:bCs/>
        </w:rPr>
        <w:br/>
        <w:t>капсулы (таблетки</w:t>
      </w:r>
      <w:r w:rsidRPr="00452F74">
        <w:rPr>
          <w:b/>
          <w:bCs/>
        </w:rPr>
        <w:br/>
      </w:r>
      <w:proofErr w:type="spellStart"/>
      <w:r w:rsidRPr="00452F74">
        <w:rPr>
          <w:b/>
          <w:bCs/>
        </w:rPr>
        <w:t>диспергируемые</w:t>
      </w:r>
      <w:proofErr w:type="spellEnd"/>
      <w:r w:rsidRPr="00452F74">
        <w:rPr>
          <w:b/>
          <w:bCs/>
        </w:rPr>
        <w:t>)</w:t>
      </w:r>
      <w:r w:rsidRPr="00452F74">
        <w:rPr>
          <w:b/>
          <w:bCs/>
        </w:rPr>
        <w:br/>
        <w:t>100 мг</w:t>
      </w:r>
      <w:proofErr w:type="gramStart"/>
      <w:r w:rsidRPr="00452F74">
        <w:rPr>
          <w:b/>
          <w:bCs/>
        </w:rPr>
        <w:t xml:space="preserve">., </w:t>
      </w:r>
      <w:proofErr w:type="gramEnd"/>
      <w:r w:rsidRPr="00452F74">
        <w:rPr>
          <w:b/>
          <w:bCs/>
        </w:rPr>
        <w:t>10 табл.</w:t>
      </w:r>
      <w:r w:rsidRPr="00452F74">
        <w:rPr>
          <w:b/>
          <w:bCs/>
        </w:rPr>
        <w:br/>
      </w:r>
      <w:r w:rsidRPr="00452F74">
        <w:rPr>
          <w:u w:val="single"/>
        </w:rPr>
        <w:t>Предназначен</w:t>
      </w:r>
      <w:r w:rsidRPr="00452F74">
        <w:t xml:space="preserve"> для</w:t>
      </w:r>
      <w:r w:rsidRPr="00452F74">
        <w:br/>
        <w:t>профилактики раневой</w:t>
      </w:r>
      <w:r w:rsidRPr="00452F74">
        <w:br/>
        <w:t>инфекции и поражений</w:t>
      </w:r>
      <w:r w:rsidRPr="00452F74">
        <w:br/>
        <w:t>бактериологическими</w:t>
      </w:r>
      <w:r w:rsidRPr="00452F74">
        <w:br/>
        <w:t>средствами.</w:t>
      </w:r>
    </w:p>
    <w:p w:rsidR="00683690" w:rsidRPr="00452F74" w:rsidRDefault="00A00660" w:rsidP="00024525">
      <w:pPr>
        <w:pStyle w:val="1"/>
        <w:widowControl/>
        <w:spacing w:after="260"/>
        <w:ind w:firstLine="0"/>
        <w:jc w:val="center"/>
      </w:pPr>
      <w:r w:rsidRPr="00452F7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08" behindDoc="0" locked="0" layoutInCell="1" allowOverlap="1" wp14:anchorId="2F9F2261" wp14:editId="06F6AD7F">
                <wp:simplePos x="0" y="0"/>
                <wp:positionH relativeFrom="page">
                  <wp:posOffset>2991485</wp:posOffset>
                </wp:positionH>
                <wp:positionV relativeFrom="paragraph">
                  <wp:posOffset>977900</wp:posOffset>
                </wp:positionV>
                <wp:extent cx="2971800" cy="709930"/>
                <wp:effectExtent l="0" t="0" r="0" b="0"/>
                <wp:wrapSquare wrapText="bothSides"/>
                <wp:docPr id="109" name="Shap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9930"/>
                        </a:xfrm>
                        <a:prstGeom prst="rect">
                          <a:avLst/>
                        </a:prstGeom>
                        <a:solidFill>
                          <a:srgbClr val="F8D4B4"/>
                        </a:solidFill>
                      </wps:spPr>
                      <wps:txbx>
                        <w:txbxContent>
                          <w:p w:rsidR="0022119F" w:rsidRDefault="0022119F">
                            <w:pPr>
                              <w:pStyle w:val="60"/>
                              <w:spacing w:before="380" w:line="240" w:lineRule="auto"/>
                              <w:ind w:right="34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7D5123"/>
                                <w:sz w:val="16"/>
                                <w:szCs w:val="16"/>
                              </w:rPr>
                              <w:t>П РОМЕ</w:t>
                            </w:r>
                            <w:proofErr w:type="gramStart"/>
                            <w:r>
                              <w:rPr>
                                <w:color w:val="7D5123"/>
                                <w:sz w:val="16"/>
                                <w:szCs w:val="16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color w:val="7D5123"/>
                                <w:sz w:val="16"/>
                                <w:szCs w:val="16"/>
                              </w:rPr>
                              <w:t>ОА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09" o:spid="_x0000_s1041" type="#_x0000_t202" style="position:absolute;left:0;text-align:left;margin-left:235.55pt;margin-top:77pt;width:234pt;height:55.9pt;z-index:1258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" fillcolor="#f8d4b4" stroked="f">
                <v:textbox inset="0,0,0,0">
                  <w:txbxContent>
                    <w:p w:rsidR="0022119F" w:rsidRDefault="0022119F">
                      <w:pPr>
                        <w:pStyle w:val="60"/>
                        <w:spacing w:before="380" w:line="240" w:lineRule="auto"/>
                        <w:ind w:right="34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7D5123"/>
                          <w:sz w:val="16"/>
                          <w:szCs w:val="16"/>
                        </w:rPr>
                        <w:t>П РОМЕ</w:t>
                      </w:r>
                      <w:proofErr w:type="gramStart"/>
                      <w:r>
                        <w:rPr>
                          <w:color w:val="7D5123"/>
                          <w:sz w:val="16"/>
                          <w:szCs w:val="16"/>
                        </w:rPr>
                        <w:t>.К</w:t>
                      </w:r>
                      <w:proofErr w:type="gramEnd"/>
                      <w:r>
                        <w:rPr>
                          <w:color w:val="7D5123"/>
                          <w:sz w:val="16"/>
                          <w:szCs w:val="16"/>
                        </w:rPr>
                        <w:t>ОА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proofErr w:type="spellStart"/>
      <w:r w:rsidRPr="00452F74">
        <w:rPr>
          <w:b/>
          <w:bCs/>
        </w:rPr>
        <w:t>Тримепередина</w:t>
      </w:r>
      <w:proofErr w:type="spellEnd"/>
      <w:r w:rsidRPr="00452F74">
        <w:rPr>
          <w:b/>
          <w:bCs/>
        </w:rPr>
        <w:br/>
        <w:t>гидрохлорид</w:t>
      </w:r>
      <w:r w:rsidRPr="00452F74">
        <w:rPr>
          <w:b/>
          <w:bCs/>
        </w:rPr>
        <w:br/>
        <w:t>(</w:t>
      </w:r>
      <w:proofErr w:type="spellStart"/>
      <w:r w:rsidRPr="00452F74">
        <w:rPr>
          <w:b/>
          <w:bCs/>
        </w:rPr>
        <w:t>промедол</w:t>
      </w:r>
      <w:proofErr w:type="spellEnd"/>
      <w:r w:rsidRPr="00452F74">
        <w:rPr>
          <w:b/>
          <w:bCs/>
        </w:rPr>
        <w:t>)</w:t>
      </w:r>
      <w:r w:rsidRPr="00452F74">
        <w:rPr>
          <w:b/>
          <w:bCs/>
        </w:rPr>
        <w:br/>
        <w:t>2% раствор для</w:t>
      </w:r>
      <w:r w:rsidRPr="00452F74">
        <w:rPr>
          <w:b/>
          <w:bCs/>
        </w:rPr>
        <w:br/>
        <w:t>инъекций</w:t>
      </w:r>
      <w:r w:rsidRPr="00452F74">
        <w:rPr>
          <w:b/>
          <w:bCs/>
        </w:rPr>
        <w:br/>
        <w:t>по 1 мл. в шпри</w:t>
      </w:r>
      <w:proofErr w:type="gramStart"/>
      <w:r w:rsidRPr="00452F74">
        <w:rPr>
          <w:b/>
          <w:bCs/>
        </w:rPr>
        <w:t>ц-</w:t>
      </w:r>
      <w:proofErr w:type="gramEnd"/>
      <w:r w:rsidRPr="00452F74">
        <w:rPr>
          <w:b/>
          <w:bCs/>
        </w:rPr>
        <w:br/>
        <w:t>тюбике, 1 шт.</w:t>
      </w:r>
      <w:r w:rsidRPr="00452F74">
        <w:rPr>
          <w:b/>
          <w:bCs/>
        </w:rPr>
        <w:br/>
      </w:r>
      <w:r w:rsidRPr="00452F74">
        <w:rPr>
          <w:u w:val="single"/>
        </w:rPr>
        <w:t>Предназначен</w:t>
      </w:r>
      <w:r w:rsidRPr="00452F74">
        <w:t xml:space="preserve"> для</w:t>
      </w:r>
      <w:r w:rsidRPr="00452F74">
        <w:br/>
        <w:t>купирования болевого</w:t>
      </w:r>
      <w:r w:rsidRPr="00452F74">
        <w:br/>
        <w:t>синдрома,</w:t>
      </w:r>
      <w:r w:rsidRPr="00452F74">
        <w:br/>
        <w:t>развивающегося при</w:t>
      </w:r>
      <w:r w:rsidRPr="00452F74">
        <w:br/>
        <w:t>травматическом или</w:t>
      </w:r>
      <w:r w:rsidRPr="00452F74">
        <w:br/>
        <w:t>ожоговом шоке.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0" distB="0" distL="114300" distR="114300" simplePos="0" relativeHeight="125829410" behindDoc="0" locked="0" layoutInCell="1" allowOverlap="1" wp14:anchorId="406A94D6" wp14:editId="53DCBC51">
            <wp:simplePos x="0" y="0"/>
            <wp:positionH relativeFrom="page">
              <wp:posOffset>3001010</wp:posOffset>
            </wp:positionH>
            <wp:positionV relativeFrom="paragraph">
              <wp:posOffset>469900</wp:posOffset>
            </wp:positionV>
            <wp:extent cx="2956560" cy="511810"/>
            <wp:effectExtent l="0" t="0" r="0" b="0"/>
            <wp:wrapSquare wrapText="bothSides"/>
            <wp:docPr id="111" name="Shap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95656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452F74">
        <w:rPr>
          <w:b/>
          <w:bCs/>
        </w:rPr>
        <w:t>Пеликсим</w:t>
      </w:r>
      <w:proofErr w:type="spellEnd"/>
      <w:r w:rsidRPr="00452F74">
        <w:rPr>
          <w:b/>
          <w:bCs/>
        </w:rPr>
        <w:t>, раствор</w:t>
      </w:r>
      <w:r w:rsidRPr="00452F74">
        <w:rPr>
          <w:b/>
          <w:bCs/>
        </w:rPr>
        <w:br/>
        <w:t>для инъекций по 1 мл</w:t>
      </w:r>
      <w:proofErr w:type="gramStart"/>
      <w:r w:rsidRPr="00452F74">
        <w:rPr>
          <w:b/>
          <w:bCs/>
        </w:rPr>
        <w:t>.</w:t>
      </w:r>
      <w:proofErr w:type="gramEnd"/>
      <w:r w:rsidRPr="00452F74">
        <w:rPr>
          <w:b/>
          <w:bCs/>
        </w:rPr>
        <w:br/>
      </w:r>
      <w:proofErr w:type="gramStart"/>
      <w:r w:rsidRPr="00452F74">
        <w:rPr>
          <w:b/>
          <w:bCs/>
        </w:rPr>
        <w:t>в</w:t>
      </w:r>
      <w:proofErr w:type="gramEnd"/>
      <w:r w:rsidRPr="00452F74">
        <w:rPr>
          <w:b/>
          <w:bCs/>
        </w:rPr>
        <w:t xml:space="preserve"> шприц-тюбике, 1</w:t>
      </w:r>
      <w:r w:rsidRPr="00452F74">
        <w:rPr>
          <w:b/>
          <w:bCs/>
        </w:rPr>
        <w:br/>
        <w:t>шт.</w:t>
      </w:r>
    </w:p>
    <w:p w:rsidR="00683690" w:rsidRPr="00452F74" w:rsidRDefault="00A00660" w:rsidP="00024525">
      <w:pPr>
        <w:pStyle w:val="1"/>
        <w:widowControl/>
        <w:spacing w:after="380"/>
        <w:ind w:firstLine="0"/>
        <w:jc w:val="center"/>
      </w:pPr>
      <w:proofErr w:type="gramStart"/>
      <w:r w:rsidRPr="00452F74">
        <w:t>Предназначен</w:t>
      </w:r>
      <w:proofErr w:type="gramEnd"/>
      <w:r w:rsidRPr="00452F74">
        <w:t xml:space="preserve"> для</w:t>
      </w:r>
      <w:r w:rsidRPr="00452F74">
        <w:br/>
        <w:t>лечения отравлений</w:t>
      </w:r>
      <w:r w:rsidRPr="00452F74">
        <w:br/>
        <w:t>ФОВ.</w:t>
      </w:r>
    </w:p>
    <w:p w:rsidR="00683690" w:rsidRPr="00452F74" w:rsidRDefault="00A00660" w:rsidP="00024525">
      <w:pPr>
        <w:pStyle w:val="1"/>
        <w:widowControl/>
        <w:spacing w:after="380"/>
        <w:ind w:firstLine="0"/>
        <w:jc w:val="center"/>
        <w:sectPr w:rsidR="00683690" w:rsidRPr="00452F74">
          <w:pgSz w:w="11900" w:h="16840"/>
          <w:pgMar w:top="1129" w:right="8014" w:bottom="1129" w:left="991" w:header="0" w:footer="701" w:gutter="0"/>
          <w:cols w:space="720"/>
          <w:noEndnote/>
          <w:docGrid w:linePitch="360"/>
        </w:sectPr>
      </w:pPr>
      <w:r w:rsidRPr="00452F74">
        <w:rPr>
          <w:noProof/>
          <w:lang w:bidi="ar-SA"/>
        </w:rPr>
        <w:drawing>
          <wp:anchor distT="0" distB="0" distL="114300" distR="114300" simplePos="0" relativeHeight="125829411" behindDoc="0" locked="0" layoutInCell="1" allowOverlap="1" wp14:anchorId="563162D0" wp14:editId="3FA8BB46">
            <wp:simplePos x="0" y="0"/>
            <wp:positionH relativeFrom="page">
              <wp:posOffset>3649980</wp:posOffset>
            </wp:positionH>
            <wp:positionV relativeFrom="paragraph">
              <wp:posOffset>-63500</wp:posOffset>
            </wp:positionV>
            <wp:extent cx="1657985" cy="2182495"/>
            <wp:effectExtent l="0" t="0" r="0" b="0"/>
            <wp:wrapSquare wrapText="bothSides"/>
            <wp:docPr id="113" name="Shap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165798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b/>
          <w:bCs/>
        </w:rPr>
        <w:t>Памятка-вкладыш</w:t>
      </w:r>
      <w:r w:rsidRPr="00452F74">
        <w:rPr>
          <w:b/>
          <w:bCs/>
        </w:rPr>
        <w:br/>
        <w:t>«Аптечка первой</w:t>
      </w:r>
      <w:r w:rsidRPr="00452F74">
        <w:rPr>
          <w:b/>
          <w:bCs/>
        </w:rPr>
        <w:br/>
        <w:t>помощи</w:t>
      </w:r>
      <w:r w:rsidRPr="00452F74">
        <w:rPr>
          <w:b/>
          <w:bCs/>
        </w:rPr>
        <w:br/>
        <w:t>индивидуальная</w:t>
      </w:r>
      <w:r w:rsidRPr="00452F74">
        <w:rPr>
          <w:b/>
          <w:bCs/>
        </w:rPr>
        <w:br/>
        <w:t>АППИ»,</w:t>
      </w:r>
      <w:r w:rsidRPr="00452F74">
        <w:rPr>
          <w:b/>
          <w:bCs/>
        </w:rPr>
        <w:br/>
        <w:t>1 шт.</w:t>
      </w:r>
      <w:r w:rsidRPr="00452F74">
        <w:rPr>
          <w:b/>
          <w:bCs/>
        </w:rPr>
        <w:br/>
      </w:r>
      <w:r w:rsidRPr="00452F74">
        <w:rPr>
          <w:u w:val="single"/>
        </w:rPr>
        <w:t>Предназначена</w:t>
      </w:r>
      <w:r w:rsidRPr="00452F74">
        <w:t xml:space="preserve"> для</w:t>
      </w:r>
      <w:r w:rsidRPr="00452F74">
        <w:br/>
        <w:t>изучения правил</w:t>
      </w:r>
      <w:r w:rsidRPr="00452F74">
        <w:br/>
        <w:t>использования</w:t>
      </w:r>
      <w:r w:rsidRPr="00452F74">
        <w:br/>
        <w:t>аптечкой АЛИИ.</w:t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3813175" distL="507365" distR="507365" simplePos="0" relativeHeight="125829412" behindDoc="0" locked="0" layoutInCell="1" allowOverlap="1" wp14:anchorId="472553FB" wp14:editId="7E139F11">
            <wp:simplePos x="0" y="0"/>
            <wp:positionH relativeFrom="page">
              <wp:posOffset>3316605</wp:posOffset>
            </wp:positionH>
            <wp:positionV relativeFrom="paragraph">
              <wp:posOffset>12700</wp:posOffset>
            </wp:positionV>
            <wp:extent cx="2322830" cy="2212975"/>
            <wp:effectExtent l="0" t="0" r="0" b="0"/>
            <wp:wrapSquare wrapText="left"/>
            <wp:docPr id="115" name="Shap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23228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3039110" distB="0" distL="114300" distR="114300" simplePos="0" relativeHeight="125829413" behindDoc="0" locked="0" layoutInCell="1" allowOverlap="1" wp14:anchorId="51CA5C0A" wp14:editId="5B39D80D">
            <wp:simplePos x="0" y="0"/>
            <wp:positionH relativeFrom="page">
              <wp:posOffset>2923540</wp:posOffset>
            </wp:positionH>
            <wp:positionV relativeFrom="paragraph">
              <wp:posOffset>3051810</wp:posOffset>
            </wp:positionV>
            <wp:extent cx="3108960" cy="2987040"/>
            <wp:effectExtent l="0" t="0" r="0" b="0"/>
            <wp:wrapSquare wrapText="left"/>
            <wp:docPr id="117" name="Shap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10896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1"/>
        <w:keepNext/>
        <w:keepLines/>
        <w:widowControl/>
        <w:ind w:left="320" w:hanging="320"/>
        <w:jc w:val="left"/>
        <w:outlineLvl w:val="9"/>
      </w:pPr>
      <w:bookmarkStart w:id="682" w:name="bookmark681"/>
      <w:bookmarkStart w:id="683" w:name="bookmark682"/>
      <w:bookmarkStart w:id="684" w:name="bookmark683"/>
      <w:r w:rsidRPr="00452F74">
        <w:t>Пенал из полимерных материалов, 1 шт.</w:t>
      </w:r>
      <w:bookmarkEnd w:id="682"/>
      <w:bookmarkEnd w:id="683"/>
      <w:bookmarkEnd w:id="684"/>
    </w:p>
    <w:p w:rsidR="00683690" w:rsidRPr="00452F74" w:rsidRDefault="00A00660" w:rsidP="00024525">
      <w:pPr>
        <w:pStyle w:val="1"/>
        <w:widowControl/>
        <w:spacing w:after="260"/>
        <w:ind w:firstLine="380"/>
        <w:jc w:val="both"/>
      </w:pPr>
      <w:r w:rsidRPr="00452F74">
        <w:t xml:space="preserve">Предназначен для доукомплектования лекарственными препаратами для обезболивания, </w:t>
      </w:r>
      <w:proofErr w:type="spellStart"/>
      <w:r w:rsidRPr="00452F74">
        <w:t>антидотной</w:t>
      </w:r>
      <w:proofErr w:type="spellEnd"/>
      <w:r w:rsidRPr="00452F74">
        <w:t xml:space="preserve"> терапии при поражении ФОВ; профилактики поражений БС и раневой инфекции, а также тошноты и рвоты (блок №2).</w:t>
      </w:r>
    </w:p>
    <w:p w:rsidR="00683690" w:rsidRPr="00452F74" w:rsidRDefault="00A00660" w:rsidP="00024525">
      <w:pPr>
        <w:pStyle w:val="11"/>
        <w:keepNext/>
        <w:keepLines/>
        <w:widowControl/>
        <w:ind w:left="1140" w:hanging="1140"/>
        <w:jc w:val="left"/>
        <w:outlineLvl w:val="9"/>
      </w:pPr>
      <w:bookmarkStart w:id="685" w:name="bookmark684"/>
      <w:bookmarkStart w:id="686" w:name="bookmark685"/>
      <w:bookmarkStart w:id="687" w:name="bookmark686"/>
      <w:r w:rsidRPr="00452F74">
        <w:t>Чехол аптечки АППИ, 1 шт.</w:t>
      </w:r>
      <w:bookmarkEnd w:id="685"/>
      <w:bookmarkEnd w:id="686"/>
      <w:bookmarkEnd w:id="687"/>
    </w:p>
    <w:p w:rsidR="00683690" w:rsidRPr="00452F74" w:rsidRDefault="00A00660" w:rsidP="00024525">
      <w:pPr>
        <w:pStyle w:val="1"/>
        <w:widowControl/>
        <w:ind w:firstLine="380"/>
        <w:jc w:val="both"/>
      </w:pPr>
      <w:proofErr w:type="gramStart"/>
      <w:r w:rsidRPr="00452F74">
        <w:t>Предназначен для размещения и хранения предметов, входящих в состав аптечки АЛИИ, позволяет эргономично размещать аптечку совместно с другим носимым оснащением и имуществом как непосредственно на полевой форме одежды</w:t>
      </w:r>
      <w:proofErr w:type="gramEnd"/>
    </w:p>
    <w:p w:rsidR="00683690" w:rsidRPr="00452F74" w:rsidRDefault="00A00660" w:rsidP="00024525">
      <w:pPr>
        <w:pStyle w:val="1"/>
        <w:widowControl/>
        <w:ind w:firstLine="0"/>
        <w:jc w:val="both"/>
        <w:sectPr w:rsidR="00683690" w:rsidRPr="00452F74">
          <w:pgSz w:w="11900" w:h="16840"/>
          <w:pgMar w:top="1129" w:right="1095" w:bottom="1129" w:left="961" w:header="0" w:footer="701" w:gutter="0"/>
          <w:cols w:space="720"/>
          <w:noEndnote/>
          <w:docGrid w:linePitch="360"/>
        </w:sectPr>
      </w:pPr>
      <w:r w:rsidRPr="00452F74">
        <w:t>(на поясном ремне), так и на боевом разгрузочном жилете.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right"/>
      </w:pPr>
      <w:r w:rsidRPr="00452F74">
        <w:lastRenderedPageBreak/>
        <w:t>Приложение 2</w:t>
      </w:r>
    </w:p>
    <w:p w:rsidR="00683690" w:rsidRPr="00452F74" w:rsidRDefault="00A00660" w:rsidP="00024525">
      <w:pPr>
        <w:pStyle w:val="11"/>
        <w:keepNext/>
        <w:keepLines/>
        <w:widowControl/>
        <w:spacing w:after="320"/>
        <w:outlineLvl w:val="9"/>
      </w:pPr>
      <w:bookmarkStart w:id="688" w:name="bookmark687"/>
      <w:bookmarkStart w:id="689" w:name="bookmark688"/>
      <w:bookmarkStart w:id="690" w:name="bookmark689"/>
      <w:r w:rsidRPr="00452F74">
        <w:t>Современные медицинские изделия (комплекты)</w:t>
      </w:r>
      <w:r w:rsidRPr="00452F74">
        <w:br/>
        <w:t>для оказания первой помощи.</w:t>
      </w:r>
      <w:bookmarkEnd w:id="688"/>
      <w:bookmarkEnd w:id="689"/>
      <w:bookmarkEnd w:id="690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 результатам выполнения опытно-конструкторской работы (</w:t>
      </w:r>
      <w:proofErr w:type="gramStart"/>
      <w:r w:rsidRPr="00452F74">
        <w:t>ОКР</w:t>
      </w:r>
      <w:proofErr w:type="gramEnd"/>
      <w:r w:rsidRPr="00452F74">
        <w:t>) «Дыхание-К» созданы опытные образцы медицинских изделий, которые приказом Министра обороны Российской Федерации от 19.01.2022 г. № 25 приняты на снабжение ВС РФ: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средство перевязочное </w:t>
      </w:r>
      <w:proofErr w:type="spellStart"/>
      <w:r w:rsidRPr="00452F74">
        <w:t>гемостатическое</w:t>
      </w:r>
      <w:proofErr w:type="spellEnd"/>
      <w:r w:rsidRPr="00452F74">
        <w:t xml:space="preserve"> с антибактериальным и ранозаживляющим действием ГЕМОХИТ-бинт (состоит из ленты бинта нетканого материала с двухсторонним нанесением субстанции-порошка «</w:t>
      </w:r>
      <w:proofErr w:type="spellStart"/>
      <w:r w:rsidRPr="00452F74">
        <w:t>Хитозан</w:t>
      </w:r>
      <w:proofErr w:type="spellEnd"/>
      <w:r w:rsidRPr="00452F74">
        <w:t>-СМ», сложенной в рулонном или складчатом (Z-укладка) виде, упакованной в пакеты из комбинированного материала);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средство перевязочное </w:t>
      </w:r>
      <w:proofErr w:type="spellStart"/>
      <w:r w:rsidRPr="00452F74">
        <w:t>гемостатическое</w:t>
      </w:r>
      <w:proofErr w:type="spellEnd"/>
      <w:r w:rsidRPr="00452F74">
        <w:t xml:space="preserve"> ГЕМОХИТ-А (состоит из субстанции-порошка «</w:t>
      </w:r>
      <w:proofErr w:type="spellStart"/>
      <w:r w:rsidRPr="00452F74">
        <w:t>Хитозан</w:t>
      </w:r>
      <w:proofErr w:type="spellEnd"/>
      <w:r w:rsidRPr="00452F74">
        <w:t>-СМ», помещенного в пластиковый шпри</w:t>
      </w:r>
      <w:proofErr w:type="gramStart"/>
      <w:r w:rsidRPr="00452F74">
        <w:t>ц-</w:t>
      </w:r>
      <w:proofErr w:type="gramEnd"/>
      <w:r w:rsidRPr="00452F74">
        <w:t xml:space="preserve"> аппликатор, упакованный в пакет из комбинированного материала);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t xml:space="preserve">средство перевязочное </w:t>
      </w:r>
      <w:proofErr w:type="spellStart"/>
      <w:r w:rsidRPr="00452F74">
        <w:t>гемостатическое</w:t>
      </w:r>
      <w:proofErr w:type="spellEnd"/>
      <w:r w:rsidRPr="00452F74">
        <w:t xml:space="preserve"> с антибактериальным и ранозаживляющим действием пластырного типа ГЕМОХИТ-П (состоит из пластырной повязки нетканого материала, на одну из сторон которой нанесено покрытие порошка </w:t>
      </w:r>
      <w:proofErr w:type="spellStart"/>
      <w:r w:rsidRPr="00452F74">
        <w:t>хитозана</w:t>
      </w:r>
      <w:proofErr w:type="spellEnd"/>
      <w:r w:rsidRPr="00452F74">
        <w:t>, упакованной в пакет из бумаги упаковочной</w:t>
      </w:r>
      <w:proofErr w:type="gramEnd"/>
    </w:p>
    <w:p w:rsidR="00683690" w:rsidRPr="00452F74" w:rsidRDefault="00A00660" w:rsidP="00024525">
      <w:pPr>
        <w:pStyle w:val="a5"/>
        <w:widowControl/>
        <w:rPr>
          <w:sz w:val="28"/>
          <w:szCs w:val="28"/>
        </w:rPr>
      </w:pPr>
      <w:r w:rsidRPr="00452F74">
        <w:rPr>
          <w:sz w:val="28"/>
          <w:szCs w:val="28"/>
        </w:rPr>
        <w:t>с полимерным покрытием).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522648E" wp14:editId="237882C4">
            <wp:extent cx="6175375" cy="1767840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617537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683690" w:rsidP="00024525">
      <w:pPr>
        <w:widowControl/>
        <w:spacing w:after="159" w:line="1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a7"/>
        <w:widowControl/>
        <w:spacing w:line="240" w:lineRule="auto"/>
        <w:jc w:val="left"/>
      </w:pPr>
      <w:r w:rsidRPr="00452F74">
        <w:rPr>
          <w:b w:val="0"/>
          <w:bCs w:val="0"/>
        </w:rPr>
        <w:t xml:space="preserve">Таблица 1 - Сравнительные характеристики </w:t>
      </w:r>
      <w:proofErr w:type="spellStart"/>
      <w:r w:rsidRPr="00452F74">
        <w:rPr>
          <w:b w:val="0"/>
          <w:bCs w:val="0"/>
        </w:rPr>
        <w:t>гемостатических</w:t>
      </w:r>
      <w:proofErr w:type="spellEnd"/>
      <w:r w:rsidRPr="00452F74">
        <w:rPr>
          <w:b w:val="0"/>
          <w:bCs w:val="0"/>
        </w:rPr>
        <w:t xml:space="preserve"> сре</w:t>
      </w:r>
      <w:proofErr w:type="gramStart"/>
      <w:r w:rsidRPr="00452F74">
        <w:rPr>
          <w:b w:val="0"/>
          <w:bCs w:val="0"/>
        </w:rPr>
        <w:t>дств в в</w:t>
      </w:r>
      <w:proofErr w:type="gramEnd"/>
      <w:r w:rsidRPr="00452F74">
        <w:rPr>
          <w:b w:val="0"/>
          <w:bCs w:val="0"/>
        </w:rPr>
        <w:t>иде повязок.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0"/>
        <w:gridCol w:w="1814"/>
        <w:gridCol w:w="1718"/>
        <w:gridCol w:w="1718"/>
        <w:gridCol w:w="1560"/>
      </w:tblGrid>
      <w:tr w:rsidR="00683690" w:rsidRPr="00452F74">
        <w:trPr>
          <w:trHeight w:hRule="exact" w:val="984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Основные характеристики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r w:rsidRPr="00452F74">
              <w:t>QuikClot</w:t>
            </w:r>
            <w:proofErr w:type="spellEnd"/>
            <w:r w:rsidRPr="00452F74">
              <w:t xml:space="preserve"> </w:t>
            </w:r>
            <w:proofErr w:type="spellStart"/>
            <w:r w:rsidRPr="00452F74">
              <w:t>СошЬа</w:t>
            </w:r>
            <w:proofErr w:type="spellEnd"/>
            <w:r w:rsidRPr="00452F74">
              <w:t>!</w:t>
            </w:r>
          </w:p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r w:rsidRPr="00452F74">
              <w:t>Gauze</w:t>
            </w:r>
            <w:proofErr w:type="spellEnd"/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r w:rsidRPr="00452F74">
              <w:t>ChitoGauze</w:t>
            </w:r>
            <w:proofErr w:type="spellEnd"/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r w:rsidRPr="00452F74">
              <w:t>Celox</w:t>
            </w:r>
            <w:proofErr w:type="spellEnd"/>
            <w:r w:rsidRPr="00452F74">
              <w:t xml:space="preserve"> </w:t>
            </w:r>
            <w:proofErr w:type="spellStart"/>
            <w:r w:rsidRPr="00452F74">
              <w:t>Gauze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proofErr w:type="spellStart"/>
            <w:r w:rsidRPr="00452F74">
              <w:rPr>
                <w:b/>
                <w:bCs/>
              </w:rPr>
              <w:t>Гемохит</w:t>
            </w:r>
            <w:proofErr w:type="spellEnd"/>
            <w:r w:rsidRPr="00452F74">
              <w:rPr>
                <w:b/>
                <w:bCs/>
              </w:rPr>
              <w:t>-Б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 xml:space="preserve">Масса упаковки, </w:t>
            </w:r>
            <w:proofErr w:type="gramStart"/>
            <w:r w:rsidRPr="00452F74">
              <w:t>г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19,8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22,7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73</w:t>
            </w:r>
          </w:p>
        </w:tc>
      </w:tr>
      <w:tr w:rsidR="00683690" w:rsidRPr="00452F74">
        <w:trPr>
          <w:trHeight w:hRule="exact" w:val="653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proofErr w:type="gramStart"/>
            <w:r w:rsidRPr="00452F74">
              <w:t xml:space="preserve">Г </w:t>
            </w:r>
            <w:proofErr w:type="spellStart"/>
            <w:r w:rsidRPr="00452F74">
              <w:t>абаритные</w:t>
            </w:r>
            <w:proofErr w:type="spellEnd"/>
            <w:proofErr w:type="gramEnd"/>
            <w:r w:rsidRPr="00452F74">
              <w:t xml:space="preserve"> размеры упаковки, см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15,2х12,7х1,7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14,6х11,4х1,7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17,8х10,2х4,2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19х13х3,2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>Длина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370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370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300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>Ширина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7,5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7,5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580"/>
            </w:pPr>
            <w:r w:rsidRPr="00452F74">
              <w:t>8,0</w:t>
            </w:r>
          </w:p>
        </w:tc>
      </w:tr>
      <w:tr w:rsidR="00683690" w:rsidRPr="00452F74">
        <w:trPr>
          <w:trHeight w:hRule="exact" w:val="346"/>
          <w:jc w:val="center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>Стоимость, $.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40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45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15</w:t>
            </w:r>
          </w:p>
        </w:tc>
      </w:tr>
    </w:tbl>
    <w:p w:rsidR="00683690" w:rsidRPr="00452F74" w:rsidRDefault="00683690" w:rsidP="00024525">
      <w:pPr>
        <w:widowControl/>
        <w:spacing w:after="31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tabs>
          <w:tab w:val="left" w:pos="1742"/>
        </w:tabs>
        <w:ind w:firstLine="0"/>
        <w:jc w:val="both"/>
      </w:pPr>
      <w:r w:rsidRPr="00452F74">
        <w:t>Таблица 2</w:t>
      </w:r>
      <w:r w:rsidRPr="00452F74">
        <w:tab/>
        <w:t xml:space="preserve">- Сравнительные характеристики </w:t>
      </w:r>
      <w:proofErr w:type="spellStart"/>
      <w:r w:rsidRPr="00452F74">
        <w:t>гемостатических</w:t>
      </w:r>
      <w:proofErr w:type="spellEnd"/>
      <w:r w:rsidRPr="00452F74">
        <w:t xml:space="preserve"> средств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both"/>
      </w:pPr>
      <w:r w:rsidRPr="00452F74">
        <w:t>с аппликаторами.</w:t>
      </w:r>
      <w:r w:rsidRPr="00452F74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36"/>
        <w:gridCol w:w="2270"/>
        <w:gridCol w:w="2136"/>
      </w:tblGrid>
      <w:tr w:rsidR="00683690" w:rsidRPr="00452F74">
        <w:trPr>
          <w:trHeight w:hRule="exact" w:val="336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900"/>
            </w:pPr>
            <w:r w:rsidRPr="00452F74">
              <w:rPr>
                <w:b/>
                <w:bCs/>
              </w:rPr>
              <w:lastRenderedPageBreak/>
              <w:t>Основные характеристики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r w:rsidRPr="00452F74">
              <w:t>XStat</w:t>
            </w:r>
            <w:proofErr w:type="spellEnd"/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r w:rsidRPr="00452F74">
              <w:rPr>
                <w:b/>
                <w:bCs/>
              </w:rPr>
              <w:t>Гемохит</w:t>
            </w:r>
            <w:proofErr w:type="spellEnd"/>
            <w:r w:rsidRPr="00452F74">
              <w:rPr>
                <w:b/>
                <w:bCs/>
              </w:rPr>
              <w:t>-А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 xml:space="preserve">Масса упаковки, </w:t>
            </w:r>
            <w:proofErr w:type="gramStart"/>
            <w:r w:rsidRPr="00452F74">
              <w:t>г</w:t>
            </w:r>
            <w:proofErr w:type="gram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240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33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proofErr w:type="gramStart"/>
            <w:r w:rsidRPr="00452F74">
              <w:t xml:space="preserve">Г </w:t>
            </w:r>
            <w:proofErr w:type="spellStart"/>
            <w:r w:rsidRPr="00452F74">
              <w:t>абаритные</w:t>
            </w:r>
            <w:proofErr w:type="spellEnd"/>
            <w:proofErr w:type="gramEnd"/>
            <w:r w:rsidRPr="00452F74">
              <w:t xml:space="preserve"> размеры упаковки, см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25,4х15,2х3,2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18,5х10,5х2,8</w:t>
            </w:r>
          </w:p>
        </w:tc>
      </w:tr>
      <w:tr w:rsidR="00683690" w:rsidRPr="00452F74">
        <w:trPr>
          <w:trHeight w:hRule="exact" w:val="336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 xml:space="preserve">Масса аппликатора, </w:t>
            </w:r>
            <w:proofErr w:type="gramStart"/>
            <w:r w:rsidRPr="00452F74">
              <w:t>г</w:t>
            </w:r>
            <w:proofErr w:type="gram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77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25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proofErr w:type="gramStart"/>
            <w:r w:rsidRPr="00452F74">
              <w:t xml:space="preserve">Г </w:t>
            </w:r>
            <w:proofErr w:type="spellStart"/>
            <w:r w:rsidRPr="00452F74">
              <w:t>абаритные</w:t>
            </w:r>
            <w:proofErr w:type="spellEnd"/>
            <w:proofErr w:type="gramEnd"/>
            <w:r w:rsidRPr="00452F74">
              <w:t xml:space="preserve"> размеры аппликатора, см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25х5х3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14х3,2х2,6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>Количество аппликаторов в упаковке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</w:t>
            </w: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proofErr w:type="gramStart"/>
            <w:r w:rsidRPr="00452F74">
              <w:t xml:space="preserve">Г </w:t>
            </w:r>
            <w:proofErr w:type="spellStart"/>
            <w:r w:rsidRPr="00452F74">
              <w:t>арантийный</w:t>
            </w:r>
            <w:proofErr w:type="spellEnd"/>
            <w:proofErr w:type="gramEnd"/>
            <w:r w:rsidRPr="00452F74">
              <w:t xml:space="preserve"> срок хранения, лет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2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3</w:t>
            </w:r>
          </w:p>
        </w:tc>
      </w:tr>
      <w:tr w:rsidR="00683690" w:rsidRPr="00452F74">
        <w:trPr>
          <w:trHeight w:hRule="exact" w:val="341"/>
          <w:jc w:val="center"/>
        </w:trPr>
        <w:tc>
          <w:tcPr>
            <w:tcW w:w="5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</w:pPr>
            <w:r w:rsidRPr="00452F74">
              <w:t>Стоимость, $.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1050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t>15</w:t>
            </w:r>
          </w:p>
        </w:tc>
      </w:tr>
    </w:tbl>
    <w:p w:rsidR="00683690" w:rsidRPr="00452F74" w:rsidRDefault="00683690" w:rsidP="00024525">
      <w:pPr>
        <w:widowControl/>
        <w:spacing w:after="305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"/>
        <w:widowControl/>
        <w:tabs>
          <w:tab w:val="left" w:leader="underscore" w:pos="235"/>
        </w:tabs>
        <w:ind w:firstLine="0"/>
        <w:jc w:val="right"/>
        <w:sectPr w:rsidR="00683690" w:rsidRPr="00452F74">
          <w:pgSz w:w="11900" w:h="16840"/>
          <w:pgMar w:top="1129" w:right="669" w:bottom="879" w:left="1386" w:header="0" w:footer="451" w:gutter="0"/>
          <w:cols w:space="720"/>
          <w:noEndnote/>
          <w:docGrid w:linePitch="360"/>
        </w:sectPr>
      </w:pPr>
      <w:r w:rsidRPr="00452F74">
        <w:rPr>
          <w:noProof/>
          <w:lang w:bidi="ar-SA"/>
        </w:rPr>
        <w:drawing>
          <wp:anchor distT="417830" distB="247015" distL="641350" distR="925195" simplePos="0" relativeHeight="125829414" behindDoc="0" locked="0" layoutInCell="1" allowOverlap="1" wp14:anchorId="613D513F" wp14:editId="0862D8FF">
            <wp:simplePos x="0" y="0"/>
            <wp:positionH relativeFrom="page">
              <wp:posOffset>1425575</wp:posOffset>
            </wp:positionH>
            <wp:positionV relativeFrom="margin">
              <wp:posOffset>2228215</wp:posOffset>
            </wp:positionV>
            <wp:extent cx="2383790" cy="1597025"/>
            <wp:effectExtent l="0" t="0" r="0" b="0"/>
            <wp:wrapSquare wrapText="right"/>
            <wp:docPr id="120" name="Shap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box 121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238379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32B72D2" wp14:editId="44E0C75E">
                <wp:simplePos x="0" y="0"/>
                <wp:positionH relativeFrom="page">
                  <wp:posOffset>1327785</wp:posOffset>
                </wp:positionH>
                <wp:positionV relativeFrom="margin">
                  <wp:posOffset>1810385</wp:posOffset>
                </wp:positionV>
                <wp:extent cx="3288665" cy="426720"/>
                <wp:effectExtent l="0" t="0" r="0" b="0"/>
                <wp:wrapNone/>
                <wp:docPr id="122" name="Shap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426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В рамках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ОКР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«Выживание» разработаны: компрессионные бандажные повязки КБП;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2" o:spid="_x0000_s1042" type="#_x0000_t202" style="position:absolute;left:0;text-align:left;margin-left:104.55pt;margin-top:142.55pt;width:258.95pt;height:33.6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В рамках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ОКР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«Выживание» разработаны: компрессионные бандажные повязки КБП;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7E4D3C42" wp14:editId="740DAB61">
                <wp:simplePos x="0" y="0"/>
                <wp:positionH relativeFrom="page">
                  <wp:posOffset>898525</wp:posOffset>
                </wp:positionH>
                <wp:positionV relativeFrom="margin">
                  <wp:posOffset>3654425</wp:posOffset>
                </wp:positionV>
                <wp:extent cx="2160905" cy="417830"/>
                <wp:effectExtent l="0" t="0" r="0" b="0"/>
                <wp:wrapNone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4178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ind w:firstLine="70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</w:p>
                          <w:p w:rsidR="0022119F" w:rsidRDefault="0022119F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«выпавших» органов АП-А;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24" o:spid="_x0000_s1043" type="#_x0000_t202" style="position:absolute;left:0;text-align:left;margin-left:70.75pt;margin-top:287.75pt;width:170.15pt;height:32.9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ind w:firstLine="70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а</w:t>
                      </w:r>
                    </w:p>
                    <w:p w:rsidR="0022119F" w:rsidRDefault="0022119F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«выпавших» органов АП-А;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52F74">
        <w:rPr>
          <w:noProof/>
          <w:lang w:bidi="ar-SA"/>
        </w:rPr>
        <w:drawing>
          <wp:anchor distT="152400" distB="0" distL="114300" distR="114300" simplePos="0" relativeHeight="125829415" behindDoc="0" locked="0" layoutInCell="1" allowOverlap="1" wp14:anchorId="4B74AEBC" wp14:editId="56603DEF">
            <wp:simplePos x="0" y="0"/>
            <wp:positionH relativeFrom="page">
              <wp:posOffset>2727325</wp:posOffset>
            </wp:positionH>
            <wp:positionV relativeFrom="margin">
              <wp:posOffset>4163695</wp:posOffset>
            </wp:positionV>
            <wp:extent cx="2212975" cy="1560830"/>
            <wp:effectExtent l="0" t="0" r="0" b="0"/>
            <wp:wrapTopAndBottom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box 127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221297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0" distB="0" distL="0" distR="0" simplePos="0" relativeHeight="62914713" behindDoc="1" locked="0" layoutInCell="1" allowOverlap="1" wp14:anchorId="4534D948" wp14:editId="178088BC">
            <wp:simplePos x="0" y="0"/>
            <wp:positionH relativeFrom="margin">
              <wp:posOffset>3337560</wp:posOffset>
            </wp:positionH>
            <wp:positionV relativeFrom="margin">
              <wp:posOffset>2215515</wp:posOffset>
            </wp:positionV>
            <wp:extent cx="2438400" cy="1584960"/>
            <wp:effectExtent l="0" t="0" r="0" b="0"/>
            <wp:wrapNone/>
            <wp:docPr id="128" name="Shap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box 12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24384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ab/>
      </w:r>
      <w:proofErr w:type="spellStart"/>
      <w:r w:rsidRPr="00452F74">
        <w:t>лнных</w:t>
      </w:r>
      <w:proofErr w:type="spellEnd"/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125829416" behindDoc="0" locked="0" layoutInCell="1" allowOverlap="1" wp14:anchorId="390A4527" wp14:editId="5A0BAD20">
            <wp:simplePos x="0" y="0"/>
            <wp:positionH relativeFrom="page">
              <wp:posOffset>1943735</wp:posOffset>
            </wp:positionH>
            <wp:positionV relativeFrom="paragraph">
              <wp:posOffset>511810</wp:posOffset>
            </wp:positionV>
            <wp:extent cx="3584575" cy="1901825"/>
            <wp:effectExtent l="0" t="0" r="0" b="0"/>
            <wp:wrapTopAndBottom/>
            <wp:docPr id="130" name="Shap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box 131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58457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"/>
        <w:widowControl/>
        <w:ind w:firstLine="700"/>
        <w:sectPr w:rsidR="00683690" w:rsidRPr="00452F74">
          <w:type w:val="continuous"/>
          <w:pgSz w:w="11900" w:h="16840"/>
          <w:pgMar w:top="1134" w:right="688" w:bottom="1" w:left="1405" w:header="0" w:footer="3" w:gutter="0"/>
          <w:cols w:space="720"/>
          <w:noEndnote/>
          <w:docGrid w:linePitch="360"/>
        </w:sectPr>
      </w:pPr>
      <w:r w:rsidRPr="00452F74">
        <w:t>набор для устранения напряженного и открытого пневмоторакса одноразовый, стерильный (фельдшерский) УД-02ф;</w:t>
      </w:r>
    </w:p>
    <w:p w:rsidR="00683690" w:rsidRPr="00452F74" w:rsidRDefault="00A00660" w:rsidP="00024525">
      <w:pPr>
        <w:pStyle w:val="1"/>
        <w:widowControl/>
        <w:ind w:firstLine="700"/>
        <w:jc w:val="both"/>
      </w:pPr>
      <w:r w:rsidRPr="00452F74">
        <w:lastRenderedPageBreak/>
        <w:t xml:space="preserve">набор для устранения напряженного и открытого пневмоторакса, гемоторакса, дренирования плевральной полости и сбора излившейся крови с возможностью последующей </w:t>
      </w:r>
      <w:proofErr w:type="spellStart"/>
      <w:r w:rsidRPr="00452F74">
        <w:t>реинфузии</w:t>
      </w:r>
      <w:proofErr w:type="spellEnd"/>
      <w:r w:rsidRPr="00452F74">
        <w:t xml:space="preserve"> (врачебный) одноразовый УД-02в;</w:t>
      </w:r>
    </w:p>
    <w:p w:rsidR="00683690" w:rsidRPr="00452F74" w:rsidRDefault="00A00660" w:rsidP="00024525">
      <w:pPr>
        <w:pStyle w:val="1"/>
        <w:widowControl/>
        <w:ind w:firstLine="700"/>
        <w:jc w:val="both"/>
      </w:pPr>
      <w:r w:rsidRPr="00452F74">
        <w:rPr>
          <w:noProof/>
          <w:lang w:bidi="ar-SA"/>
        </w:rPr>
        <w:drawing>
          <wp:anchor distT="0" distB="0" distL="114300" distR="114300" simplePos="0" relativeHeight="125829417" behindDoc="0" locked="0" layoutInCell="1" allowOverlap="1" wp14:anchorId="0CFD9B2A" wp14:editId="78365B5E">
            <wp:simplePos x="0" y="0"/>
            <wp:positionH relativeFrom="page">
              <wp:posOffset>2522855</wp:posOffset>
            </wp:positionH>
            <wp:positionV relativeFrom="margin">
              <wp:posOffset>9119870</wp:posOffset>
            </wp:positionV>
            <wp:extent cx="2767330" cy="853440"/>
            <wp:effectExtent l="0" t="0" r="0" b="0"/>
            <wp:wrapTopAndBottom/>
            <wp:docPr id="132" name="Shap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box 133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76733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>набор одноразовый для устранения асфиксии (</w:t>
      </w:r>
      <w:proofErr w:type="spellStart"/>
      <w:r w:rsidRPr="00452F74">
        <w:t>коникотомии</w:t>
      </w:r>
      <w:proofErr w:type="spellEnd"/>
      <w:r w:rsidRPr="00452F74">
        <w:t>) УК-02;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устройство одноразовое для внутрикостного введения растворов при отсутствии венозного доступа на основе пружинного привода ВКИ-П;</w:t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anchor distT="15875" distB="0" distL="0" distR="0" simplePos="0" relativeHeight="125829418" behindDoc="0" locked="0" layoutInCell="1" allowOverlap="1" wp14:anchorId="585C1F6E" wp14:editId="612EA995">
            <wp:simplePos x="0" y="0"/>
            <wp:positionH relativeFrom="page">
              <wp:posOffset>1459865</wp:posOffset>
            </wp:positionH>
            <wp:positionV relativeFrom="paragraph">
              <wp:posOffset>15875</wp:posOffset>
            </wp:positionV>
            <wp:extent cx="1706880" cy="2127250"/>
            <wp:effectExtent l="0" t="0" r="0" b="0"/>
            <wp:wrapTopAndBottom/>
            <wp:docPr id="134" name="Shap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box 135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70688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12700" distB="0" distL="0" distR="0" simplePos="0" relativeHeight="125829419" behindDoc="0" locked="0" layoutInCell="1" allowOverlap="1" wp14:anchorId="562CA52D" wp14:editId="09C98658">
            <wp:simplePos x="0" y="0"/>
            <wp:positionH relativeFrom="page">
              <wp:posOffset>3575050</wp:posOffset>
            </wp:positionH>
            <wp:positionV relativeFrom="paragraph">
              <wp:posOffset>12700</wp:posOffset>
            </wp:positionV>
            <wp:extent cx="3206750" cy="2133600"/>
            <wp:effectExtent l="0" t="0" r="0" b="0"/>
            <wp:wrapTopAndBottom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box 137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2067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"/>
        <w:widowControl/>
        <w:ind w:firstLine="720"/>
      </w:pPr>
      <w:r w:rsidRPr="00452F74">
        <w:t>набор для внутрикостного введения при помощи электропривода ВКИ-Э.</w:t>
      </w:r>
    </w:p>
    <w:p w:rsidR="00683690" w:rsidRPr="00452F74" w:rsidRDefault="00A00660" w:rsidP="00024525">
      <w:pPr>
        <w:pStyle w:val="1"/>
        <w:widowControl/>
        <w:spacing w:after="4180"/>
        <w:ind w:firstLine="720"/>
      </w:pPr>
      <w:r w:rsidRPr="00452F74">
        <w:t>Принятие на снабжение ВС РФ разработанных изделий планируется в 2022 году.</w:t>
      </w:r>
    </w:p>
    <w:p w:rsidR="00683690" w:rsidRPr="00452F74" w:rsidRDefault="00A00660" w:rsidP="00024525">
      <w:pPr>
        <w:pStyle w:val="1"/>
        <w:widowControl/>
        <w:ind w:firstLine="0"/>
        <w:jc w:val="right"/>
      </w:pPr>
      <w:r w:rsidRPr="00452F74">
        <w:t>Приложение 3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t>КАРТА РАНЕНОГО</w:t>
      </w:r>
      <w:r w:rsidRPr="00452F74">
        <w:rPr>
          <w:b/>
          <w:bCs/>
        </w:rPr>
        <w:br/>
      </w:r>
      <w:r w:rsidRPr="00452F74">
        <w:t>(перспективная)</w:t>
      </w:r>
    </w:p>
    <w:p w:rsidR="00683690" w:rsidRPr="00452F74" w:rsidRDefault="00A00660" w:rsidP="00024525">
      <w:pPr>
        <w:pStyle w:val="1"/>
        <w:widowControl/>
        <w:ind w:firstLine="0"/>
      </w:pPr>
      <w:r w:rsidRPr="00452F74">
        <w:t>а) Лицевая сторона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  <w:u w:val="single"/>
        </w:rPr>
        <w:lastRenderedPageBreak/>
        <w:t>Карта раненого</w:t>
      </w:r>
    </w:p>
    <w:p w:rsidR="00683690" w:rsidRPr="00452F74" w:rsidRDefault="00A00660" w:rsidP="00024525">
      <w:pPr>
        <w:pStyle w:val="1"/>
        <w:widowControl/>
        <w:tabs>
          <w:tab w:val="left" w:leader="underscore" w:pos="8855"/>
        </w:tabs>
        <w:spacing w:line="230" w:lineRule="auto"/>
        <w:ind w:firstLine="680"/>
      </w:pPr>
      <w:r w:rsidRPr="00452F74">
        <w:t>Личный номер</w:t>
      </w:r>
      <w:r w:rsidRPr="00452F74">
        <w:rPr>
          <w:color w:val="D10000"/>
        </w:rPr>
        <w:tab/>
      </w:r>
    </w:p>
    <w:p w:rsidR="00683690" w:rsidRPr="00452F74" w:rsidRDefault="00A00660" w:rsidP="00024525">
      <w:pPr>
        <w:pStyle w:val="1"/>
        <w:widowControl/>
        <w:ind w:firstLine="680"/>
      </w:pPr>
      <w:r w:rsidRPr="00452F74">
        <w:t>Эвакуация приоритет: □ Экстренный □Срочный □Несрочный</w:t>
      </w:r>
    </w:p>
    <w:p w:rsidR="00683690" w:rsidRPr="00452F74" w:rsidRDefault="00A00660" w:rsidP="00024525">
      <w:pPr>
        <w:pStyle w:val="1"/>
        <w:widowControl/>
        <w:ind w:firstLine="680"/>
      </w:pPr>
      <w:r w:rsidRPr="00452F74">
        <w:t>ФИО (позывной</w:t>
      </w:r>
      <w:proofErr w:type="gramStart"/>
      <w:r w:rsidRPr="00452F74">
        <w:t>)З</w:t>
      </w:r>
      <w:proofErr w:type="gramEnd"/>
      <w:r w:rsidRPr="00452F74">
        <w:t>вание</w:t>
      </w:r>
    </w:p>
    <w:p w:rsidR="00683690" w:rsidRPr="00452F74" w:rsidRDefault="00A00660" w:rsidP="00024525">
      <w:pPr>
        <w:pStyle w:val="1"/>
        <w:widowControl/>
        <w:ind w:firstLine="680"/>
      </w:pPr>
      <w:r w:rsidRPr="00452F74">
        <w:t>Пол: □М □Ж Дата Время</w:t>
      </w:r>
    </w:p>
    <w:p w:rsidR="00683690" w:rsidRPr="00452F74" w:rsidRDefault="00A00660" w:rsidP="00024525">
      <w:pPr>
        <w:pStyle w:val="1"/>
        <w:widowControl/>
        <w:pBdr>
          <w:bottom w:val="single" w:sz="4" w:space="0" w:color="auto"/>
        </w:pBdr>
        <w:spacing w:after="180"/>
        <w:ind w:firstLine="680"/>
      </w:pPr>
      <w:r w:rsidRPr="00452F74">
        <w:t>Род, вид войск Воинская часть Аллергии</w:t>
      </w:r>
    </w:p>
    <w:p w:rsidR="00683690" w:rsidRPr="00452F74" w:rsidRDefault="00A00660" w:rsidP="00024525">
      <w:pPr>
        <w:pStyle w:val="1"/>
        <w:widowControl/>
        <w:pBdr>
          <w:bottom w:val="single" w:sz="4" w:space="0" w:color="auto"/>
        </w:pBdr>
        <w:spacing w:after="180"/>
        <w:ind w:left="680" w:firstLine="1340"/>
      </w:pPr>
      <w:r w:rsidRPr="00452F74">
        <w:rPr>
          <w:b/>
          <w:bCs/>
          <w:u w:val="single"/>
        </w:rPr>
        <w:t xml:space="preserve">Механизм травмы: (отметьте необходимое Х) </w:t>
      </w:r>
      <w:r w:rsidRPr="00452F74">
        <w:t>□</w:t>
      </w:r>
      <w:proofErr w:type="spellStart"/>
      <w:r w:rsidRPr="00452F74">
        <w:t>Арт</w:t>
      </w:r>
      <w:proofErr w:type="gramStart"/>
      <w:r w:rsidRPr="00452F74">
        <w:t>.о</w:t>
      </w:r>
      <w:proofErr w:type="gramEnd"/>
      <w:r w:rsidRPr="00452F74">
        <w:t>бстрел</w:t>
      </w:r>
      <w:proofErr w:type="spellEnd"/>
      <w:r w:rsidRPr="00452F74">
        <w:t>, □Тупая, □Ожог, □Падение, □Ручная граната □Пулевое, □СВУ, □ДТП, □РПГ, □Другое</w:t>
      </w:r>
    </w:p>
    <w:p w:rsidR="00683690" w:rsidRPr="00452F74" w:rsidRDefault="00A00660" w:rsidP="00024525">
      <w:pPr>
        <w:pStyle w:val="1"/>
        <w:widowControl/>
        <w:ind w:firstLine="680"/>
      </w:pPr>
      <w:r w:rsidRPr="00452F74">
        <w:rPr>
          <w:b/>
          <w:bCs/>
          <w:u w:val="single"/>
        </w:rPr>
        <w:t>Тип и локализация повреждения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r w:rsidRPr="00452F74">
        <w:rPr>
          <w:noProof/>
          <w:lang w:bidi="ar-SA"/>
        </w:rPr>
        <w:drawing>
          <wp:anchor distT="0" distB="0" distL="114300" distR="114300" simplePos="0" relativeHeight="125829420" behindDoc="0" locked="0" layoutInCell="1" allowOverlap="1" wp14:anchorId="13338D07" wp14:editId="3BB5FBB7">
            <wp:simplePos x="0" y="0"/>
            <wp:positionH relativeFrom="page">
              <wp:posOffset>3684905</wp:posOffset>
            </wp:positionH>
            <wp:positionV relativeFrom="paragraph">
              <wp:posOffset>12700</wp:posOffset>
            </wp:positionV>
            <wp:extent cx="3023870" cy="2432050"/>
            <wp:effectExtent l="0" t="0" r="0" b="0"/>
            <wp:wrapSquare wrapText="left"/>
            <wp:docPr id="138" name="Shap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box 139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302387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1" w:name="bookmark690"/>
      <w:bookmarkEnd w:id="691"/>
      <w:r w:rsidRPr="00452F74">
        <w:t>Рана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2" w:name="bookmark691"/>
      <w:bookmarkEnd w:id="692"/>
      <w:r w:rsidRPr="00452F74">
        <w:t>Ампутация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3" w:name="bookmark692"/>
      <w:bookmarkEnd w:id="693"/>
      <w:r w:rsidRPr="00452F74">
        <w:t>Пневмоторакс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4" w:name="bookmark693"/>
      <w:bookmarkEnd w:id="694"/>
      <w:r w:rsidRPr="00452F74">
        <w:t>Кровотечение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5" w:name="bookmark694"/>
      <w:bookmarkEnd w:id="695"/>
      <w:r w:rsidRPr="00452F74">
        <w:t>Открытый перелом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6" w:name="bookmark695"/>
      <w:bookmarkEnd w:id="696"/>
      <w:r w:rsidRPr="00452F74">
        <w:t>Закрытый перелом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7" w:name="bookmark696"/>
      <w:bookmarkEnd w:id="697"/>
      <w:r w:rsidRPr="00452F74">
        <w:t>Скальпирование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8" w:name="bookmark697"/>
      <w:bookmarkEnd w:id="698"/>
      <w:r w:rsidRPr="00452F74">
        <w:t>Ожог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389"/>
        </w:tabs>
        <w:ind w:firstLine="980"/>
      </w:pPr>
      <w:bookmarkStart w:id="699" w:name="bookmark698"/>
      <w:bookmarkEnd w:id="699"/>
      <w:r w:rsidRPr="00452F74">
        <w:t>Обморожение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473"/>
        </w:tabs>
        <w:ind w:firstLine="980"/>
      </w:pPr>
      <w:bookmarkStart w:id="700" w:name="bookmark699"/>
      <w:bookmarkEnd w:id="700"/>
      <w:r w:rsidRPr="00452F74">
        <w:t>Кровоподтек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473"/>
        </w:tabs>
        <w:ind w:firstLine="980"/>
      </w:pPr>
      <w:bookmarkStart w:id="701" w:name="bookmark700"/>
      <w:bookmarkEnd w:id="701"/>
      <w:r w:rsidRPr="00452F74">
        <w:t>Выпадение органов</w:t>
      </w:r>
    </w:p>
    <w:p w:rsidR="00683690" w:rsidRPr="00452F74" w:rsidRDefault="00A00660" w:rsidP="00024525">
      <w:pPr>
        <w:pStyle w:val="1"/>
        <w:widowControl/>
        <w:numPr>
          <w:ilvl w:val="0"/>
          <w:numId w:val="65"/>
        </w:numPr>
        <w:tabs>
          <w:tab w:val="left" w:pos="1473"/>
          <w:tab w:val="left" w:leader="underscore" w:pos="3745"/>
        </w:tabs>
        <w:ind w:firstLine="980"/>
      </w:pPr>
      <w:bookmarkStart w:id="702" w:name="bookmark701"/>
      <w:bookmarkEnd w:id="702"/>
      <w:r w:rsidRPr="00452F74">
        <w:rPr>
          <w:u w:val="single"/>
        </w:rPr>
        <w:t>Другое</w:t>
      </w:r>
      <w:r w:rsidRPr="00452F74">
        <w:tab/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  <w:u w:val="single"/>
        </w:rPr>
        <w:t>Оказание первой помощи «КУЛАК-БАРИН»</w:t>
      </w:r>
    </w:p>
    <w:p w:rsidR="00683690" w:rsidRPr="00452F74" w:rsidRDefault="00A00660" w:rsidP="00024525">
      <w:pPr>
        <w:pStyle w:val="1"/>
        <w:widowControl/>
        <w:tabs>
          <w:tab w:val="left" w:pos="1971"/>
        </w:tabs>
        <w:ind w:left="680" w:firstLine="20"/>
      </w:pPr>
      <w:proofErr w:type="gramStart"/>
      <w:r w:rsidRPr="00452F74">
        <w:rPr>
          <w:b/>
          <w:bCs/>
        </w:rPr>
        <w:t>Кровотечение</w:t>
      </w:r>
      <w:r w:rsidRPr="00452F74">
        <w:t xml:space="preserve">: □жгут, □подручные, □МГС, □ тугая тампонада, </w:t>
      </w:r>
      <w:r w:rsidRPr="00452F74">
        <w:rPr>
          <w:b/>
          <w:bCs/>
        </w:rPr>
        <w:t>Удушье</w:t>
      </w:r>
      <w:r w:rsidRPr="00452F74">
        <w:t>:</w:t>
      </w:r>
      <w:r w:rsidRPr="00452F74">
        <w:tab/>
        <w:t>□ нет, □ воздуховод ротовой, □ воздуховод назальный</w:t>
      </w:r>
      <w:proofErr w:type="gramEnd"/>
    </w:p>
    <w:p w:rsidR="00683690" w:rsidRPr="00452F74" w:rsidRDefault="00A00660" w:rsidP="00024525">
      <w:pPr>
        <w:pStyle w:val="1"/>
        <w:widowControl/>
        <w:ind w:firstLine="680"/>
      </w:pPr>
      <w:r w:rsidRPr="00452F74">
        <w:rPr>
          <w:b/>
          <w:bCs/>
        </w:rPr>
        <w:t>Легкие</w:t>
      </w:r>
      <w:r w:rsidRPr="00452F74">
        <w:t>: □</w:t>
      </w:r>
      <w:proofErr w:type="spellStart"/>
      <w:r w:rsidRPr="00452F74">
        <w:t>окклюзионная</w:t>
      </w:r>
      <w:proofErr w:type="spellEnd"/>
      <w:r w:rsidRPr="00452F74">
        <w:t xml:space="preserve"> повязка, □ наклейка, □ оболочка НИИ</w:t>
      </w:r>
    </w:p>
    <w:p w:rsidR="00683690" w:rsidRPr="00452F74" w:rsidRDefault="00A00660" w:rsidP="00024525">
      <w:pPr>
        <w:pStyle w:val="1"/>
        <w:widowControl/>
        <w:ind w:firstLine="680"/>
      </w:pPr>
      <w:r w:rsidRPr="00452F74">
        <w:rPr>
          <w:b/>
          <w:bCs/>
        </w:rPr>
        <w:t>Артерии</w:t>
      </w:r>
      <w:r w:rsidRPr="00452F74">
        <w:t>: □жгут переложили, □ жгут сняли</w:t>
      </w:r>
    </w:p>
    <w:p w:rsidR="00683690" w:rsidRPr="00452F74" w:rsidRDefault="00A00660" w:rsidP="00024525">
      <w:pPr>
        <w:pStyle w:val="1"/>
        <w:widowControl/>
        <w:ind w:left="2000" w:firstLine="0"/>
      </w:pPr>
      <w:r w:rsidRPr="00452F74">
        <w:t>□ в/в доступ, □ в/</w:t>
      </w:r>
      <w:proofErr w:type="gramStart"/>
      <w:r w:rsidRPr="00452F74">
        <w:t>к</w:t>
      </w:r>
      <w:proofErr w:type="gramEnd"/>
      <w:r w:rsidRPr="00452F74">
        <w:t xml:space="preserve"> доступ, объем раствора</w:t>
      </w:r>
    </w:p>
    <w:p w:rsidR="00683690" w:rsidRPr="00452F74" w:rsidRDefault="00A00660" w:rsidP="00024525">
      <w:pPr>
        <w:pStyle w:val="1"/>
        <w:widowControl/>
        <w:spacing w:after="320"/>
        <w:ind w:firstLine="680"/>
      </w:pPr>
      <w:r w:rsidRPr="00452F74">
        <w:rPr>
          <w:b/>
          <w:bCs/>
        </w:rPr>
        <w:t xml:space="preserve">Переохлаждение </w:t>
      </w:r>
      <w:r w:rsidRPr="00452F74">
        <w:rPr>
          <w:i/>
          <w:iCs/>
        </w:rPr>
        <w:t>(</w:t>
      </w:r>
      <w:proofErr w:type="spellStart"/>
      <w:r w:rsidRPr="00452F74">
        <w:rPr>
          <w:i/>
          <w:iCs/>
        </w:rPr>
        <w:t>Колотун</w:t>
      </w:r>
      <w:proofErr w:type="spellEnd"/>
      <w:r w:rsidRPr="00452F74">
        <w:rPr>
          <w:i/>
          <w:iCs/>
        </w:rPr>
        <w:t>):</w:t>
      </w:r>
      <w:r w:rsidRPr="00452F74">
        <w:t xml:space="preserve"> □утеплили, □ не утеплили</w:t>
      </w:r>
    </w:p>
    <w:p w:rsidR="00683690" w:rsidRPr="00452F74" w:rsidRDefault="00A00660" w:rsidP="00024525">
      <w:pPr>
        <w:pStyle w:val="1"/>
        <w:widowControl/>
        <w:ind w:firstLine="680"/>
      </w:pPr>
      <w:r w:rsidRPr="00452F74">
        <w:rPr>
          <w:b/>
          <w:bCs/>
        </w:rPr>
        <w:t xml:space="preserve">Боль: </w:t>
      </w:r>
      <w:r w:rsidRPr="00452F74">
        <w:t>□</w:t>
      </w:r>
      <w:proofErr w:type="gramStart"/>
      <w:r w:rsidRPr="00452F74">
        <w:t>анестетик</w:t>
      </w:r>
      <w:proofErr w:type="gramEnd"/>
      <w:r w:rsidRPr="00452F74">
        <w:t xml:space="preserve"> сколько время введения</w:t>
      </w:r>
    </w:p>
    <w:p w:rsidR="00683690" w:rsidRPr="00452F74" w:rsidRDefault="00A00660" w:rsidP="00024525">
      <w:pPr>
        <w:pStyle w:val="1"/>
        <w:widowControl/>
        <w:tabs>
          <w:tab w:val="left" w:leader="underscore" w:pos="8855"/>
        </w:tabs>
        <w:ind w:firstLine="680"/>
      </w:pPr>
      <w:r w:rsidRPr="00452F74">
        <w:rPr>
          <w:b/>
          <w:bCs/>
        </w:rPr>
        <w:t>Антибиотик</w:t>
      </w:r>
      <w:r w:rsidRPr="00452F74">
        <w:t>: □ да, □нет,</w:t>
      </w:r>
      <w:r w:rsidRPr="00452F74">
        <w:tab/>
      </w:r>
    </w:p>
    <w:p w:rsidR="00683690" w:rsidRPr="00452F74" w:rsidRDefault="00A00660" w:rsidP="00024525">
      <w:pPr>
        <w:pStyle w:val="1"/>
        <w:widowControl/>
        <w:spacing w:after="1960"/>
        <w:ind w:left="680" w:firstLine="20"/>
      </w:pPr>
      <w:proofErr w:type="gramStart"/>
      <w:r w:rsidRPr="00452F74">
        <w:rPr>
          <w:b/>
          <w:bCs/>
        </w:rPr>
        <w:t xml:space="preserve">Раны: </w:t>
      </w:r>
      <w:r w:rsidRPr="00452F74">
        <w:t xml:space="preserve">□давящая повязка, □ ранения глаз, □ выпадение органов, </w:t>
      </w:r>
      <w:r w:rsidRPr="00452F74">
        <w:rPr>
          <w:b/>
          <w:bCs/>
        </w:rPr>
        <w:t xml:space="preserve">Иммобилизация: </w:t>
      </w:r>
      <w:r w:rsidRPr="00452F74">
        <w:t>□ подручные средства, □ шины, □</w:t>
      </w:r>
      <w:proofErr w:type="spellStart"/>
      <w:r w:rsidRPr="00452F74">
        <w:t>аутофиксация</w:t>
      </w:r>
      <w:proofErr w:type="spellEnd"/>
      <w:r w:rsidRPr="00452F74">
        <w:t xml:space="preserve"> </w:t>
      </w:r>
      <w:r w:rsidRPr="00452F74">
        <w:rPr>
          <w:b/>
          <w:bCs/>
        </w:rPr>
        <w:t xml:space="preserve">Носилки: </w:t>
      </w:r>
      <w:r w:rsidRPr="00452F74">
        <w:t>□ на спине, □ сидя, □ лежа, □ на щите, □ на боку</w:t>
      </w:r>
      <w:proofErr w:type="gramEnd"/>
    </w:p>
    <w:p w:rsidR="00683690" w:rsidRPr="00452F74" w:rsidRDefault="00A00660" w:rsidP="00024525">
      <w:pPr>
        <w:pStyle w:val="1"/>
        <w:widowControl/>
        <w:tabs>
          <w:tab w:val="left" w:leader="underscore" w:pos="8855"/>
        </w:tabs>
        <w:ind w:firstLine="0"/>
      </w:pPr>
      <w:r w:rsidRPr="00452F74">
        <w:rPr>
          <w:u w:val="single"/>
        </w:rPr>
        <w:t>б) Обратная сторона</w:t>
      </w:r>
      <w:r w:rsidRPr="00452F74">
        <w:tab/>
      </w:r>
    </w:p>
    <w:p w:rsidR="00683690" w:rsidRPr="00452F74" w:rsidRDefault="00A00660" w:rsidP="00024525">
      <w:pPr>
        <w:pStyle w:val="1"/>
        <w:widowControl/>
        <w:spacing w:after="60"/>
        <w:ind w:firstLine="0"/>
        <w:jc w:val="center"/>
      </w:pPr>
      <w:r w:rsidRPr="00452F74">
        <w:rPr>
          <w:b/>
          <w:bCs/>
          <w:u w:val="single"/>
        </w:rPr>
        <w:t>Схема сортировки раненых</w:t>
      </w:r>
      <w:r w:rsidRPr="00452F74">
        <w:rPr>
          <w:b/>
          <w:bCs/>
          <w:u w:val="single"/>
        </w:rPr>
        <w:br/>
      </w:r>
      <w:r w:rsidRPr="00452F74">
        <w:t>(приоритет срочности вы</w:t>
      </w:r>
      <w:r w:rsidRPr="00452F74">
        <w:rPr>
          <w:u w:val="single"/>
        </w:rPr>
        <w:t>полнения меро</w:t>
      </w:r>
      <w:r w:rsidRPr="00452F74">
        <w:t>приятий первой помощи)</w:t>
      </w:r>
    </w:p>
    <w:p w:rsidR="00683690" w:rsidRPr="00452F74" w:rsidRDefault="00A00660" w:rsidP="00024525">
      <w:pPr>
        <w:pStyle w:val="1"/>
        <w:widowControl/>
        <w:spacing w:after="180"/>
        <w:ind w:firstLine="0"/>
      </w:pPr>
      <w:r w:rsidRPr="00452F74">
        <w:rPr>
          <w:b/>
          <w:bCs/>
        </w:rPr>
        <w:t>Экстренный</w:t>
      </w:r>
      <w:r w:rsidRPr="00452F74"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2"/>
        <w:gridCol w:w="1598"/>
        <w:gridCol w:w="590"/>
        <w:gridCol w:w="211"/>
        <w:gridCol w:w="1296"/>
      </w:tblGrid>
      <w:tr w:rsidR="00683690" w:rsidRPr="00452F74">
        <w:trPr>
          <w:trHeight w:hRule="exact" w:val="346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proofErr w:type="gramStart"/>
            <w:r w:rsidRPr="00452F74">
              <w:lastRenderedPageBreak/>
              <w:t>Дыхательные</w:t>
            </w:r>
            <w:proofErr w:type="gramEnd"/>
            <w:r w:rsidRPr="00452F74">
              <w:t xml:space="preserve"> движение больше 30 в/мин или меньше 10 в/мин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Капиллярное наполнение больше 2 с.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6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Сознание затуманено, не выполняет простых команд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Проникающие, тяжелые ранения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Ожог (1 -</w:t>
            </w:r>
            <w:proofErr w:type="gramStart"/>
            <w:r w:rsidRPr="00452F74">
              <w:t>3</w:t>
            </w:r>
            <w:proofErr w:type="gramEnd"/>
            <w:r w:rsidRPr="00452F74">
              <w:t xml:space="preserve"> а степени: &gt; 40%; 3б-4 степени: &gt; 10%)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left="4400" w:firstLine="0"/>
            </w:pPr>
            <w:r w:rsidRPr="00452F74">
              <w:rPr>
                <w:b/>
                <w:bCs/>
              </w:rPr>
              <w:t>Срочный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 xml:space="preserve">Дыхательные движения 10-30 </w:t>
            </w:r>
            <w:proofErr w:type="gramStart"/>
            <w:r w:rsidRPr="00452F74">
              <w:t>в</w:t>
            </w:r>
            <w:proofErr w:type="gramEnd"/>
            <w:r w:rsidRPr="00452F74">
              <w:t>/мин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Капиллярное наполнение меньше 2 с.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6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Выполняет простые команды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Ожог (1-3а степени: 10-30%; 3б-4 степени: 2-10%)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left="4260" w:firstLine="0"/>
            </w:pPr>
            <w:r w:rsidRPr="00452F74">
              <w:rPr>
                <w:b/>
                <w:bCs/>
              </w:rPr>
              <w:t>Несрочный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Передвигается сам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Незначительные повреждения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79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220"/>
            </w:pPr>
            <w:r w:rsidRPr="00452F74">
              <w:t>Ожог (1-3а степени: до 10%; 3</w:t>
            </w:r>
            <w:proofErr w:type="gramStart"/>
            <w:r w:rsidRPr="00452F74">
              <w:t>б-</w:t>
            </w:r>
            <w:proofErr w:type="gramEnd"/>
            <w:r w:rsidRPr="00452F74">
              <w:t xml:space="preserve"> степени 4: до 1 %)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683690" w:rsidRPr="00452F74">
        <w:trPr>
          <w:trHeight w:hRule="exact" w:val="984"/>
          <w:jc w:val="center"/>
        </w:trPr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  <w:u w:val="single"/>
              </w:rPr>
              <w:t>Медицинские манипуляции Записи медицинского состава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250"/>
          <w:jc w:val="center"/>
        </w:trPr>
        <w:tc>
          <w:tcPr>
            <w:tcW w:w="6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83690" w:rsidRPr="00452F74" w:rsidRDefault="00A00660" w:rsidP="00024525">
            <w:pPr>
              <w:pStyle w:val="a9"/>
              <w:widowControl/>
              <w:ind w:firstLine="640"/>
            </w:pPr>
            <w:r w:rsidRPr="00452F74">
              <w:t>Время</w:t>
            </w:r>
          </w:p>
          <w:p w:rsidR="00683690" w:rsidRPr="00452F74" w:rsidRDefault="00A00660" w:rsidP="00024525">
            <w:pPr>
              <w:pStyle w:val="a9"/>
              <w:widowControl/>
              <w:ind w:firstLine="500"/>
            </w:pPr>
            <w:r w:rsidRPr="00452F74">
              <w:t>Пульс и</w:t>
            </w:r>
          </w:p>
          <w:p w:rsidR="00683690" w:rsidRPr="00452F74" w:rsidRDefault="00A00660" w:rsidP="00024525">
            <w:pPr>
              <w:pStyle w:val="a9"/>
              <w:widowControl/>
              <w:ind w:firstLine="500"/>
            </w:pPr>
            <w:r w:rsidRPr="00452F74">
              <w:t>дыхание</w:t>
            </w:r>
          </w:p>
          <w:p w:rsidR="00683690" w:rsidRPr="00452F74" w:rsidRDefault="00A00660" w:rsidP="00024525">
            <w:pPr>
              <w:pStyle w:val="a9"/>
              <w:widowControl/>
              <w:tabs>
                <w:tab w:val="left" w:pos="2686"/>
                <w:tab w:val="left" w:pos="4333"/>
                <w:tab w:val="left" w:pos="5979"/>
              </w:tabs>
              <w:ind w:firstLine="440"/>
            </w:pPr>
            <w:r w:rsidRPr="00452F74">
              <w:t>Давление</w:t>
            </w:r>
            <w:r w:rsidRPr="00452F74">
              <w:tab/>
              <w:t>/</w:t>
            </w:r>
            <w:r w:rsidRPr="00452F74">
              <w:tab/>
              <w:t>/</w:t>
            </w:r>
            <w:r w:rsidRPr="00452F74">
              <w:tab/>
              <w:t>/</w:t>
            </w:r>
          </w:p>
          <w:p w:rsidR="00683690" w:rsidRPr="00452F74" w:rsidRDefault="00A00660" w:rsidP="00024525">
            <w:pPr>
              <w:pStyle w:val="a9"/>
              <w:widowControl/>
              <w:ind w:firstLine="720"/>
            </w:pPr>
            <w:r w:rsidRPr="00452F74">
              <w:t>ЗрО</w:t>
            </w:r>
            <w:proofErr w:type="gramStart"/>
            <w:r w:rsidRPr="00452F74">
              <w:rPr>
                <w:vertAlign w:val="superscript"/>
              </w:rPr>
              <w:t>2</w:t>
            </w:r>
            <w:proofErr w:type="gramEnd"/>
          </w:p>
          <w:p w:rsidR="00683690" w:rsidRPr="00452F74" w:rsidRDefault="00A00660" w:rsidP="00024525">
            <w:pPr>
              <w:pStyle w:val="a9"/>
              <w:widowControl/>
              <w:ind w:firstLine="440"/>
            </w:pPr>
            <w:r w:rsidRPr="00452F74">
              <w:t>Сознание</w:t>
            </w:r>
          </w:p>
          <w:p w:rsidR="00683690" w:rsidRPr="00452F74" w:rsidRDefault="00A00660" w:rsidP="00024525">
            <w:pPr>
              <w:pStyle w:val="a9"/>
              <w:widowControl/>
              <w:ind w:firstLine="280"/>
            </w:pPr>
            <w:r w:rsidRPr="00452F74">
              <w:t>Шкала боли</w:t>
            </w:r>
          </w:p>
          <w:p w:rsidR="00683690" w:rsidRPr="00452F74" w:rsidRDefault="00A00660" w:rsidP="00024525">
            <w:pPr>
              <w:pStyle w:val="a9"/>
              <w:widowControl/>
              <w:spacing w:after="280"/>
              <w:ind w:firstLine="640"/>
            </w:pPr>
            <w:r w:rsidRPr="00452F74">
              <w:t>(0-10)</w:t>
            </w:r>
          </w:p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Время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r w:rsidRPr="00452F74">
              <w:rPr>
                <w:b/>
                <w:bCs/>
              </w:rPr>
              <w:t>Манипуляция/</w:t>
            </w:r>
            <w:proofErr w:type="gramStart"/>
            <w:r w:rsidRPr="00452F74">
              <w:rPr>
                <w:b/>
                <w:bCs/>
              </w:rPr>
              <w:t>п</w:t>
            </w:r>
            <w:proofErr w:type="gramEnd"/>
            <w:r w:rsidRPr="00452F74">
              <w:rPr>
                <w:b/>
                <w:bCs/>
              </w:rPr>
              <w:t xml:space="preserve"> </w:t>
            </w:r>
            <w:proofErr w:type="spellStart"/>
            <w:r w:rsidRPr="00452F74">
              <w:rPr>
                <w:b/>
                <w:bCs/>
              </w:rPr>
              <w:t>репарат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A00660" w:rsidP="00024525">
            <w:pPr>
              <w:pStyle w:val="a9"/>
              <w:widowControl/>
              <w:ind w:firstLine="0"/>
              <w:jc w:val="center"/>
            </w:pPr>
            <w:proofErr w:type="spellStart"/>
            <w:proofErr w:type="gramStart"/>
            <w:r w:rsidRPr="00452F74">
              <w:rPr>
                <w:b/>
                <w:bCs/>
              </w:rPr>
              <w:t>Дозиро</w:t>
            </w:r>
            <w:proofErr w:type="spellEnd"/>
            <w:r w:rsidRPr="00452F74">
              <w:rPr>
                <w:b/>
                <w:bCs/>
              </w:rPr>
              <w:t xml:space="preserve"> </w:t>
            </w:r>
            <w:proofErr w:type="spellStart"/>
            <w:r w:rsidRPr="00452F74">
              <w:rPr>
                <w:b/>
                <w:bCs/>
              </w:rPr>
              <w:t>вка</w:t>
            </w:r>
            <w:proofErr w:type="spellEnd"/>
            <w:proofErr w:type="gramEnd"/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6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6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6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31"/>
          <w:jc w:val="center"/>
        </w:trPr>
        <w:tc>
          <w:tcPr>
            <w:tcW w:w="6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683690" w:rsidRPr="00452F74">
        <w:trPr>
          <w:trHeight w:hRule="exact" w:val="355"/>
          <w:jc w:val="center"/>
        </w:trPr>
        <w:tc>
          <w:tcPr>
            <w:tcW w:w="6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3690" w:rsidRPr="00452F74" w:rsidRDefault="00683690" w:rsidP="00024525">
            <w:pPr>
              <w:widowControl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683690" w:rsidRPr="00452F74" w:rsidRDefault="00683690" w:rsidP="00024525">
      <w:pPr>
        <w:widowControl/>
        <w:rPr>
          <w:rFonts w:ascii="Times New Roman" w:hAnsi="Times New Roman" w:cs="Times New Roman"/>
        </w:rPr>
        <w:sectPr w:rsidR="00683690" w:rsidRPr="00452F74">
          <w:type w:val="continuous"/>
          <w:pgSz w:w="11900" w:h="16840"/>
          <w:pgMar w:top="1134" w:right="592" w:bottom="736" w:left="1301" w:header="0" w:footer="308" w:gutter="0"/>
          <w:cols w:space="720"/>
          <w:noEndnote/>
          <w:docGrid w:linePitch="360"/>
        </w:sectPr>
      </w:pP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703" w:name="bookmark702"/>
      <w:bookmarkStart w:id="704" w:name="bookmark703"/>
      <w:bookmarkStart w:id="705" w:name="bookmark704"/>
      <w:r w:rsidRPr="00452F74">
        <w:lastRenderedPageBreak/>
        <w:t>КАРТА РАНЕНОГО</w:t>
      </w:r>
      <w:bookmarkEnd w:id="703"/>
      <w:bookmarkEnd w:id="704"/>
      <w:bookmarkEnd w:id="705"/>
    </w:p>
    <w:p w:rsidR="00683690" w:rsidRPr="00452F74" w:rsidRDefault="00A00660" w:rsidP="00024525">
      <w:pPr>
        <w:pStyle w:val="1"/>
        <w:widowControl/>
        <w:spacing w:after="300"/>
        <w:ind w:firstLine="0"/>
        <w:jc w:val="center"/>
      </w:pPr>
      <w:r w:rsidRPr="00452F74">
        <w:t>(краткое описание)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28"/>
        </w:tabs>
        <w:ind w:firstLine="720"/>
        <w:jc w:val="both"/>
      </w:pPr>
      <w:bookmarkStart w:id="706" w:name="bookmark705"/>
      <w:bookmarkEnd w:id="706"/>
      <w:r w:rsidRPr="00452F74">
        <w:t>Карта раненого является документом, осуществляющим ориентирование военнослужащего в алгоритме оказания первой помощи, а также документом персонального медицинского учёта, предназначенным для обеспечения преемственности и последовательности в оказании медицинской помощи раненым и больным на передовых этапах медицинской эвакуации.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28"/>
        </w:tabs>
        <w:ind w:firstLine="720"/>
        <w:jc w:val="both"/>
      </w:pPr>
      <w:bookmarkStart w:id="707" w:name="bookmark706"/>
      <w:bookmarkEnd w:id="707"/>
      <w:r w:rsidRPr="00452F74">
        <w:t>Заполненная карта раненого имеет статистическое значение, упрощает сортировку на этапе первой врачебной помощи, а также упрощает опознание военнослужащего в случае его смерти на этапах эвакуации.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33"/>
        </w:tabs>
        <w:ind w:firstLine="720"/>
        <w:jc w:val="both"/>
      </w:pPr>
      <w:bookmarkStart w:id="708" w:name="bookmark707"/>
      <w:bookmarkEnd w:id="708"/>
      <w:r w:rsidRPr="00452F74">
        <w:t>Оборотная сторона карты раненого служит для ориентирования лица, оказывающего помощь, в вопросах сортировки раненых при их массовом одномоментном появлении, а также используется для фиксации медицинских манипуляций в случаях длительной эвакуации определенной тактической обстановкой.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38"/>
        </w:tabs>
        <w:ind w:firstLine="720"/>
        <w:jc w:val="both"/>
      </w:pPr>
      <w:bookmarkStart w:id="709" w:name="bookmark708"/>
      <w:bookmarkEnd w:id="709"/>
      <w:r w:rsidRPr="00452F74">
        <w:t>Заполнение карты продолжается до того момента, когда на раненого заводится первичная медицинская карточка раненого (больного) форма 100. После этого карта раненого подлежит учету, хранению и дальнейшей передаче в «Центр тактической медицины» ВС РФ для дальнейшего анализа.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38"/>
        </w:tabs>
        <w:ind w:firstLine="720"/>
        <w:jc w:val="both"/>
      </w:pPr>
      <w:bookmarkStart w:id="710" w:name="bookmark709"/>
      <w:bookmarkEnd w:id="710"/>
      <w:r w:rsidRPr="00452F74">
        <w:t>Карта изготавливается на специальной бумаге с покрытием, противостоящей действию влаги, биологических жидкостей, умеренным физическим воздействиям, однако сохраняющей способность к нанесению чернил перманентного маркера.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28"/>
        </w:tabs>
        <w:ind w:firstLine="720"/>
        <w:jc w:val="both"/>
      </w:pPr>
      <w:bookmarkStart w:id="711" w:name="bookmark710"/>
      <w:bookmarkEnd w:id="711"/>
      <w:r w:rsidRPr="00452F74">
        <w:t>Заполнение карты раненого осуществляется путем проставления отметок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и осуществления записей в соответствующих пунктах карты, отметки выполненных манипуляций осуществляются знаком «Х» с целью исключения двояких толкований. После заполнения, карта раненого закрепляется на военнослужащем таким образом, чтобы ее было видно окружающим.</w:t>
      </w:r>
    </w:p>
    <w:p w:rsidR="00683690" w:rsidRPr="00452F74" w:rsidRDefault="00A00660" w:rsidP="00024525">
      <w:pPr>
        <w:pStyle w:val="1"/>
        <w:widowControl/>
        <w:numPr>
          <w:ilvl w:val="0"/>
          <w:numId w:val="66"/>
        </w:numPr>
        <w:tabs>
          <w:tab w:val="left" w:pos="1033"/>
        </w:tabs>
        <w:spacing w:after="160"/>
        <w:ind w:firstLine="720"/>
        <w:jc w:val="both"/>
      </w:pPr>
      <w:bookmarkStart w:id="712" w:name="bookmark711"/>
      <w:bookmarkEnd w:id="712"/>
      <w:r w:rsidRPr="00452F74">
        <w:t xml:space="preserve">Карта раненого хранится в АЛИИ в количестве 2 шт., одна из </w:t>
      </w:r>
      <w:proofErr w:type="gramStart"/>
      <w:r w:rsidRPr="00452F74">
        <w:t>которых</w:t>
      </w:r>
      <w:proofErr w:type="gramEnd"/>
      <w:r w:rsidRPr="00452F74">
        <w:t xml:space="preserve"> представляет собой чистый бланк (запасная), а в другой заранее заполняется паспортная часть с целью экономии времени при оказании первой помощи.</w:t>
      </w:r>
      <w:r w:rsidRPr="00452F74">
        <w:br w:type="page"/>
      </w:r>
    </w:p>
    <w:p w:rsidR="00683690" w:rsidRPr="00452F74" w:rsidRDefault="00A00660" w:rsidP="00DA46BE">
      <w:pPr>
        <w:pStyle w:val="1"/>
        <w:widowControl/>
        <w:shd w:val="clear" w:color="auto" w:fill="FF0000"/>
        <w:ind w:firstLine="0"/>
        <w:jc w:val="right"/>
      </w:pPr>
      <w:r w:rsidRPr="00452F74">
        <w:lastRenderedPageBreak/>
        <w:t>Приложение 4</w:t>
      </w:r>
    </w:p>
    <w:p w:rsidR="00683690" w:rsidRPr="00452F74" w:rsidRDefault="00A00660" w:rsidP="00DA46BE">
      <w:pPr>
        <w:pStyle w:val="11"/>
        <w:keepNext/>
        <w:keepLines/>
        <w:widowControl/>
        <w:shd w:val="clear" w:color="auto" w:fill="FF0000"/>
        <w:outlineLvl w:val="9"/>
      </w:pPr>
      <w:bookmarkStart w:id="713" w:name="bookmark714"/>
      <w:r w:rsidRPr="00452F74">
        <w:t>МЕРОПРИЯТИЯ РАСШИРЕННОГО УРОВНЯ</w:t>
      </w:r>
      <w:bookmarkEnd w:id="713"/>
    </w:p>
    <w:p w:rsidR="00683690" w:rsidRDefault="00A00660" w:rsidP="00DA46BE">
      <w:pPr>
        <w:pStyle w:val="11"/>
        <w:keepNext/>
        <w:keepLines/>
        <w:widowControl/>
        <w:shd w:val="clear" w:color="auto" w:fill="FF0000"/>
        <w:outlineLvl w:val="9"/>
      </w:pPr>
      <w:bookmarkStart w:id="714" w:name="bookmark712"/>
      <w:bookmarkStart w:id="715" w:name="bookmark713"/>
      <w:bookmarkStart w:id="716" w:name="bookmark715"/>
      <w:r w:rsidRPr="00452F74">
        <w:t>ПЕРВОЙ ПОМОЩИ</w:t>
      </w:r>
      <w:bookmarkEnd w:id="714"/>
      <w:bookmarkEnd w:id="715"/>
      <w:bookmarkEnd w:id="716"/>
    </w:p>
    <w:p w:rsidR="00DA46BE" w:rsidRPr="00452F74" w:rsidRDefault="00DA46BE" w:rsidP="00DA46BE">
      <w:pPr>
        <w:pStyle w:val="11"/>
        <w:keepNext/>
        <w:keepLines/>
        <w:widowControl/>
        <w:shd w:val="clear" w:color="auto" w:fill="FF0000"/>
        <w:outlineLvl w:val="9"/>
      </w:pPr>
      <w:r>
        <w:rPr>
          <w:b w:val="0"/>
          <w:bCs w:val="0"/>
        </w:rPr>
        <w:t xml:space="preserve">I. Мероприятия по остановке наружного кровотечения: </w:t>
      </w:r>
      <w:r>
        <w:t>остановка наружного кровотечения методом тугой тампонады раны.</w:t>
      </w:r>
    </w:p>
    <w:p w:rsidR="00683690" w:rsidRDefault="00683690" w:rsidP="00DA46BE">
      <w:pPr>
        <w:widowControl/>
        <w:shd w:val="clear" w:color="auto" w:fill="FF0000"/>
        <w:spacing w:line="1" w:lineRule="exact"/>
        <w:rPr>
          <w:rFonts w:ascii="Times New Roman" w:hAnsi="Times New Roman" w:cs="Times New Roman"/>
        </w:rPr>
      </w:pPr>
    </w:p>
    <w:p w:rsidR="00DA46BE" w:rsidRDefault="00DA46BE" w:rsidP="00DA46BE">
      <w:pPr>
        <w:widowControl/>
        <w:shd w:val="clear" w:color="auto" w:fill="FF0000"/>
        <w:spacing w:line="1" w:lineRule="exact"/>
        <w:rPr>
          <w:rFonts w:ascii="Times New Roman" w:hAnsi="Times New Roman" w:cs="Times New Roman"/>
        </w:rPr>
      </w:pPr>
    </w:p>
    <w:p w:rsidR="00683690" w:rsidRPr="00452F74" w:rsidRDefault="00683690" w:rsidP="00024525">
      <w:pPr>
        <w:widowControl/>
        <w:spacing w:line="146" w:lineRule="exact"/>
        <w:rPr>
          <w:rFonts w:ascii="Times New Roman" w:hAnsi="Times New Roman" w:cs="Times New Roman"/>
          <w:sz w:val="12"/>
          <w:szCs w:val="12"/>
        </w:rPr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u w:val="single"/>
        </w:rPr>
        <w:t>Применяется</w:t>
      </w:r>
      <w:r w:rsidRPr="00452F74">
        <w:t xml:space="preserve"> при обширном раневом дефекте кожно-мышечных тканей с целью временной остановки кровотечения.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  <w:u w:val="single"/>
        </w:rPr>
        <w:t>Техника выполнения:</w:t>
      </w:r>
    </w:p>
    <w:p w:rsidR="00683690" w:rsidRPr="00452F74" w:rsidRDefault="00AB3F73" w:rsidP="00AB3F73">
      <w:pPr>
        <w:pStyle w:val="1"/>
        <w:widowControl/>
        <w:ind w:firstLine="720"/>
        <w:jc w:val="both"/>
      </w:pPr>
      <w:bookmarkStart w:id="717" w:name="bookmark716"/>
      <w:bookmarkEnd w:id="717"/>
      <w:r>
        <w:t xml:space="preserve">1) </w:t>
      </w:r>
      <w:r w:rsidR="00A00660" w:rsidRPr="00452F74">
        <w:t>одеть резиновые перчатки;</w:t>
      </w:r>
    </w:p>
    <w:p w:rsidR="00683690" w:rsidRPr="00452F74" w:rsidRDefault="00AB3F73" w:rsidP="00AB3F73">
      <w:pPr>
        <w:pStyle w:val="1"/>
        <w:widowControl/>
        <w:tabs>
          <w:tab w:val="left" w:pos="1146"/>
        </w:tabs>
        <w:ind w:firstLine="720"/>
        <w:jc w:val="both"/>
      </w:pPr>
      <w:bookmarkStart w:id="718" w:name="bookmark717"/>
      <w:bookmarkEnd w:id="718"/>
      <w:r>
        <w:t xml:space="preserve">2) </w:t>
      </w:r>
      <w:r w:rsidR="00A00660" w:rsidRPr="00452F74">
        <w:t>ввести в рану II палец слабой руки;</w:t>
      </w:r>
    </w:p>
    <w:p w:rsidR="00683690" w:rsidRPr="00452F74" w:rsidRDefault="00AB3F73" w:rsidP="00AB3F73">
      <w:pPr>
        <w:pStyle w:val="1"/>
        <w:widowControl/>
        <w:tabs>
          <w:tab w:val="left" w:pos="1146"/>
        </w:tabs>
        <w:ind w:firstLine="720"/>
        <w:jc w:val="both"/>
      </w:pPr>
      <w:bookmarkStart w:id="719" w:name="bookmark718"/>
      <w:bookmarkEnd w:id="719"/>
      <w:r>
        <w:t xml:space="preserve">3) </w:t>
      </w:r>
      <w:r w:rsidR="00A00660" w:rsidRPr="00452F74">
        <w:t>подвести к ране свободный конец бинта;</w:t>
      </w:r>
    </w:p>
    <w:p w:rsidR="00683690" w:rsidRPr="00452F74" w:rsidRDefault="00AB3F73" w:rsidP="00AB3F73">
      <w:pPr>
        <w:pStyle w:val="1"/>
        <w:widowControl/>
        <w:tabs>
          <w:tab w:val="left" w:pos="1146"/>
        </w:tabs>
        <w:ind w:firstLine="720"/>
        <w:jc w:val="both"/>
      </w:pPr>
      <w:bookmarkStart w:id="720" w:name="bookmark719"/>
      <w:bookmarkEnd w:id="720"/>
      <w:r>
        <w:t xml:space="preserve">4) </w:t>
      </w:r>
      <w:r w:rsidR="00A00660" w:rsidRPr="00452F74">
        <w:t>ввести свободный конец бинта по II пальцу слабой руки;</w:t>
      </w:r>
    </w:p>
    <w:p w:rsidR="00683690" w:rsidRPr="00452F74" w:rsidRDefault="00AB3F73" w:rsidP="00AB3F73">
      <w:pPr>
        <w:pStyle w:val="1"/>
        <w:widowControl/>
        <w:ind w:firstLine="720"/>
        <w:jc w:val="both"/>
      </w:pPr>
      <w:bookmarkStart w:id="721" w:name="bookmark720"/>
      <w:bookmarkEnd w:id="721"/>
      <w:r>
        <w:t xml:space="preserve">5) </w:t>
      </w:r>
      <w:r w:rsidR="00A00660" w:rsidRPr="00452F74">
        <w:t>II пальцем сильной руки (или пинцетом, зажимом) вдоль погруженного пальца послойно уложить в рану бинт, придерживая каждый слой пальцем слабой руки до полного заполнения раны;</w:t>
      </w:r>
    </w:p>
    <w:p w:rsidR="00683690" w:rsidRPr="00452F74" w:rsidRDefault="00AB3F73" w:rsidP="00AB3F73">
      <w:pPr>
        <w:pStyle w:val="1"/>
        <w:widowControl/>
        <w:tabs>
          <w:tab w:val="left" w:pos="1146"/>
        </w:tabs>
        <w:ind w:firstLine="720"/>
        <w:jc w:val="both"/>
      </w:pPr>
      <w:bookmarkStart w:id="722" w:name="bookmark721"/>
      <w:bookmarkEnd w:id="722"/>
      <w:r>
        <w:t xml:space="preserve">6) </w:t>
      </w:r>
      <w:r w:rsidR="00A00660" w:rsidRPr="00452F74">
        <w:t>наложить сверху тампона тугую повязку и зафиксировать ее;</w:t>
      </w:r>
    </w:p>
    <w:p w:rsidR="00683690" w:rsidRPr="00452F74" w:rsidRDefault="00AB3F73" w:rsidP="00AB3F73">
      <w:pPr>
        <w:pStyle w:val="1"/>
        <w:widowControl/>
        <w:tabs>
          <w:tab w:val="left" w:pos="1146"/>
        </w:tabs>
        <w:spacing w:after="320"/>
        <w:ind w:firstLine="720"/>
        <w:jc w:val="both"/>
      </w:pPr>
      <w:bookmarkStart w:id="723" w:name="bookmark722"/>
      <w:bookmarkEnd w:id="723"/>
      <w:r>
        <w:t xml:space="preserve">7) </w:t>
      </w:r>
      <w:r w:rsidR="00A00660" w:rsidRPr="00452F74">
        <w:t>в дальнейшем следить за промоканием повязки кровью.</w:t>
      </w:r>
    </w:p>
    <w:p w:rsidR="00683690" w:rsidRPr="00876537" w:rsidRDefault="00A00660" w:rsidP="00876537">
      <w:pPr>
        <w:pStyle w:val="1"/>
        <w:widowControl/>
        <w:ind w:firstLine="680"/>
        <w:jc w:val="center"/>
        <w:outlineLvl w:val="2"/>
      </w:pPr>
      <w:r w:rsidRPr="00876537">
        <w:rPr>
          <w:b/>
          <w:bCs/>
        </w:rPr>
        <w:t>II. Мероприятия по восполнению объема циркулирующей крови:</w:t>
      </w:r>
    </w:p>
    <w:p w:rsidR="00876537" w:rsidRDefault="00A00660" w:rsidP="00876537">
      <w:pPr>
        <w:pStyle w:val="1"/>
        <w:widowControl/>
        <w:tabs>
          <w:tab w:val="left" w:leader="underscore" w:pos="2616"/>
        </w:tabs>
        <w:ind w:left="2160" w:hanging="2160"/>
        <w:jc w:val="center"/>
        <w:rPr>
          <w:b/>
          <w:bCs/>
          <w:u w:val="single"/>
        </w:rPr>
      </w:pPr>
      <w:r w:rsidRPr="00876537">
        <w:rPr>
          <w:b/>
          <w:bCs/>
        </w:rPr>
        <w:t>выполнение внутривенного доступа</w:t>
      </w:r>
    </w:p>
    <w:p w:rsidR="00876537" w:rsidRDefault="00876537" w:rsidP="00876537">
      <w:pPr>
        <w:pStyle w:val="1"/>
        <w:widowControl/>
        <w:ind w:firstLine="0"/>
        <w:jc w:val="both"/>
        <w:rPr>
          <w:sz w:val="24"/>
          <w:szCs w:val="24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850"/>
      </w:tblGrid>
      <w:tr w:rsidR="00876537" w:rsidTr="00876537">
        <w:tc>
          <w:tcPr>
            <w:tcW w:w="4928" w:type="dxa"/>
          </w:tcPr>
          <w:p w:rsidR="00876537" w:rsidRPr="00876537" w:rsidRDefault="00876537" w:rsidP="00876537">
            <w:pPr>
              <w:pStyle w:val="1"/>
              <w:widowControl/>
              <w:spacing w:before="120"/>
              <w:ind w:firstLine="284"/>
              <w:jc w:val="both"/>
              <w:rPr>
                <w:sz w:val="26"/>
                <w:szCs w:val="26"/>
              </w:rPr>
            </w:pPr>
            <w:r w:rsidRPr="00876537">
              <w:rPr>
                <w:sz w:val="26"/>
                <w:szCs w:val="26"/>
              </w:rPr>
              <w:t xml:space="preserve">1. Подготовить </w:t>
            </w:r>
            <w:proofErr w:type="gramStart"/>
            <w:r w:rsidRPr="00876537">
              <w:rPr>
                <w:sz w:val="26"/>
                <w:szCs w:val="26"/>
              </w:rPr>
              <w:t>необходимое</w:t>
            </w:r>
            <w:proofErr w:type="gramEnd"/>
            <w:r w:rsidRPr="00876537">
              <w:rPr>
                <w:sz w:val="26"/>
                <w:szCs w:val="26"/>
              </w:rPr>
              <w:t xml:space="preserve"> для обеспечения внутривенного доступа: </w:t>
            </w:r>
          </w:p>
          <w:p w:rsidR="00876537" w:rsidRPr="00876537" w:rsidRDefault="00876537" w:rsidP="00876537">
            <w:pPr>
              <w:pStyle w:val="1"/>
              <w:widowControl/>
              <w:spacing w:before="120"/>
              <w:ind w:firstLine="284"/>
              <w:jc w:val="both"/>
              <w:rPr>
                <w:sz w:val="26"/>
                <w:szCs w:val="26"/>
              </w:rPr>
            </w:pPr>
            <w:r w:rsidRPr="00876537">
              <w:rPr>
                <w:sz w:val="26"/>
                <w:szCs w:val="26"/>
              </w:rPr>
              <w:t xml:space="preserve">флакон с раствором; система для внутривенного доступа; </w:t>
            </w:r>
          </w:p>
          <w:p w:rsidR="00876537" w:rsidRPr="00876537" w:rsidRDefault="00876537" w:rsidP="00876537">
            <w:pPr>
              <w:pStyle w:val="1"/>
              <w:widowControl/>
              <w:spacing w:before="120"/>
              <w:ind w:firstLine="284"/>
              <w:jc w:val="both"/>
              <w:rPr>
                <w:sz w:val="26"/>
                <w:szCs w:val="26"/>
              </w:rPr>
            </w:pPr>
            <w:r w:rsidRPr="00876537">
              <w:rPr>
                <w:sz w:val="26"/>
                <w:szCs w:val="26"/>
              </w:rPr>
              <w:t xml:space="preserve">катетер венозный размером 16-18; </w:t>
            </w:r>
          </w:p>
          <w:p w:rsidR="00876537" w:rsidRPr="00876537" w:rsidRDefault="00876537" w:rsidP="00876537">
            <w:pPr>
              <w:pStyle w:val="1"/>
              <w:widowControl/>
              <w:spacing w:before="120"/>
              <w:ind w:firstLine="284"/>
              <w:jc w:val="both"/>
              <w:rPr>
                <w:sz w:val="26"/>
                <w:szCs w:val="26"/>
              </w:rPr>
            </w:pPr>
            <w:r w:rsidRPr="00876537">
              <w:rPr>
                <w:sz w:val="26"/>
                <w:szCs w:val="26"/>
              </w:rPr>
              <w:t xml:space="preserve">венозный жгут; </w:t>
            </w:r>
          </w:p>
          <w:p w:rsidR="00876537" w:rsidRPr="00876537" w:rsidRDefault="00876537" w:rsidP="00876537">
            <w:pPr>
              <w:pStyle w:val="1"/>
              <w:widowControl/>
              <w:spacing w:before="120"/>
              <w:ind w:firstLine="284"/>
              <w:jc w:val="both"/>
              <w:rPr>
                <w:sz w:val="26"/>
                <w:szCs w:val="26"/>
              </w:rPr>
            </w:pPr>
            <w:r w:rsidRPr="00876537">
              <w:rPr>
                <w:sz w:val="26"/>
                <w:szCs w:val="26"/>
              </w:rPr>
              <w:t>спиртовые салфетки для обработки места инъекции;</w:t>
            </w:r>
          </w:p>
          <w:p w:rsidR="00876537" w:rsidRDefault="00876537" w:rsidP="00876537">
            <w:pPr>
              <w:pStyle w:val="1"/>
              <w:widowControl/>
              <w:spacing w:before="120"/>
              <w:ind w:firstLine="284"/>
              <w:jc w:val="both"/>
              <w:rPr>
                <w:sz w:val="24"/>
                <w:szCs w:val="24"/>
              </w:rPr>
            </w:pPr>
            <w:r w:rsidRPr="00876537">
              <w:rPr>
                <w:sz w:val="26"/>
                <w:szCs w:val="26"/>
              </w:rPr>
              <w:t>лейкопластырь и бинт для фиксации катетера.</w:t>
            </w:r>
          </w:p>
        </w:tc>
        <w:tc>
          <w:tcPr>
            <w:tcW w:w="4850" w:type="dxa"/>
            <w:vAlign w:val="center"/>
          </w:tcPr>
          <w:p w:rsidR="00876537" w:rsidRDefault="00876537" w:rsidP="00876537">
            <w:pPr>
              <w:pStyle w:val="1"/>
              <w:widowControl/>
              <w:ind w:firstLine="0"/>
              <w:jc w:val="center"/>
              <w:rPr>
                <w:noProof/>
                <w:lang w:bidi="ar-SA"/>
              </w:rPr>
            </w:pPr>
          </w:p>
          <w:p w:rsidR="00876537" w:rsidRDefault="00876537" w:rsidP="00876537">
            <w:pPr>
              <w:pStyle w:val="1"/>
              <w:widowControl/>
              <w:ind w:firstLine="0"/>
              <w:jc w:val="center"/>
              <w:rPr>
                <w:noProof/>
                <w:lang w:bidi="ar-SA"/>
              </w:rPr>
            </w:pPr>
            <w:r w:rsidRPr="00452F74">
              <w:rPr>
                <w:noProof/>
                <w:lang w:bidi="ar-SA"/>
              </w:rPr>
              <w:drawing>
                <wp:inline distT="0" distB="0" distL="0" distR="0" wp14:anchorId="55106F13" wp14:editId="72820776">
                  <wp:extent cx="3165475" cy="2061210"/>
                  <wp:effectExtent l="0" t="0" r="0" b="0"/>
                  <wp:docPr id="144" name="Shape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box 145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3165475" cy="206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6537" w:rsidRDefault="00876537" w:rsidP="00876537">
            <w:pPr>
              <w:pStyle w:val="1"/>
              <w:widowControl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B3F73" w:rsidTr="00876537">
        <w:tc>
          <w:tcPr>
            <w:tcW w:w="4928" w:type="dxa"/>
          </w:tcPr>
          <w:p w:rsidR="00AB3F73" w:rsidRPr="00876537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4850" w:type="dxa"/>
            <w:vMerge w:val="restart"/>
          </w:tcPr>
          <w:p w:rsidR="00AB3F73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  <w:p w:rsidR="00AB3F73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  <w:p w:rsidR="00AB3F73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  <w:p w:rsidR="00AB3F73" w:rsidRPr="00876537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AB3F73" w:rsidTr="00876537">
        <w:tc>
          <w:tcPr>
            <w:tcW w:w="4928" w:type="dxa"/>
          </w:tcPr>
          <w:p w:rsidR="00AB3F73" w:rsidRPr="00876537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4850" w:type="dxa"/>
            <w:vMerge/>
          </w:tcPr>
          <w:p w:rsidR="00AB3F73" w:rsidRPr="00876537" w:rsidRDefault="00AB3F73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876537" w:rsidTr="00876537">
        <w:tc>
          <w:tcPr>
            <w:tcW w:w="4928" w:type="dxa"/>
          </w:tcPr>
          <w:p w:rsidR="00876537" w:rsidRPr="00876537" w:rsidRDefault="00876537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4850" w:type="dxa"/>
          </w:tcPr>
          <w:p w:rsidR="00876537" w:rsidRPr="00876537" w:rsidRDefault="00876537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876537" w:rsidTr="00876537">
        <w:tc>
          <w:tcPr>
            <w:tcW w:w="4928" w:type="dxa"/>
          </w:tcPr>
          <w:p w:rsidR="00876537" w:rsidRPr="00876537" w:rsidRDefault="00876537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4850" w:type="dxa"/>
          </w:tcPr>
          <w:p w:rsidR="00876537" w:rsidRPr="00876537" w:rsidRDefault="00876537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876537" w:rsidTr="00876537">
        <w:tc>
          <w:tcPr>
            <w:tcW w:w="4928" w:type="dxa"/>
          </w:tcPr>
          <w:p w:rsidR="00876537" w:rsidRPr="00876537" w:rsidRDefault="00876537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4850" w:type="dxa"/>
          </w:tcPr>
          <w:p w:rsidR="00876537" w:rsidRPr="00876537" w:rsidRDefault="00876537" w:rsidP="00876537">
            <w:pPr>
              <w:pStyle w:val="1"/>
              <w:widowControl/>
              <w:ind w:firstLine="0"/>
              <w:jc w:val="both"/>
              <w:rPr>
                <w:sz w:val="26"/>
                <w:szCs w:val="26"/>
              </w:rPr>
            </w:pPr>
          </w:p>
        </w:tc>
      </w:tr>
    </w:tbl>
    <w:p w:rsidR="00876537" w:rsidRDefault="00876537" w:rsidP="00876537">
      <w:pPr>
        <w:pStyle w:val="1"/>
        <w:widowControl/>
        <w:ind w:firstLine="0"/>
        <w:jc w:val="both"/>
        <w:rPr>
          <w:sz w:val="24"/>
          <w:szCs w:val="24"/>
        </w:rPr>
      </w:pPr>
    </w:p>
    <w:p w:rsidR="00876537" w:rsidRDefault="00876537" w:rsidP="00024525">
      <w:pPr>
        <w:pStyle w:val="1"/>
        <w:widowControl/>
        <w:tabs>
          <w:tab w:val="left" w:leader="underscore" w:pos="2616"/>
        </w:tabs>
        <w:ind w:left="2160" w:hanging="2160"/>
        <w:jc w:val="both"/>
        <w:rPr>
          <w:sz w:val="24"/>
          <w:szCs w:val="24"/>
        </w:rPr>
      </w:pP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br w:type="page"/>
      </w:r>
    </w:p>
    <w:p w:rsidR="00683690" w:rsidRPr="00452F74" w:rsidRDefault="00A00660" w:rsidP="00024525">
      <w:pPr>
        <w:pStyle w:val="30"/>
        <w:widowControl/>
        <w:spacing w:after="0" w:line="276" w:lineRule="auto"/>
        <w:ind w:left="2140"/>
      </w:pPr>
      <w:r w:rsidRPr="00452F74">
        <w:lastRenderedPageBreak/>
        <w:t>2.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t>Обработать руки антисептиком,</w:t>
      </w:r>
      <w:r w:rsidRPr="00452F74">
        <w:br/>
        <w:t>надеть перчатки, распаковать</w:t>
      </w:r>
      <w:r w:rsidRPr="00452F74">
        <w:br/>
        <w:t>систему для внутривенного доступа,</w:t>
      </w:r>
      <w:r w:rsidRPr="00452F74">
        <w:br/>
        <w:t>соединить её с флаконом раствора</w:t>
      </w:r>
      <w:r w:rsidRPr="00452F74">
        <w:br/>
        <w:t>и заполнить систему раствором.</w:t>
      </w:r>
    </w:p>
    <w:p w:rsidR="00683690" w:rsidRPr="00452F74" w:rsidRDefault="00A00660" w:rsidP="00024525">
      <w:pPr>
        <w:pStyle w:val="1"/>
        <w:widowControl/>
        <w:spacing w:after="4220"/>
        <w:ind w:firstLine="0"/>
        <w:jc w:val="center"/>
      </w:pPr>
      <w:r w:rsidRPr="00452F74">
        <w:t>Собранную систему отдать</w:t>
      </w:r>
      <w:r w:rsidRPr="00452F74">
        <w:br/>
        <w:t>помощнику.</w:t>
      </w:r>
    </w:p>
    <w:p w:rsidR="00683690" w:rsidRPr="00452F74" w:rsidRDefault="00A00660" w:rsidP="00024525">
      <w:pPr>
        <w:pStyle w:val="1"/>
        <w:widowControl/>
        <w:ind w:left="2140" w:firstLine="0"/>
      </w:pPr>
      <w:r w:rsidRPr="00452F74">
        <w:t>3.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0" distB="0" distL="114300" distR="114300" simplePos="0" relativeHeight="125829423" behindDoc="0" locked="0" layoutInCell="1" allowOverlap="1" wp14:anchorId="50431492" wp14:editId="3878FAE8">
            <wp:simplePos x="0" y="0"/>
            <wp:positionH relativeFrom="page">
              <wp:posOffset>3852545</wp:posOffset>
            </wp:positionH>
            <wp:positionV relativeFrom="margin">
              <wp:posOffset>3175</wp:posOffset>
            </wp:positionV>
            <wp:extent cx="3005455" cy="8009890"/>
            <wp:effectExtent l="0" t="0" r="0" b="0"/>
            <wp:wrapSquare wrapText="left"/>
            <wp:docPr id="146" name="Shap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box 147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005455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>Обнажить место инъекции,</w:t>
      </w:r>
      <w:r w:rsidRPr="00452F74">
        <w:br/>
        <w:t>наложить венозный жгут,</w:t>
      </w:r>
      <w:r w:rsidRPr="00452F74">
        <w:br/>
        <w:t>обработать место инъекции</w:t>
      </w:r>
      <w:r w:rsidRPr="00452F74">
        <w:br/>
        <w:t>и установить внутривенный катетер.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ind w:left="2140" w:firstLine="0"/>
      </w:pPr>
      <w:r w:rsidRPr="00452F74">
        <w:lastRenderedPageBreak/>
        <w:t>4.</w:t>
      </w:r>
    </w:p>
    <w:p w:rsidR="00683690" w:rsidRPr="00452F74" w:rsidRDefault="00A00660" w:rsidP="00024525">
      <w:pPr>
        <w:pStyle w:val="1"/>
        <w:widowControl/>
        <w:spacing w:after="3620"/>
        <w:ind w:firstLine="0"/>
        <w:jc w:val="center"/>
      </w:pPr>
      <w:r w:rsidRPr="00452F74">
        <w:t>Закрепить катетер лейкопластырем</w:t>
      </w:r>
      <w:r w:rsidRPr="00452F74">
        <w:br/>
        <w:t>подсоединить систему.</w:t>
      </w:r>
    </w:p>
    <w:p w:rsidR="00683690" w:rsidRPr="00452F74" w:rsidRDefault="00A00660" w:rsidP="00024525">
      <w:pPr>
        <w:pStyle w:val="1"/>
        <w:widowControl/>
        <w:ind w:left="2140" w:firstLine="0"/>
      </w:pPr>
      <w:r w:rsidRPr="00452F74">
        <w:t>5.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0" distB="0" distL="114300" distR="114300" simplePos="0" relativeHeight="125829424" behindDoc="0" locked="0" layoutInCell="1" allowOverlap="1" wp14:anchorId="5321ED25" wp14:editId="579388EB">
            <wp:simplePos x="0" y="0"/>
            <wp:positionH relativeFrom="page">
              <wp:posOffset>3791585</wp:posOffset>
            </wp:positionH>
            <wp:positionV relativeFrom="margin">
              <wp:posOffset>8890</wp:posOffset>
            </wp:positionV>
            <wp:extent cx="3060065" cy="7821295"/>
            <wp:effectExtent l="0" t="0" r="0" b="0"/>
            <wp:wrapSquare wrapText="left"/>
            <wp:docPr id="148" name="Shap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box 149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060065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>Снять венозный жгут, начать</w:t>
      </w:r>
      <w:r w:rsidRPr="00452F74">
        <w:br/>
        <w:t>вливание препарата.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ind w:left="2140" w:firstLine="0"/>
        <w:jc w:val="both"/>
      </w:pPr>
      <w:r w:rsidRPr="00452F74">
        <w:lastRenderedPageBreak/>
        <w:t>6.</w:t>
      </w:r>
    </w:p>
    <w:p w:rsidR="00683690" w:rsidRPr="00452F74" w:rsidRDefault="00A00660" w:rsidP="00024525">
      <w:pPr>
        <w:pStyle w:val="1"/>
        <w:widowControl/>
        <w:spacing w:after="2980"/>
        <w:ind w:firstLine="0"/>
        <w:jc w:val="center"/>
      </w:pPr>
      <w:r w:rsidRPr="00452F74">
        <w:t>Перед началом любых других</w:t>
      </w:r>
      <w:r w:rsidRPr="00452F74">
        <w:br/>
        <w:t>действий с раненым необходимо</w:t>
      </w:r>
      <w:r w:rsidRPr="00452F74">
        <w:br/>
        <w:t>тщательно закрепить катетер</w:t>
      </w:r>
      <w:r w:rsidRPr="00452F74">
        <w:br/>
        <w:t>и трубку системы внутривенного</w:t>
      </w:r>
      <w:r w:rsidRPr="00452F74">
        <w:br/>
        <w:t>доступа. Обязательно создать</w:t>
      </w:r>
      <w:r w:rsidRPr="00452F74">
        <w:br/>
        <w:t>слабину и не допустить натяжения</w:t>
      </w:r>
      <w:r w:rsidRPr="00452F74">
        <w:br/>
        <w:t>трубки системы. Для этого трубка</w:t>
      </w:r>
      <w:r w:rsidRPr="00452F74">
        <w:br/>
        <w:t>перекидывается через большой</w:t>
      </w:r>
      <w:r w:rsidRPr="00452F74">
        <w:br/>
        <w:t>палец кисти и петля закрепляется,</w:t>
      </w:r>
      <w:r w:rsidRPr="00452F74">
        <w:br/>
        <w:t>что позволяет исключить вырывание</w:t>
      </w:r>
      <w:r w:rsidRPr="00452F74">
        <w:br/>
        <w:t>трубки при рывках.</w:t>
      </w:r>
    </w:p>
    <w:p w:rsidR="00683690" w:rsidRPr="00452F74" w:rsidRDefault="00A00660" w:rsidP="00024525">
      <w:pPr>
        <w:pStyle w:val="1"/>
        <w:widowControl/>
        <w:ind w:left="2140" w:firstLine="0"/>
        <w:jc w:val="both"/>
      </w:pPr>
      <w:r w:rsidRPr="00452F74">
        <w:t>7.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0" distB="0" distL="50800" distR="50800" simplePos="0" relativeHeight="125829425" behindDoc="0" locked="0" layoutInCell="1" allowOverlap="1" wp14:anchorId="51F88F77" wp14:editId="47A497E1">
            <wp:simplePos x="0" y="0"/>
            <wp:positionH relativeFrom="page">
              <wp:posOffset>3791585</wp:posOffset>
            </wp:positionH>
            <wp:positionV relativeFrom="margin">
              <wp:posOffset>8890</wp:posOffset>
            </wp:positionV>
            <wp:extent cx="3060065" cy="9253855"/>
            <wp:effectExtent l="0" t="0" r="0" b="0"/>
            <wp:wrapSquare wrapText="left"/>
            <wp:docPr id="150" name="Shap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box 151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3060065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>Закрепить трубку капельницы</w:t>
      </w:r>
      <w:r w:rsidRPr="00452F74">
        <w:br/>
        <w:t>полосками лейкопластыря</w:t>
      </w:r>
      <w:r w:rsidRPr="00452F74">
        <w:br/>
        <w:t>на предплечье.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ind w:left="2080" w:firstLine="0"/>
        <w:jc w:val="both"/>
      </w:pPr>
      <w:r w:rsidRPr="00452F74">
        <w:lastRenderedPageBreak/>
        <w:t>8.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t>При транспортировке пакет</w:t>
      </w:r>
      <w:r w:rsidRPr="00452F74">
        <w:br/>
        <w:t>с раствором для возмещения</w:t>
      </w:r>
      <w:r w:rsidRPr="00452F74">
        <w:br/>
        <w:t>кровопотери: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t>закрепить на экипировке одного из</w:t>
      </w:r>
      <w:r w:rsidRPr="00452F74">
        <w:br/>
        <w:t>спасателей;</w:t>
      </w:r>
    </w:p>
    <w:p w:rsidR="00683690" w:rsidRPr="00452F74" w:rsidRDefault="00A00660" w:rsidP="00024525">
      <w:pPr>
        <w:pStyle w:val="1"/>
        <w:widowControl/>
        <w:spacing w:after="3040"/>
        <w:ind w:firstLine="660"/>
        <w:jc w:val="both"/>
      </w:pPr>
      <w:r w:rsidRPr="00452F74">
        <w:t>уложить под таз раненого.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r w:rsidRPr="00452F74">
        <w:rPr>
          <w:noProof/>
          <w:lang w:bidi="ar-SA"/>
        </w:rPr>
        <w:drawing>
          <wp:anchor distT="0" distB="0" distL="114300" distR="114300" simplePos="0" relativeHeight="125829426" behindDoc="0" locked="0" layoutInCell="1" allowOverlap="1" wp14:anchorId="10636FCD" wp14:editId="51C4D5E0">
            <wp:simplePos x="0" y="0"/>
            <wp:positionH relativeFrom="page">
              <wp:posOffset>3875405</wp:posOffset>
            </wp:positionH>
            <wp:positionV relativeFrom="margin">
              <wp:posOffset>8890</wp:posOffset>
            </wp:positionV>
            <wp:extent cx="2974975" cy="4584065"/>
            <wp:effectExtent l="0" t="0" r="0" b="0"/>
            <wp:wrapSquare wrapText="left"/>
            <wp:docPr id="152" name="Shap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box 153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2974975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24" w:name="bookmark723"/>
      <w:bookmarkStart w:id="725" w:name="bookmark724"/>
      <w:bookmarkStart w:id="726" w:name="bookmark725"/>
      <w:r w:rsidRPr="00452F74">
        <w:t>Выполнение внутрикостного доступа</w:t>
      </w:r>
      <w:bookmarkEnd w:id="724"/>
      <w:bookmarkEnd w:id="725"/>
      <w:bookmarkEnd w:id="726"/>
    </w:p>
    <w:p w:rsidR="00683690" w:rsidRPr="00452F74" w:rsidRDefault="00A00660" w:rsidP="00024525">
      <w:pPr>
        <w:pStyle w:val="1"/>
        <w:widowControl/>
        <w:spacing w:after="320"/>
        <w:ind w:firstLine="700"/>
        <w:jc w:val="both"/>
      </w:pPr>
      <w:r w:rsidRPr="00452F74">
        <w:t>Выполняется в точку, расположенную ниже бугристости большеберцовой кости (внутренняя поверхность голени), либо в область головки плечевой кости в соответствии с инструкцией конкретного изделия, предназначенного для выполнения внутрикостного доступа.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727" w:name="bookmark726"/>
      <w:bookmarkStart w:id="728" w:name="bookmark727"/>
      <w:bookmarkStart w:id="729" w:name="bookmark728"/>
      <w:r w:rsidRPr="00452F74">
        <w:t>Восполнение объема циркулирующей крови</w:t>
      </w:r>
      <w:r w:rsidRPr="00452F74">
        <w:br/>
        <w:t xml:space="preserve">путем </w:t>
      </w:r>
      <w:proofErr w:type="spellStart"/>
      <w:r w:rsidRPr="00452F74">
        <w:t>инфузии</w:t>
      </w:r>
      <w:proofErr w:type="spellEnd"/>
      <w:r w:rsidRPr="00452F74">
        <w:t xml:space="preserve"> </w:t>
      </w:r>
      <w:proofErr w:type="spellStart"/>
      <w:r w:rsidRPr="00452F74">
        <w:t>кристаллоидных</w:t>
      </w:r>
      <w:proofErr w:type="spellEnd"/>
      <w:r w:rsidRPr="00452F74">
        <w:t xml:space="preserve"> растворов</w:t>
      </w:r>
      <w:bookmarkEnd w:id="727"/>
      <w:bookmarkEnd w:id="728"/>
      <w:bookmarkEnd w:id="729"/>
    </w:p>
    <w:p w:rsidR="00683690" w:rsidRPr="00452F74" w:rsidRDefault="00A00660" w:rsidP="00024525">
      <w:pPr>
        <w:pStyle w:val="1"/>
        <w:widowControl/>
        <w:ind w:firstLine="700"/>
        <w:jc w:val="both"/>
      </w:pPr>
      <w:r w:rsidRPr="00452F74">
        <w:t>Для восполнения кровопотери использовать следующие группы растворов:</w:t>
      </w:r>
    </w:p>
    <w:p w:rsidR="00876537" w:rsidRDefault="00A00660" w:rsidP="00024525">
      <w:pPr>
        <w:pStyle w:val="1"/>
        <w:widowControl/>
        <w:ind w:firstLine="700"/>
        <w:jc w:val="both"/>
      </w:pPr>
      <w:r w:rsidRPr="00452F74">
        <w:t xml:space="preserve">1. </w:t>
      </w:r>
      <w:proofErr w:type="spellStart"/>
      <w:r w:rsidRPr="00452F74">
        <w:rPr>
          <w:b/>
          <w:bCs/>
        </w:rPr>
        <w:t>Кристаллоидные</w:t>
      </w:r>
      <w:proofErr w:type="spellEnd"/>
      <w:r w:rsidRPr="00452F74">
        <w:rPr>
          <w:b/>
          <w:bCs/>
        </w:rPr>
        <w:t xml:space="preserve"> растворы </w:t>
      </w:r>
      <w:r w:rsidRPr="00452F74">
        <w:t>- это растворы солей, по своему составу приближенные к составу жидкой части крови. Предпочтительными являются многокомпонентные растворы, например «</w:t>
      </w:r>
      <w:proofErr w:type="spellStart"/>
      <w:r w:rsidRPr="00452F74">
        <w:t>Стерофундин</w:t>
      </w:r>
      <w:proofErr w:type="spellEnd"/>
      <w:r w:rsidRPr="00452F74">
        <w:t xml:space="preserve">» (содержит соли калия, кальция, магния и натрия хлорид), «раствор </w:t>
      </w:r>
      <w:proofErr w:type="spellStart"/>
      <w:r w:rsidRPr="00452F74">
        <w:t>Рингера</w:t>
      </w:r>
      <w:proofErr w:type="spellEnd"/>
      <w:r w:rsidRPr="00452F74">
        <w:t xml:space="preserve">» (содержит хлориды калия, кальция и натрия), раствор </w:t>
      </w:r>
      <w:proofErr w:type="spellStart"/>
      <w:r w:rsidRPr="00452F74">
        <w:t>Рингер-лактат</w:t>
      </w:r>
      <w:proofErr w:type="spellEnd"/>
      <w:r w:rsidRPr="00452F74">
        <w:t xml:space="preserve"> (содержит хлориды натрия, калия, кальция и </w:t>
      </w:r>
      <w:proofErr w:type="spellStart"/>
      <w:r w:rsidRPr="00452F74">
        <w:t>лактат</w:t>
      </w:r>
      <w:proofErr w:type="spellEnd"/>
      <w:r w:rsidRPr="00452F74">
        <w:t xml:space="preserve"> натрия). Раствор хлорида натрия 0,9%, известный как «физиологический», не является оптимальным средством для восполнения кровопотери.</w:t>
      </w:r>
    </w:p>
    <w:p w:rsidR="00683690" w:rsidRPr="00452F74" w:rsidRDefault="00683690" w:rsidP="00024525">
      <w:pPr>
        <w:pStyle w:val="1"/>
        <w:widowControl/>
        <w:ind w:firstLine="700"/>
        <w:jc w:val="both"/>
      </w:pP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074DDA61" wp14:editId="50BF7336">
            <wp:extent cx="6028690" cy="7138670"/>
            <wp:effectExtent l="0" t="0" r="0" b="0"/>
            <wp:docPr id="154" name="Picut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6028690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683690" w:rsidP="00024525">
      <w:pPr>
        <w:widowControl/>
        <w:spacing w:after="259" w:line="1" w:lineRule="exact"/>
        <w:rPr>
          <w:rFonts w:ascii="Times New Roman" w:hAnsi="Times New Roman" w:cs="Times New Roman"/>
        </w:rPr>
      </w:pPr>
    </w:p>
    <w:p w:rsidR="00683690" w:rsidRPr="00452F74" w:rsidRDefault="00A00660" w:rsidP="00024525">
      <w:pPr>
        <w:pStyle w:val="11"/>
        <w:keepNext/>
        <w:keepLines/>
        <w:widowControl/>
        <w:spacing w:after="260"/>
        <w:outlineLvl w:val="9"/>
      </w:pPr>
      <w:bookmarkStart w:id="730" w:name="bookmark729"/>
      <w:bookmarkStart w:id="731" w:name="bookmark730"/>
      <w:bookmarkStart w:id="732" w:name="bookmark731"/>
      <w:r w:rsidRPr="00452F74">
        <w:t>Алгоритм восполнения объема циркулирующей крови</w:t>
      </w:r>
      <w:bookmarkEnd w:id="730"/>
      <w:bookmarkEnd w:id="731"/>
      <w:bookmarkEnd w:id="732"/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33" w:name="bookmark732"/>
      <w:bookmarkEnd w:id="733"/>
      <w:r>
        <w:rPr>
          <w:bCs/>
        </w:rPr>
        <w:t xml:space="preserve">2) </w:t>
      </w:r>
      <w:r w:rsidR="00A00660" w:rsidRPr="00452F74">
        <w:rPr>
          <w:b/>
          <w:bCs/>
        </w:rPr>
        <w:t xml:space="preserve">Коллоидные растворы </w:t>
      </w:r>
      <w:r w:rsidR="00A00660" w:rsidRPr="00452F74">
        <w:t>- растворы, содержащие полимерные молекулы с большой молекулярной массой. Наиболее часто используют растворы крахмала (например, «</w:t>
      </w:r>
      <w:proofErr w:type="spellStart"/>
      <w:r w:rsidR="00A00660" w:rsidRPr="00452F74">
        <w:t>Волювен</w:t>
      </w:r>
      <w:proofErr w:type="spellEnd"/>
      <w:r w:rsidR="00A00660" w:rsidRPr="00452F74">
        <w:t>»), или желатин «</w:t>
      </w:r>
      <w:proofErr w:type="spellStart"/>
      <w:r w:rsidR="00A00660" w:rsidRPr="00452F74">
        <w:t>Гелофузин</w:t>
      </w:r>
      <w:proofErr w:type="spellEnd"/>
      <w:r w:rsidR="00A00660" w:rsidRPr="00452F74">
        <w:t>».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34" w:name="bookmark733"/>
      <w:bookmarkEnd w:id="734"/>
      <w:r>
        <w:rPr>
          <w:bCs/>
        </w:rPr>
        <w:t xml:space="preserve">3) </w:t>
      </w:r>
      <w:r w:rsidR="00A00660" w:rsidRPr="00452F74">
        <w:rPr>
          <w:b/>
          <w:bCs/>
        </w:rPr>
        <w:t xml:space="preserve">Растворы для малообъемной реанимации </w:t>
      </w:r>
      <w:r w:rsidR="00A00660" w:rsidRPr="00452F74">
        <w:t>содержат 7,5-10% раствор хлорида натрия, часто в сочетании с раствором крахмала или декстрана, (например, «</w:t>
      </w:r>
      <w:proofErr w:type="spellStart"/>
      <w:r w:rsidR="00A00660" w:rsidRPr="00452F74">
        <w:t>Гемостабил</w:t>
      </w:r>
      <w:proofErr w:type="spellEnd"/>
      <w:r w:rsidR="00A00660" w:rsidRPr="00452F74">
        <w:t xml:space="preserve">»). </w:t>
      </w:r>
      <w:proofErr w:type="gramStart"/>
      <w:r w:rsidR="00A00660" w:rsidRPr="00452F74">
        <w:t>Введение 250 мл раствора способно в течение 5 минут дать увеличение внутрисосудистого объема до 1000 мл).</w:t>
      </w:r>
      <w:proofErr w:type="gramEnd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Растворы вводить в периферические вены рук, в полевых условиях использовать периферические венозные катетеры, представляющие собой пластиковую трубку с портом для капельной системы, внутри которой находится игла - проводник. При невозможности ввести раствор внутривенно альтернативным способом является внутрикостное введение в губчатые кости (гребень подвздошной кости, грудина). Для этого используются специальные системы для внутрикостного введения растворов.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восполнении кровопотери в полевых условиях, особенно в холодное время года, не допускается введение холодных (ниже 25° С) растворов. Ведение холодных растворов ускорит развитие общего переохлаждения и вызовет тяжелые осложнения вплоть до смерти раненого. Оптимальная температура раствора - около 30</w:t>
      </w:r>
      <w:proofErr w:type="gramStart"/>
      <w:r w:rsidRPr="00452F74">
        <w:t>°С</w:t>
      </w:r>
      <w:proofErr w:type="gramEnd"/>
      <w:r w:rsidRPr="00452F74">
        <w:t xml:space="preserve"> (температура тела).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После успешной установки внутривенного доступа необходимо тщательно закрепить сам катетер и трубки системы для введения жидкостей, чтобы исключить возможность их вырывания при проведении дальнейших манипуляций с раненым и его эвакуации.</w:t>
      </w:r>
    </w:p>
    <w:p w:rsidR="00683690" w:rsidRPr="00452F74" w:rsidRDefault="00A00660" w:rsidP="00024525">
      <w:pPr>
        <w:pStyle w:val="1"/>
        <w:widowControl/>
        <w:spacing w:after="300"/>
        <w:ind w:firstLine="720"/>
        <w:jc w:val="both"/>
      </w:pPr>
      <w:r w:rsidRPr="00452F74">
        <w:t>Для фиксации катетера использовать полоски лейкопластыря либо строительного скотча, для фиксации трубки - так же лейкопластырь или скотч, трубку фиксировать круговыми турами (оборотами) не менее чем в 3-х точках: сразу за портом катетера, посередине и возле кисти (катетер введен в локтевую вену). Трубку системы можно перекинуть петлей через большой палец кисти, при этом нужно избегать её натяжения.</w:t>
      </w:r>
    </w:p>
    <w:p w:rsidR="00683690" w:rsidRPr="00452F74" w:rsidRDefault="00876537" w:rsidP="00876537">
      <w:pPr>
        <w:pStyle w:val="1"/>
        <w:widowControl/>
        <w:tabs>
          <w:tab w:val="left" w:pos="514"/>
        </w:tabs>
        <w:spacing w:after="300"/>
        <w:ind w:firstLine="0"/>
        <w:jc w:val="center"/>
        <w:outlineLvl w:val="2"/>
      </w:pPr>
      <w:bookmarkStart w:id="735" w:name="bookmark734"/>
      <w:bookmarkEnd w:id="735"/>
      <w:r>
        <w:rPr>
          <w:b/>
          <w:bCs/>
          <w:lang w:val="en-US"/>
        </w:rPr>
        <w:t>III</w:t>
      </w:r>
      <w:r>
        <w:rPr>
          <w:b/>
          <w:bCs/>
        </w:rPr>
        <w:t xml:space="preserve">. </w:t>
      </w:r>
      <w:r w:rsidR="00A00660" w:rsidRPr="00452F74">
        <w:rPr>
          <w:b/>
          <w:bCs/>
        </w:rPr>
        <w:t>Мероприятия по поддержанию проходимости верхних дыхательных</w:t>
      </w:r>
      <w:r>
        <w:rPr>
          <w:b/>
          <w:bCs/>
        </w:rPr>
        <w:t xml:space="preserve"> </w:t>
      </w:r>
      <w:r w:rsidR="00A00660" w:rsidRPr="00452F74">
        <w:rPr>
          <w:b/>
          <w:bCs/>
        </w:rPr>
        <w:t>путей и функции внешнего дыхания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736" w:name="bookmark735"/>
      <w:bookmarkStart w:id="737" w:name="bookmark736"/>
      <w:bookmarkStart w:id="738" w:name="bookmark737"/>
      <w:r w:rsidRPr="00452F74">
        <w:t>Декомпрессия органов грудной клетки при напряженном пневмотораксе</w:t>
      </w:r>
      <w:bookmarkEnd w:id="736"/>
      <w:bookmarkEnd w:id="737"/>
      <w:bookmarkEnd w:id="738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Если имеется специальная игла для проведения декомпрессии - следует ввести эту иглу в плевральную полость на стороне повреждения (либо с двух сторон, если повреждения множественные).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Местом введения иглы является промежуток между II и III ребром (II межреберный промежуток) по среднеключичной линии. Иглу вводить по верхнему краю III ребра. Альтернативной точкой является IV межреберный промежуток в точке пересечения передней подмышечной линии и перпендикуляра, опущенного от соска, т.н. «безопасный треугольник», ограниченный краем большой грудной мышцы и широчайшей мышцей.</w:t>
      </w:r>
    </w:p>
    <w:p w:rsidR="00683690" w:rsidRPr="00452F74" w:rsidRDefault="00A00660" w:rsidP="00024525">
      <w:pPr>
        <w:pStyle w:val="1"/>
        <w:widowControl/>
        <w:spacing w:after="300"/>
        <w:ind w:firstLine="720"/>
        <w:jc w:val="both"/>
      </w:pPr>
      <w:r w:rsidRPr="00452F74">
        <w:t>После введения иглы дыхание раненого должно улучшиться, катетер останется на месте, чтобы через него воздух выходил из грудной клетки в атмосферу, и надежно фиксируется к грудной клетке. Односторонний клапан на катетере не нужен. При отсутствии улучшения может понадобиться еще одна игла, если напряженный пневмоторакс восстановился.</w:t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739" w:name="bookmark738"/>
      <w:bookmarkStart w:id="740" w:name="bookmark739"/>
      <w:bookmarkStart w:id="741" w:name="bookmark740"/>
      <w:r w:rsidRPr="00452F74">
        <w:t xml:space="preserve">Установка </w:t>
      </w:r>
      <w:proofErr w:type="spellStart"/>
      <w:r w:rsidRPr="00452F74">
        <w:t>назофарингеального</w:t>
      </w:r>
      <w:proofErr w:type="spellEnd"/>
      <w:r w:rsidRPr="00452F74">
        <w:t xml:space="preserve"> воздуховода</w:t>
      </w:r>
      <w:bookmarkEnd w:id="739"/>
      <w:bookmarkEnd w:id="740"/>
      <w:bookmarkEnd w:id="741"/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2" w:name="bookmark741"/>
      <w:bookmarkEnd w:id="742"/>
      <w:r>
        <w:t xml:space="preserve">1) </w:t>
      </w:r>
      <w:r w:rsidR="00A00660" w:rsidRPr="00452F74">
        <w:t>уложить раненого на спину;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3" w:name="bookmark742"/>
      <w:bookmarkEnd w:id="743"/>
      <w:r>
        <w:lastRenderedPageBreak/>
        <w:t xml:space="preserve">2) </w:t>
      </w:r>
      <w:r w:rsidR="00A00660" w:rsidRPr="00452F74">
        <w:t>очистить ротовую полость от инородных тел (сгустков крови, рвотных масс);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4" w:name="bookmark743"/>
      <w:bookmarkEnd w:id="744"/>
      <w:r>
        <w:t xml:space="preserve">3) </w:t>
      </w:r>
      <w:r w:rsidR="00A00660" w:rsidRPr="00452F74">
        <w:t xml:space="preserve">определить размер воздуховода (размер воздуховода должен позволять достать от кончика носа до </w:t>
      </w:r>
      <w:proofErr w:type="spellStart"/>
      <w:r w:rsidR="00A00660" w:rsidRPr="00452F74">
        <w:t>козелка</w:t>
      </w:r>
      <w:proofErr w:type="spellEnd"/>
      <w:r w:rsidR="00A00660" w:rsidRPr="00452F74">
        <w:t xml:space="preserve"> уха);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5" w:name="bookmark744"/>
      <w:bookmarkEnd w:id="745"/>
      <w:r>
        <w:t xml:space="preserve">4) </w:t>
      </w:r>
      <w:r w:rsidR="00A00660" w:rsidRPr="00452F74">
        <w:t>смазать воздуховод специальным водорастворимым гелем;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6" w:name="bookmark745"/>
      <w:bookmarkEnd w:id="746"/>
      <w:r>
        <w:t xml:space="preserve">5) </w:t>
      </w:r>
      <w:r w:rsidR="00A00660" w:rsidRPr="00452F74">
        <w:t>запрокинуть голову раненого;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7" w:name="bookmark746"/>
      <w:bookmarkEnd w:id="747"/>
      <w:r>
        <w:t xml:space="preserve">6) </w:t>
      </w:r>
      <w:r w:rsidR="00A00660" w:rsidRPr="00452F74">
        <w:t>осторожно надавливая ввести воздуховод в ноздрю по ходу носовых путей;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8" w:name="bookmark747"/>
      <w:bookmarkEnd w:id="748"/>
      <w:r>
        <w:t xml:space="preserve">7) </w:t>
      </w:r>
      <w:r w:rsidR="00A00660" w:rsidRPr="00452F74">
        <w:t>при затруднении в продвижении допустимо слегка проворачивать на воздуховод (до 5°), при безуспешности - попытку выполнить на другой ноздре;</w:t>
      </w:r>
    </w:p>
    <w:p w:rsidR="00683690" w:rsidRPr="00452F74" w:rsidRDefault="00876537" w:rsidP="00876537">
      <w:pPr>
        <w:pStyle w:val="1"/>
        <w:widowControl/>
        <w:ind w:firstLine="720"/>
        <w:jc w:val="both"/>
      </w:pPr>
      <w:bookmarkStart w:id="749" w:name="bookmark748"/>
      <w:bookmarkEnd w:id="749"/>
      <w:r>
        <w:t xml:space="preserve">8) </w:t>
      </w:r>
      <w:r w:rsidR="00A00660" w:rsidRPr="00452F74">
        <w:t>вводить воздуховод до защитной манжеты;</w:t>
      </w:r>
    </w:p>
    <w:p w:rsidR="00683690" w:rsidRPr="00452F74" w:rsidRDefault="00876537" w:rsidP="00876537">
      <w:pPr>
        <w:pStyle w:val="1"/>
        <w:widowControl/>
        <w:spacing w:after="320"/>
        <w:ind w:firstLine="720"/>
        <w:jc w:val="both"/>
      </w:pPr>
      <w:bookmarkStart w:id="750" w:name="bookmark749"/>
      <w:bookmarkEnd w:id="750"/>
      <w:r>
        <w:t xml:space="preserve">9) </w:t>
      </w:r>
      <w:r w:rsidR="00A00660" w:rsidRPr="00452F74">
        <w:t>убедиться в наличии дыхания.</w:t>
      </w:r>
    </w:p>
    <w:p w:rsidR="00683690" w:rsidRPr="00452F74" w:rsidRDefault="00876537" w:rsidP="00876537">
      <w:pPr>
        <w:pStyle w:val="1"/>
        <w:widowControl/>
        <w:tabs>
          <w:tab w:val="left" w:pos="557"/>
        </w:tabs>
        <w:ind w:firstLine="0"/>
        <w:jc w:val="center"/>
        <w:outlineLvl w:val="2"/>
      </w:pPr>
      <w:bookmarkStart w:id="751" w:name="bookmark750"/>
      <w:bookmarkEnd w:id="751"/>
      <w:r>
        <w:rPr>
          <w:b/>
          <w:bCs/>
          <w:lang w:val="en-US"/>
        </w:rPr>
        <w:t>I</w:t>
      </w:r>
      <w:r w:rsidR="003A69C7">
        <w:rPr>
          <w:b/>
          <w:bCs/>
          <w:lang w:val="en-US"/>
        </w:rPr>
        <w:t>V</w:t>
      </w:r>
      <w:r w:rsidR="003A69C7">
        <w:rPr>
          <w:b/>
          <w:bCs/>
        </w:rPr>
        <w:t xml:space="preserve">. </w:t>
      </w:r>
      <w:r w:rsidR="00A00660" w:rsidRPr="00452F74">
        <w:rPr>
          <w:b/>
          <w:bCs/>
        </w:rPr>
        <w:t>Мероприятия по профилактике раневой инфекции</w:t>
      </w:r>
      <w:r w:rsidR="00A00660" w:rsidRPr="00452F74">
        <w:rPr>
          <w:b/>
          <w:bCs/>
        </w:rPr>
        <w:br/>
        <w:t>с использованием антибактериальных препаратов</w:t>
      </w:r>
      <w:r w:rsidR="00A00660" w:rsidRPr="00452F74">
        <w:rPr>
          <w:b/>
          <w:bCs/>
        </w:rPr>
        <w:br/>
        <w:t>широкого спектра действия</w:t>
      </w:r>
    </w:p>
    <w:p w:rsidR="003A69C7" w:rsidRDefault="003A69C7" w:rsidP="00024525">
      <w:pPr>
        <w:pStyle w:val="1"/>
        <w:widowControl/>
        <w:ind w:firstLine="720"/>
        <w:jc w:val="both"/>
      </w:pPr>
    </w:p>
    <w:p w:rsidR="00683690" w:rsidRPr="00452F74" w:rsidRDefault="00A00660" w:rsidP="00024525">
      <w:pPr>
        <w:pStyle w:val="1"/>
        <w:widowControl/>
        <w:ind w:firstLine="720"/>
        <w:jc w:val="both"/>
      </w:pPr>
      <w:proofErr w:type="gramStart"/>
      <w:r w:rsidRPr="00452F74">
        <w:t>Профилактику развития инфекционных допускается проводить одним из способов:</w:t>
      </w:r>
      <w:proofErr w:type="gramEnd"/>
    </w:p>
    <w:p w:rsidR="00683690" w:rsidRPr="00452F74" w:rsidRDefault="003A69C7" w:rsidP="003A69C7">
      <w:pPr>
        <w:pStyle w:val="1"/>
        <w:widowControl/>
        <w:ind w:firstLine="720"/>
        <w:jc w:val="both"/>
      </w:pPr>
      <w:bookmarkStart w:id="752" w:name="bookmark751"/>
      <w:bookmarkEnd w:id="752"/>
      <w:r>
        <w:rPr>
          <w:iCs/>
        </w:rPr>
        <w:t xml:space="preserve">1) </w:t>
      </w:r>
      <w:r w:rsidR="00A00660" w:rsidRPr="00452F74">
        <w:rPr>
          <w:i/>
          <w:iCs/>
        </w:rPr>
        <w:t xml:space="preserve">При наличии сознания и отсутствии повреждений </w:t>
      </w:r>
      <w:proofErr w:type="spellStart"/>
      <w:r w:rsidR="00A00660" w:rsidRPr="00452F74">
        <w:rPr>
          <w:i/>
          <w:iCs/>
        </w:rPr>
        <w:t>желудочно</w:t>
      </w:r>
      <w:r w:rsidR="00A00660" w:rsidRPr="00452F74">
        <w:rPr>
          <w:i/>
          <w:iCs/>
        </w:rPr>
        <w:softHyphen/>
        <w:t>кишечного</w:t>
      </w:r>
      <w:proofErr w:type="spellEnd"/>
      <w:r w:rsidR="00A00660" w:rsidRPr="00452F74">
        <w:rPr>
          <w:i/>
          <w:iCs/>
        </w:rPr>
        <w:t xml:space="preserve"> тракта</w:t>
      </w:r>
      <w:r w:rsidR="00A00660" w:rsidRPr="00452F74">
        <w:t xml:space="preserve"> (в </w:t>
      </w:r>
      <w:proofErr w:type="spellStart"/>
      <w:r w:rsidR="00A00660" w:rsidRPr="00452F74">
        <w:t>т.ч</w:t>
      </w:r>
      <w:proofErr w:type="spellEnd"/>
      <w:r w:rsidR="00A00660" w:rsidRPr="00452F74">
        <w:t xml:space="preserve">. способность глотать) - однократно 400 мг </w:t>
      </w:r>
      <w:proofErr w:type="spellStart"/>
      <w:r w:rsidR="00A00660" w:rsidRPr="00452F74">
        <w:t>моксифлоксацин</w:t>
      </w:r>
      <w:proofErr w:type="spellEnd"/>
      <w:r w:rsidR="00A00660" w:rsidRPr="00452F74">
        <w:t>.</w:t>
      </w:r>
    </w:p>
    <w:p w:rsidR="00683690" w:rsidRDefault="003A69C7" w:rsidP="003A69C7">
      <w:pPr>
        <w:pStyle w:val="1"/>
        <w:widowControl/>
        <w:spacing w:after="160"/>
        <w:ind w:firstLine="720"/>
        <w:jc w:val="both"/>
      </w:pPr>
      <w:bookmarkStart w:id="753" w:name="bookmark752"/>
      <w:bookmarkEnd w:id="753"/>
      <w:r>
        <w:rPr>
          <w:iCs/>
        </w:rPr>
        <w:t xml:space="preserve">2) </w:t>
      </w:r>
      <w:r w:rsidR="00A00660" w:rsidRPr="00452F74">
        <w:rPr>
          <w:i/>
          <w:iCs/>
        </w:rPr>
        <w:t>При отсутствии сознания и неспособности глотать</w:t>
      </w:r>
      <w:r w:rsidR="00A00660" w:rsidRPr="00452F74">
        <w:t xml:space="preserve"> - </w:t>
      </w:r>
      <w:proofErr w:type="spellStart"/>
      <w:r w:rsidR="00A00660" w:rsidRPr="00452F74">
        <w:t>цефтриаксон</w:t>
      </w:r>
      <w:proofErr w:type="spellEnd"/>
      <w:r w:rsidR="00A00660" w:rsidRPr="00452F74">
        <w:t xml:space="preserve"> 1 г. внутримышечно 1-2 раза в день или </w:t>
      </w:r>
      <w:proofErr w:type="spellStart"/>
      <w:r w:rsidR="00A00660" w:rsidRPr="00452F74">
        <w:t>цефазолин</w:t>
      </w:r>
      <w:proofErr w:type="spellEnd"/>
      <w:r w:rsidR="00A00660" w:rsidRPr="00452F74">
        <w:t xml:space="preserve"> 1 г. внутримышечно 1-2 раза в день.</w:t>
      </w:r>
    </w:p>
    <w:p w:rsidR="003A69C7" w:rsidRDefault="003A69C7" w:rsidP="003A69C7">
      <w:pPr>
        <w:pStyle w:val="1"/>
        <w:widowControl/>
        <w:tabs>
          <w:tab w:val="left" w:pos="1097"/>
        </w:tabs>
        <w:spacing w:after="160"/>
        <w:jc w:val="both"/>
      </w:pPr>
    </w:p>
    <w:p w:rsidR="003A69C7" w:rsidRDefault="003A69C7" w:rsidP="003A69C7">
      <w:pPr>
        <w:pStyle w:val="a7"/>
        <w:widowControl/>
        <w:spacing w:line="240" w:lineRule="auto"/>
        <w:jc w:val="right"/>
        <w:outlineLvl w:val="1"/>
        <w:rPr>
          <w:b w:val="0"/>
        </w:rPr>
        <w:sectPr w:rsidR="003A69C7">
          <w:headerReference w:type="even" r:id="rId76"/>
          <w:headerReference w:type="default" r:id="rId77"/>
          <w:footerReference w:type="even" r:id="rId78"/>
          <w:footerReference w:type="default" r:id="rId79"/>
          <w:pgSz w:w="11900" w:h="16840"/>
          <w:pgMar w:top="1129" w:right="674" w:bottom="1139" w:left="1664" w:header="0" w:footer="711" w:gutter="0"/>
          <w:cols w:space="720"/>
          <w:noEndnote/>
          <w:docGrid w:linePitch="360"/>
        </w:sectPr>
      </w:pPr>
    </w:p>
    <w:p w:rsidR="003A69C7" w:rsidRPr="003A69C7" w:rsidRDefault="003A69C7" w:rsidP="003A69C7">
      <w:pPr>
        <w:pStyle w:val="a7"/>
        <w:widowControl/>
        <w:spacing w:line="240" w:lineRule="auto"/>
        <w:jc w:val="right"/>
        <w:outlineLvl w:val="1"/>
        <w:rPr>
          <w:b w:val="0"/>
        </w:rPr>
      </w:pPr>
      <w:r w:rsidRPr="003A69C7">
        <w:rPr>
          <w:b w:val="0"/>
        </w:rPr>
        <w:lastRenderedPageBreak/>
        <w:t>Приложение 5</w:t>
      </w:r>
    </w:p>
    <w:p w:rsidR="00240F48" w:rsidRPr="003A69C7" w:rsidRDefault="003A69C7" w:rsidP="00240F48">
      <w:pPr>
        <w:pStyle w:val="a7"/>
        <w:widowControl/>
        <w:spacing w:line="240" w:lineRule="auto"/>
      </w:pPr>
      <w:r w:rsidRPr="003A69C7">
        <w:t xml:space="preserve">ПОРЯДОУ </w:t>
      </w:r>
      <w:r w:rsidR="00A00660" w:rsidRPr="003A69C7">
        <w:t>ПОЛНОГО ОСМОТРА</w:t>
      </w:r>
    </w:p>
    <w:p w:rsidR="00683690" w:rsidRPr="003A69C7" w:rsidRDefault="00A00660" w:rsidP="00240F48">
      <w:pPr>
        <w:pStyle w:val="a7"/>
        <w:widowControl/>
        <w:spacing w:line="240" w:lineRule="auto"/>
      </w:pPr>
      <w:r w:rsidRPr="003A69C7">
        <w:t>АНАТОМИЧЕСКИХ ОБЛАСТЕЙ</w:t>
      </w:r>
      <w:r w:rsidR="00240F48" w:rsidRPr="003A69C7">
        <w:t xml:space="preserve"> </w:t>
      </w:r>
      <w:r w:rsidRPr="003A69C7">
        <w:t>И ВЫЯВЛЯЕМЫЕ ПОВРЕЖДЕНИЯ</w:t>
      </w:r>
    </w:p>
    <w:p w:rsidR="00BD69D9" w:rsidRPr="003A69C7" w:rsidRDefault="00BD69D9" w:rsidP="00024525">
      <w:pPr>
        <w:pStyle w:val="a7"/>
        <w:widowControl/>
        <w:spacing w:line="240" w:lineRule="auto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7961"/>
        <w:gridCol w:w="7961"/>
      </w:tblGrid>
      <w:tr w:rsidR="00C718CF" w:rsidRPr="003A69C7" w:rsidTr="00C718CF">
        <w:trPr>
          <w:tblHeader/>
        </w:trPr>
        <w:tc>
          <w:tcPr>
            <w:tcW w:w="7961" w:type="dxa"/>
            <w:shd w:val="clear" w:color="auto" w:fill="F2DBDB" w:themeFill="accent2" w:themeFillTint="33"/>
          </w:tcPr>
          <w:p w:rsidR="00C718CF" w:rsidRPr="003A69C7" w:rsidRDefault="00C718CF" w:rsidP="00C718CF">
            <w:pPr>
              <w:pStyle w:val="a9"/>
              <w:widowControl/>
              <w:ind w:firstLine="0"/>
              <w:jc w:val="center"/>
              <w:rPr>
                <w:sz w:val="26"/>
                <w:szCs w:val="26"/>
              </w:rPr>
            </w:pPr>
            <w:r w:rsidRPr="003A69C7">
              <w:rPr>
                <w:b/>
                <w:bCs/>
                <w:iCs/>
                <w:sz w:val="26"/>
                <w:szCs w:val="26"/>
              </w:rPr>
              <w:t>Действия</w:t>
            </w:r>
          </w:p>
        </w:tc>
        <w:tc>
          <w:tcPr>
            <w:tcW w:w="7961" w:type="dxa"/>
            <w:shd w:val="clear" w:color="auto" w:fill="F2DBDB" w:themeFill="accent2" w:themeFillTint="33"/>
          </w:tcPr>
          <w:p w:rsidR="00C718CF" w:rsidRPr="003A69C7" w:rsidRDefault="00C718CF" w:rsidP="00C718CF">
            <w:pPr>
              <w:pStyle w:val="a9"/>
              <w:widowControl/>
              <w:ind w:firstLine="0"/>
              <w:jc w:val="center"/>
              <w:rPr>
                <w:sz w:val="26"/>
                <w:szCs w:val="26"/>
              </w:rPr>
            </w:pPr>
            <w:r w:rsidRPr="003A69C7">
              <w:rPr>
                <w:b/>
                <w:bCs/>
                <w:iCs/>
                <w:sz w:val="26"/>
                <w:szCs w:val="26"/>
              </w:rPr>
              <w:t>Выявляемые повреждения</w:t>
            </w:r>
          </w:p>
        </w:tc>
      </w:tr>
      <w:tr w:rsidR="00C718CF" w:rsidRPr="003A69C7" w:rsidTr="00C718CF">
        <w:tc>
          <w:tcPr>
            <w:tcW w:w="15922" w:type="dxa"/>
            <w:gridSpan w:val="2"/>
            <w:shd w:val="clear" w:color="auto" w:fill="FFFFCC"/>
          </w:tcPr>
          <w:p w:rsidR="00C718CF" w:rsidRPr="003A69C7" w:rsidRDefault="00C718CF" w:rsidP="00C718CF">
            <w:pPr>
              <w:pStyle w:val="a9"/>
              <w:widowControl/>
              <w:ind w:firstLine="0"/>
              <w:jc w:val="center"/>
              <w:rPr>
                <w:b/>
                <w:sz w:val="26"/>
                <w:szCs w:val="26"/>
              </w:rPr>
            </w:pPr>
            <w:r w:rsidRPr="003A69C7">
              <w:rPr>
                <w:b/>
                <w:bCs/>
                <w:sz w:val="26"/>
                <w:szCs w:val="26"/>
              </w:rPr>
              <w:t>ГОЛОВА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Осмотреть и прощупать голову на наличие деформаций и подвижных участков, </w:t>
            </w:r>
            <w:proofErr w:type="spellStart"/>
            <w:r w:rsidRPr="003A69C7">
              <w:rPr>
                <w:sz w:val="26"/>
                <w:szCs w:val="26"/>
              </w:rPr>
              <w:t>западений</w:t>
            </w:r>
            <w:proofErr w:type="spellEnd"/>
            <w:r w:rsidRPr="003A69C7">
              <w:rPr>
                <w:sz w:val="26"/>
                <w:szCs w:val="26"/>
              </w:rPr>
              <w:t xml:space="preserve"> или </w:t>
            </w:r>
            <w:proofErr w:type="spellStart"/>
            <w:r w:rsidRPr="003A69C7">
              <w:rPr>
                <w:sz w:val="26"/>
                <w:szCs w:val="26"/>
              </w:rPr>
              <w:t>выпячиваний</w:t>
            </w:r>
            <w:proofErr w:type="spellEnd"/>
            <w:r w:rsidRPr="003A69C7">
              <w:rPr>
                <w:sz w:val="26"/>
                <w:szCs w:val="26"/>
              </w:rPr>
              <w:t>, проникающих ранений, кровотечений, повреждений кожи и мягких тканей.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Наличие деформаций или подвижных участков говорит о повреждениях костей черепа и является признаком тяжелой черепно-мозговой травмы.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Взглянуть в глаза раненого. Обратить внимание на зрачки (в норме должны быть одинаковые, круглые и реагировать на свет) Обратить внимание на гематомы вокруг глаз.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Неравномерные зрачки или их неравномерная реакция на свет - признак повреждения головного мозга и тяжелой </w:t>
            </w:r>
            <w:proofErr w:type="spellStart"/>
            <w:proofErr w:type="gramStart"/>
            <w:r w:rsidRPr="003A69C7">
              <w:rPr>
                <w:sz w:val="26"/>
                <w:szCs w:val="26"/>
              </w:rPr>
              <w:t>черепно</w:t>
            </w:r>
            <w:proofErr w:type="spellEnd"/>
            <w:r w:rsidRPr="003A69C7">
              <w:rPr>
                <w:sz w:val="26"/>
                <w:szCs w:val="26"/>
              </w:rPr>
              <w:t xml:space="preserve"> - мозговой</w:t>
            </w:r>
            <w:proofErr w:type="gramEnd"/>
            <w:r w:rsidRPr="003A69C7">
              <w:rPr>
                <w:sz w:val="26"/>
                <w:szCs w:val="26"/>
              </w:rPr>
              <w:t xml:space="preserve"> травмы. Наличие симметричных гематом вокруг глаз - признак перелома костей основания черепа.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Осмотреть нос на наличие деформаций и кровотечения из носа. Обратить внимание, не течет ли из носа кровянистая маслянистая жидкость.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Вытекание маслянистой прозрачной или с примесью крови жидкости говорит о наличии перелома основания черепа с истечением спинномозговой жидкости - тяжелая травма.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Осмотреть уши на предмет истечения маслянистой жидкости с примесью крови, наличие кровоподтёков (гематом) за ушами.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Кровотечение из ушных ходов - признак тяжелой травмы с переломом костей основания черепа.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Осмотреть ротовую полость. Выявить повреждения зыка, зубов. Проверить наличие инородных тел, кровотечения, рвотных масс, способных блокировать дыхательные пути.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При наличии ранений или кровотечения в полости рта нужно остановить его, например, с помощью тампонов из перевязочного материала. Инородные тела, кровь, слизь и рвотные массы нужно удалить из полости рта рукой или специальным отсосом.</w:t>
            </w:r>
          </w:p>
        </w:tc>
      </w:tr>
      <w:tr w:rsidR="00C718CF" w:rsidRPr="003A69C7" w:rsidTr="00C718CF">
        <w:tc>
          <w:tcPr>
            <w:tcW w:w="15922" w:type="dxa"/>
            <w:gridSpan w:val="2"/>
            <w:shd w:val="clear" w:color="auto" w:fill="FFFFCC"/>
          </w:tcPr>
          <w:p w:rsidR="00C718CF" w:rsidRPr="003A69C7" w:rsidRDefault="00C718CF" w:rsidP="00C718CF">
            <w:pPr>
              <w:pStyle w:val="a9"/>
              <w:widowControl/>
              <w:ind w:firstLine="0"/>
              <w:jc w:val="center"/>
              <w:rPr>
                <w:b/>
                <w:sz w:val="26"/>
                <w:szCs w:val="26"/>
              </w:rPr>
            </w:pPr>
            <w:r w:rsidRPr="003A69C7">
              <w:rPr>
                <w:b/>
                <w:sz w:val="26"/>
                <w:szCs w:val="26"/>
              </w:rPr>
              <w:t>ШЕЯ И ГРУДЬ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Осторожно, не причиняя вреда, прощупать шейный отдел позвоночника на наличие деформаций, болезненных участков и напряжения мышц.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Деформации, боль и напряжение мышц - признаки повреждения позвоночника и спинного мозга.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Проверить, не вздулись ли яремные вены (вены передне</w:t>
            </w:r>
            <w:r w:rsidRPr="003A69C7">
              <w:rPr>
                <w:sz w:val="26"/>
                <w:szCs w:val="26"/>
              </w:rPr>
              <w:softHyphen/>
              <w:t>боковой поверхности шеи), не смещена ли трахея.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Вздутые яремные вены и смещение трахеи от центра шеи - признак напряжённого пневмоторакса.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 плечевой сустав, осторожно двигая плечо.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Нестабильные движения, «шум трения костей» - признак перелома костей плечевого пояса.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lastRenderedPageBreak/>
              <w:t>Прощупать легкими нажимами вниз ключицу.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Наличие звука «трения костей» или пружинистое сопротивление («клавиша») - признак перелома ключицы.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Прощупать грудину, соединив ладони и осторожно надавливая на нее (</w:t>
            </w:r>
            <w:proofErr w:type="gramStart"/>
            <w:r w:rsidRPr="003A69C7">
              <w:rPr>
                <w:sz w:val="26"/>
                <w:szCs w:val="26"/>
              </w:rPr>
              <w:t>на подобие</w:t>
            </w:r>
            <w:proofErr w:type="gramEnd"/>
            <w:r w:rsidRPr="003A69C7">
              <w:rPr>
                <w:sz w:val="26"/>
                <w:szCs w:val="26"/>
              </w:rPr>
              <w:t xml:space="preserve"> массажа сердца).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Патологическая подвижность, «шум трения костей» - признак перелома грудины.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Прощупать грудную клетку, проверяя ребра на нестабильность. Оценить симметрию движений половин грудной клетки при дыхании.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Патологическая подвижность, «шум трения костей» - признак перелома рёбер.</w:t>
            </w:r>
          </w:p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Вздутия кожи, при надавливании на которые слышен «хруст снега» (крепитация) - признак перелома ребер с повреждением лёгких.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Кончиками пальцев простучать грудную клетку.</w:t>
            </w:r>
          </w:p>
        </w:tc>
        <w:tc>
          <w:tcPr>
            <w:tcW w:w="7961" w:type="dxa"/>
          </w:tcPr>
          <w:p w:rsidR="003A69C7" w:rsidRPr="003A69C7" w:rsidRDefault="00C718CF" w:rsidP="003A69C7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Наличие «коробочного» звука - признак пневмоторакса.</w:t>
            </w:r>
          </w:p>
        </w:tc>
      </w:tr>
      <w:tr w:rsidR="00C718CF" w:rsidRPr="003A69C7" w:rsidTr="00C718CF">
        <w:tc>
          <w:tcPr>
            <w:tcW w:w="15922" w:type="dxa"/>
            <w:gridSpan w:val="2"/>
            <w:shd w:val="clear" w:color="auto" w:fill="FFFFCC"/>
          </w:tcPr>
          <w:p w:rsidR="00C718CF" w:rsidRPr="003A69C7" w:rsidRDefault="00C718CF" w:rsidP="00C718CF">
            <w:pPr>
              <w:pStyle w:val="a9"/>
              <w:widowControl/>
              <w:ind w:firstLine="0"/>
              <w:jc w:val="center"/>
              <w:rPr>
                <w:sz w:val="26"/>
                <w:szCs w:val="26"/>
              </w:rPr>
            </w:pPr>
            <w:r w:rsidRPr="003A69C7">
              <w:rPr>
                <w:b/>
                <w:bCs/>
                <w:sz w:val="26"/>
                <w:szCs w:val="26"/>
              </w:rPr>
              <w:t>ЖИВОТ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Обследовать живот. Проверить на наличие болезненной чувствительности, затвердений, вздутий и пульсирующих масс: легко нажать на каждую из четвертей живота; затем незначительно усилить нажатие.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Боль, напряжение мышц и наличие любых ранений говорит о возможном кровотечении в брюшную полость, либо о травме органов брюшной полости. Такой раненый как можно быстрее должен быть доставлен в медицинскую организацию (подразделение).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Нажать глубоко над лобком, чтобы почувствовать лобковую кость. Проверить таз, покачивая его и давя внутрь и вниз. Таз проверяется не больше 1 раза, давление должно быть очень осторожным!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Боль и подвижность костей - признак возможного повреждения тазового кольца или проникающего ранения в полость таза.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Проверить, имеется ли </w:t>
            </w:r>
            <w:proofErr w:type="spellStart"/>
            <w:r w:rsidRPr="003A69C7">
              <w:rPr>
                <w:sz w:val="26"/>
                <w:szCs w:val="26"/>
              </w:rPr>
              <w:t>приапизм</w:t>
            </w:r>
            <w:proofErr w:type="spellEnd"/>
            <w:r w:rsidRPr="003A69C7">
              <w:rPr>
                <w:sz w:val="26"/>
                <w:szCs w:val="26"/>
              </w:rPr>
              <w:t xml:space="preserve"> (стойкая эрекция).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proofErr w:type="spellStart"/>
            <w:r w:rsidRPr="003A69C7">
              <w:rPr>
                <w:sz w:val="26"/>
                <w:szCs w:val="26"/>
              </w:rPr>
              <w:t>Приапизм</w:t>
            </w:r>
            <w:proofErr w:type="spellEnd"/>
            <w:r w:rsidRPr="003A69C7">
              <w:rPr>
                <w:sz w:val="26"/>
                <w:szCs w:val="26"/>
              </w:rPr>
              <w:t xml:space="preserve"> - признак повреждения позвоночника и спинного мозга в нижних отделах.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proofErr w:type="gramStart"/>
            <w:r w:rsidRPr="003A69C7">
              <w:rPr>
                <w:sz w:val="26"/>
                <w:szCs w:val="26"/>
              </w:rPr>
              <w:t>Проверить, есть ли кровь на головке пениса/вытекает</w:t>
            </w:r>
            <w:proofErr w:type="gramEnd"/>
            <w:r w:rsidRPr="003A69C7">
              <w:rPr>
                <w:sz w:val="26"/>
                <w:szCs w:val="26"/>
              </w:rPr>
              <w:t xml:space="preserve"> из нее.</w:t>
            </w:r>
          </w:p>
          <w:p w:rsidR="00240F48" w:rsidRPr="003A69C7" w:rsidRDefault="00240F48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Истечение крови - признак ранения мочевого пузыря.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Проверить, имеется ли кровь между ногами в области прямой кишки.</w:t>
            </w:r>
          </w:p>
        </w:tc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Наличие крови говорит о травме органов малого таза. Отсутствие тонуса анального сфинктера - признак травмы спинного мозга.</w:t>
            </w:r>
          </w:p>
        </w:tc>
      </w:tr>
      <w:tr w:rsidR="00C718CF" w:rsidRPr="003A69C7" w:rsidTr="00C718CF">
        <w:tc>
          <w:tcPr>
            <w:tcW w:w="15922" w:type="dxa"/>
            <w:gridSpan w:val="2"/>
            <w:shd w:val="clear" w:color="auto" w:fill="FFFFCC"/>
          </w:tcPr>
          <w:p w:rsidR="00C718CF" w:rsidRPr="003A69C7" w:rsidRDefault="00C718CF" w:rsidP="00C718CF">
            <w:pPr>
              <w:pStyle w:val="a9"/>
              <w:widowControl/>
              <w:ind w:firstLine="0"/>
              <w:jc w:val="center"/>
              <w:rPr>
                <w:b/>
                <w:sz w:val="26"/>
                <w:szCs w:val="26"/>
              </w:rPr>
            </w:pPr>
            <w:r w:rsidRPr="003A69C7">
              <w:rPr>
                <w:b/>
                <w:sz w:val="26"/>
                <w:szCs w:val="26"/>
              </w:rPr>
              <w:t>НОГИ</w:t>
            </w:r>
          </w:p>
        </w:tc>
      </w:tr>
      <w:tr w:rsidR="00C718CF" w:rsidRPr="003A69C7" w:rsidTr="00240F48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Осмотреть каждую ногу в отдельности. Проверить стабильность </w:t>
            </w:r>
            <w:proofErr w:type="gramStart"/>
            <w:r w:rsidRPr="003A69C7">
              <w:rPr>
                <w:sz w:val="26"/>
                <w:szCs w:val="26"/>
              </w:rPr>
              <w:t>ног</w:t>
            </w:r>
            <w:proofErr w:type="gramEnd"/>
            <w:r w:rsidRPr="003A69C7">
              <w:rPr>
                <w:sz w:val="26"/>
                <w:szCs w:val="26"/>
              </w:rPr>
              <w:t xml:space="preserve"> сдавливая конечности с двух сторон.</w:t>
            </w:r>
          </w:p>
        </w:tc>
        <w:tc>
          <w:tcPr>
            <w:tcW w:w="7961" w:type="dxa"/>
            <w:vMerge w:val="restart"/>
            <w:vAlign w:val="center"/>
          </w:tcPr>
          <w:p w:rsidR="00C718CF" w:rsidRPr="003A69C7" w:rsidRDefault="00C718CF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При наличии боли, нестабильности костей или нарушении функции сустава необходимо провести иммобилизацию конечности.</w:t>
            </w:r>
          </w:p>
          <w:p w:rsidR="00C718CF" w:rsidRPr="003A69C7" w:rsidRDefault="00C718CF" w:rsidP="00240F48">
            <w:pPr>
              <w:pStyle w:val="a9"/>
              <w:widowControl/>
              <w:ind w:firstLine="284"/>
              <w:jc w:val="both"/>
              <w:rPr>
                <w:b/>
                <w:bCs/>
                <w:iCs/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Нарушение чувствительности </w:t>
            </w:r>
            <w:r w:rsidR="00240F48" w:rsidRPr="003A69C7">
              <w:rPr>
                <w:sz w:val="26"/>
                <w:szCs w:val="26"/>
              </w:rPr>
              <w:t xml:space="preserve">говорит о травме </w:t>
            </w:r>
            <w:r w:rsidRPr="003A69C7">
              <w:rPr>
                <w:sz w:val="26"/>
                <w:szCs w:val="26"/>
              </w:rPr>
              <w:t xml:space="preserve">позвоночника и спинного мозга в </w:t>
            </w:r>
            <w:r w:rsidR="00240F48" w:rsidRPr="003A69C7">
              <w:rPr>
                <w:sz w:val="26"/>
                <w:szCs w:val="26"/>
              </w:rPr>
              <w:t>ПОЯСНИЧНОМ</w:t>
            </w:r>
            <w:r w:rsidRPr="003A69C7">
              <w:rPr>
                <w:sz w:val="26"/>
                <w:szCs w:val="26"/>
              </w:rPr>
              <w:t xml:space="preserve"> отделе</w:t>
            </w:r>
            <w:r w:rsidR="00240F48" w:rsidRPr="003A69C7">
              <w:rPr>
                <w:sz w:val="26"/>
                <w:szCs w:val="26"/>
              </w:rPr>
              <w:t>.</w:t>
            </w: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 коленную чашечку и коленный сустав (активные и пассивные движения). Проверить пульс под коленом.</w:t>
            </w:r>
          </w:p>
        </w:tc>
        <w:tc>
          <w:tcPr>
            <w:tcW w:w="7961" w:type="dxa"/>
            <w:vMerge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C718CF" w:rsidRPr="003A69C7" w:rsidTr="0022119F">
        <w:tc>
          <w:tcPr>
            <w:tcW w:w="7961" w:type="dxa"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Проверить щиколотку на нестабильность, активную и пассивную </w:t>
            </w:r>
            <w:r w:rsidRPr="003A69C7">
              <w:rPr>
                <w:sz w:val="26"/>
                <w:szCs w:val="26"/>
              </w:rPr>
              <w:lastRenderedPageBreak/>
              <w:t>подвижность. Проверить пульс на тыльной поверхности стопы.</w:t>
            </w:r>
          </w:p>
        </w:tc>
        <w:tc>
          <w:tcPr>
            <w:tcW w:w="7961" w:type="dxa"/>
            <w:vMerge/>
          </w:tcPr>
          <w:p w:rsidR="00C718CF" w:rsidRPr="003A69C7" w:rsidRDefault="00C718CF" w:rsidP="00C718CF">
            <w:pPr>
              <w:pStyle w:val="a9"/>
              <w:widowControl/>
              <w:ind w:firstLine="284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240F48" w:rsidRPr="003A69C7" w:rsidTr="00240F48">
        <w:tc>
          <w:tcPr>
            <w:tcW w:w="15922" w:type="dxa"/>
            <w:gridSpan w:val="2"/>
            <w:shd w:val="clear" w:color="auto" w:fill="FFFFCC"/>
          </w:tcPr>
          <w:p w:rsidR="00240F48" w:rsidRPr="003A69C7" w:rsidRDefault="00240F48" w:rsidP="00240F48">
            <w:pPr>
              <w:pStyle w:val="a9"/>
              <w:widowControl/>
              <w:ind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A69C7">
              <w:rPr>
                <w:b/>
                <w:bCs/>
                <w:iCs/>
                <w:sz w:val="26"/>
                <w:szCs w:val="26"/>
              </w:rPr>
              <w:lastRenderedPageBreak/>
              <w:t>РУКИ</w:t>
            </w:r>
          </w:p>
        </w:tc>
      </w:tr>
      <w:tr w:rsidR="00240F48" w:rsidRPr="003A69C7" w:rsidTr="00240F48">
        <w:tc>
          <w:tcPr>
            <w:tcW w:w="7961" w:type="dxa"/>
            <w:vAlign w:val="bottom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 xml:space="preserve">Осмотреть каждую руку в отдельности. Проверить стабильность </w:t>
            </w:r>
            <w:proofErr w:type="gramStart"/>
            <w:r w:rsidRPr="003A69C7">
              <w:rPr>
                <w:sz w:val="26"/>
                <w:szCs w:val="26"/>
              </w:rPr>
              <w:t>рук</w:t>
            </w:r>
            <w:proofErr w:type="gramEnd"/>
            <w:r w:rsidRPr="003A69C7">
              <w:rPr>
                <w:sz w:val="26"/>
                <w:szCs w:val="26"/>
              </w:rPr>
              <w:t xml:space="preserve"> сдавливая конечности с двух сторон.</w:t>
            </w:r>
          </w:p>
        </w:tc>
        <w:tc>
          <w:tcPr>
            <w:tcW w:w="7961" w:type="dxa"/>
            <w:vMerge w:val="restart"/>
            <w:vAlign w:val="center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При наличии боли, нестабильности костей или нарушении функции сустава необходимо провести иммобилизацию конечности.</w:t>
            </w:r>
          </w:p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bCs/>
                <w:iCs/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Нарушение чувствительности говорит о травме  позвоночника и спинного мозга в ГРУДНОМ отделе.</w:t>
            </w:r>
          </w:p>
        </w:tc>
      </w:tr>
      <w:tr w:rsidR="00240F48" w:rsidRPr="003A69C7" w:rsidTr="0022119F">
        <w:tc>
          <w:tcPr>
            <w:tcW w:w="7961" w:type="dxa"/>
            <w:vAlign w:val="bottom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 локтевые суставы на стабильность и подвижность.</w:t>
            </w:r>
          </w:p>
        </w:tc>
        <w:tc>
          <w:tcPr>
            <w:tcW w:w="7961" w:type="dxa"/>
            <w:vMerge/>
          </w:tcPr>
          <w:p w:rsidR="00240F48" w:rsidRPr="003A69C7" w:rsidRDefault="00240F48" w:rsidP="00C718CF">
            <w:pPr>
              <w:pStyle w:val="a9"/>
              <w:widowControl/>
              <w:ind w:firstLine="284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240F48" w:rsidRPr="003A69C7" w:rsidTr="0022119F"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Проверить: запястья на стабильность; пальцы; наличие пульса; чувствительность конечностей.</w:t>
            </w:r>
          </w:p>
        </w:tc>
        <w:tc>
          <w:tcPr>
            <w:tcW w:w="7961" w:type="dxa"/>
            <w:vMerge/>
          </w:tcPr>
          <w:p w:rsidR="00240F48" w:rsidRPr="003A69C7" w:rsidRDefault="00240F48" w:rsidP="00C718CF">
            <w:pPr>
              <w:pStyle w:val="a9"/>
              <w:widowControl/>
              <w:ind w:firstLine="284"/>
              <w:jc w:val="both"/>
              <w:rPr>
                <w:b/>
                <w:bCs/>
                <w:iCs/>
                <w:sz w:val="26"/>
                <w:szCs w:val="26"/>
              </w:rPr>
            </w:pPr>
          </w:p>
        </w:tc>
      </w:tr>
      <w:tr w:rsidR="00240F48" w:rsidRPr="003A69C7" w:rsidTr="00240F48">
        <w:tc>
          <w:tcPr>
            <w:tcW w:w="15922" w:type="dxa"/>
            <w:gridSpan w:val="2"/>
            <w:shd w:val="clear" w:color="auto" w:fill="FFFFCC"/>
          </w:tcPr>
          <w:p w:rsidR="00240F48" w:rsidRPr="003A69C7" w:rsidRDefault="00240F48" w:rsidP="00240F48">
            <w:pPr>
              <w:pStyle w:val="a9"/>
              <w:widowControl/>
              <w:ind w:firstLine="0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3A69C7">
              <w:rPr>
                <w:b/>
                <w:bCs/>
                <w:iCs/>
                <w:sz w:val="26"/>
                <w:szCs w:val="26"/>
              </w:rPr>
              <w:t>СПИНА</w:t>
            </w:r>
          </w:p>
        </w:tc>
      </w:tr>
      <w:tr w:rsidR="00240F48" w:rsidRPr="003A69C7" w:rsidTr="00240F48"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Осмотреть и прощупать спину, проверить отсутствие ранений.</w:t>
            </w:r>
          </w:p>
        </w:tc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Ранения спины могут быть проникающими в грудную или брюшную полость.</w:t>
            </w:r>
          </w:p>
        </w:tc>
      </w:tr>
      <w:tr w:rsidR="00240F48" w:rsidRPr="003A69C7" w:rsidTr="00240F48"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Прощупать спину, проходя по позвоночнику тремя пальцами, средний палец идет по позвоночнику, остальные - справа и слева от позвоночника, прощупывая каждый позвонок.</w:t>
            </w:r>
          </w:p>
        </w:tc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Наличие деформации, болезненности, гематом и локального напряжения мышц говорит возможной травме позвоночника.</w:t>
            </w:r>
          </w:p>
        </w:tc>
      </w:tr>
      <w:tr w:rsidR="00240F48" w:rsidRPr="003A69C7" w:rsidTr="00240F48"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Проверить между ягодицами на наличие крови, осмотреть область ягодиц на наличие ранений и гематом. Обследовать заднюю сторону ног на наличие ран и гематом.</w:t>
            </w:r>
          </w:p>
        </w:tc>
        <w:tc>
          <w:tcPr>
            <w:tcW w:w="7961" w:type="dxa"/>
          </w:tcPr>
          <w:p w:rsidR="00240F48" w:rsidRPr="003A69C7" w:rsidRDefault="00240F48" w:rsidP="00240F48">
            <w:pPr>
              <w:pStyle w:val="a9"/>
              <w:widowControl/>
              <w:ind w:firstLine="284"/>
              <w:jc w:val="both"/>
              <w:rPr>
                <w:sz w:val="26"/>
                <w:szCs w:val="26"/>
              </w:rPr>
            </w:pPr>
            <w:r w:rsidRPr="003A69C7">
              <w:rPr>
                <w:sz w:val="26"/>
                <w:szCs w:val="26"/>
              </w:rPr>
              <w:t>Наличие деформации, болезненности, гематом и локального напряжения мышц в области ягодиц может быть последствием повреждения костей таза, по задней стороне ног - признаком перелома бедренной кости. При этом возможны проявления внутреннего кровотечения.</w:t>
            </w:r>
          </w:p>
        </w:tc>
      </w:tr>
    </w:tbl>
    <w:p w:rsidR="003A69C7" w:rsidRDefault="003A69C7" w:rsidP="00024525">
      <w:pPr>
        <w:pStyle w:val="a7"/>
        <w:widowControl/>
        <w:spacing w:line="240" w:lineRule="auto"/>
        <w:rPr>
          <w:sz w:val="24"/>
          <w:szCs w:val="24"/>
        </w:rPr>
      </w:pPr>
    </w:p>
    <w:p w:rsidR="003A69C7" w:rsidRDefault="003A69C7" w:rsidP="00024525">
      <w:pPr>
        <w:pStyle w:val="a7"/>
        <w:widowControl/>
        <w:spacing w:line="240" w:lineRule="auto"/>
        <w:rPr>
          <w:sz w:val="24"/>
          <w:szCs w:val="24"/>
        </w:rPr>
      </w:pPr>
    </w:p>
    <w:p w:rsidR="003A69C7" w:rsidRDefault="003A69C7" w:rsidP="00024525">
      <w:pPr>
        <w:pStyle w:val="a7"/>
        <w:widowControl/>
        <w:spacing w:line="240" w:lineRule="auto"/>
        <w:rPr>
          <w:sz w:val="24"/>
          <w:szCs w:val="24"/>
        </w:rPr>
      </w:pPr>
    </w:p>
    <w:p w:rsidR="003A69C7" w:rsidRDefault="003A69C7" w:rsidP="003A69C7">
      <w:pPr>
        <w:jc w:val="right"/>
        <w:rPr>
          <w:rFonts w:ascii="Times New Roman" w:hAnsi="Times New Roman" w:cs="Times New Roman"/>
          <w:sz w:val="28"/>
        </w:rPr>
        <w:sectPr w:rsidR="003A69C7" w:rsidSect="003A69C7">
          <w:pgSz w:w="16840" w:h="11900" w:orient="landscape"/>
          <w:pgMar w:top="1588" w:right="567" w:bottom="567" w:left="567" w:header="0" w:footer="711" w:gutter="0"/>
          <w:cols w:space="720"/>
          <w:noEndnote/>
          <w:docGrid w:linePitch="360"/>
        </w:sectPr>
      </w:pPr>
    </w:p>
    <w:p w:rsidR="003A69C7" w:rsidRPr="003A69C7" w:rsidRDefault="003A69C7" w:rsidP="003A69C7">
      <w:pPr>
        <w:jc w:val="right"/>
        <w:outlineLvl w:val="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Pr="003A69C7">
        <w:rPr>
          <w:rFonts w:ascii="Times New Roman" w:hAnsi="Times New Roman" w:cs="Times New Roman"/>
          <w:sz w:val="28"/>
        </w:rPr>
        <w:t>6</w:t>
      </w:r>
    </w:p>
    <w:p w:rsidR="003A69C7" w:rsidRDefault="003A69C7" w:rsidP="00024525">
      <w:pPr>
        <w:pStyle w:val="a7"/>
        <w:widowControl/>
        <w:spacing w:line="240" w:lineRule="auto"/>
        <w:rPr>
          <w:sz w:val="24"/>
          <w:szCs w:val="24"/>
        </w:rPr>
      </w:pPr>
    </w:p>
    <w:p w:rsidR="00683690" w:rsidRPr="00452F74" w:rsidRDefault="00A00660" w:rsidP="00024525">
      <w:pPr>
        <w:pStyle w:val="11"/>
        <w:keepNext/>
        <w:keepLines/>
        <w:widowControl/>
        <w:spacing w:after="320"/>
        <w:outlineLvl w:val="9"/>
      </w:pPr>
      <w:bookmarkStart w:id="754" w:name="bookmark753"/>
      <w:bookmarkStart w:id="755" w:name="bookmark754"/>
      <w:bookmarkStart w:id="756" w:name="bookmark755"/>
      <w:r w:rsidRPr="00452F74">
        <w:t>СОРТИРОВКА РАНЕНЫХ ПРИ МАССОВОМ ПОСТУПЛЕНИИ</w:t>
      </w:r>
      <w:bookmarkEnd w:id="754"/>
      <w:bookmarkEnd w:id="755"/>
      <w:bookmarkEnd w:id="756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Система была разработана в США в 1983 для реагирования на землетрясения и природные катаклизмы. В дальнейшем, в силу своей простоты и эффективности, сортировка пострадавших была доработана и стала стандартом при природных, техногенных и социальных катаклизмах от ураганов и штормов до аварий на транспорте и террористических актов, который используют экстренные службы во многих странах мира.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Система применяется в случае массовых потерь, когда одномоментное оказание помощи всем раненым невозможно ввиду отсутствия достаточного количества спасателей. Принципом системы заключается в оказания эффективной первой помощи максимально количеству раненых, в соответствии с которым основные усилия сосредоточены на стабилизацию состояния раненых «красной» группы, с целью предотвращения их перехода в «черную».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Суть простоты и эффективности системы сводится к распределению пострадавших на четыре группы со следующими характеристиками: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</w:rPr>
        <w:t xml:space="preserve">Группа приоритета I - «красная» группа </w:t>
      </w:r>
      <w:r w:rsidRPr="00452F74">
        <w:t>- раненые (пострадавшие) в критическом состоянии, с тяжелыми повреждениями, требующими безотлагательной медицинской помощи в кратчайшие сроки (60 минут - «золотой час» для доставки таких пострадавших в ближайшую медицинскую организацию). В данную группу включаются раненые (пострадавшие) имеющие: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07"/>
        </w:tabs>
        <w:ind w:firstLine="720"/>
        <w:jc w:val="both"/>
      </w:pPr>
      <w:bookmarkStart w:id="757" w:name="bookmark756"/>
      <w:bookmarkEnd w:id="757"/>
      <w:r w:rsidRPr="00452F74">
        <w:t>острые нарушения проходимости дыхательных путей или риск такого нарушения;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25"/>
        </w:tabs>
        <w:ind w:firstLine="720"/>
        <w:jc w:val="both"/>
      </w:pPr>
      <w:bookmarkStart w:id="758" w:name="bookmark757"/>
      <w:bookmarkEnd w:id="758"/>
      <w:r w:rsidRPr="00452F74">
        <w:t>напряженный пневмоторакс;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25"/>
        </w:tabs>
        <w:ind w:firstLine="720"/>
        <w:jc w:val="both"/>
      </w:pPr>
      <w:bookmarkStart w:id="759" w:name="bookmark758"/>
      <w:bookmarkEnd w:id="759"/>
      <w:r w:rsidRPr="00452F74">
        <w:t>неостановленное кровотечение,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25"/>
        </w:tabs>
        <w:ind w:firstLine="720"/>
        <w:jc w:val="both"/>
      </w:pPr>
      <w:bookmarkStart w:id="760" w:name="bookmark759"/>
      <w:bookmarkEnd w:id="760"/>
      <w:r w:rsidRPr="00452F74">
        <w:t>повреждения торса, шеи или таза;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25"/>
        </w:tabs>
        <w:ind w:firstLine="720"/>
        <w:jc w:val="both"/>
      </w:pPr>
      <w:bookmarkStart w:id="761" w:name="bookmark760"/>
      <w:bookmarkEnd w:id="761"/>
      <w:r w:rsidRPr="00452F74">
        <w:t>шок или риск развития шоковых состояний;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25"/>
        </w:tabs>
        <w:ind w:firstLine="720"/>
        <w:jc w:val="both"/>
      </w:pPr>
      <w:bookmarkStart w:id="762" w:name="bookmark761"/>
      <w:bookmarkEnd w:id="762"/>
      <w:r w:rsidRPr="00452F74">
        <w:t>травматическую ампутацию или риск потери конечностей;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25"/>
        </w:tabs>
        <w:ind w:firstLine="720"/>
        <w:jc w:val="both"/>
      </w:pPr>
      <w:bookmarkStart w:id="763" w:name="bookmark762"/>
      <w:bookmarkEnd w:id="763"/>
      <w:r w:rsidRPr="00452F74">
        <w:t>травмы глаза.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Представители этой группы эвакуируются в медицинские подразделения (организации) в первую очередь.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</w:rPr>
        <w:t xml:space="preserve">Группа приоритета II - «желтая» группа </w:t>
      </w:r>
      <w:r w:rsidRPr="00452F74">
        <w:t>- раненые (пострадавшие) с серьёзными повреждениями, которые непосредственно не подвергают риску жизнь, конечности или зрение и состояние которых не ухудшится в течение нескольких часов. В данную группу зачастую включаются раненые (пострадавшие), имеющие: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07"/>
        </w:tabs>
        <w:ind w:firstLine="720"/>
        <w:jc w:val="both"/>
      </w:pPr>
      <w:bookmarkStart w:id="764" w:name="bookmark763"/>
      <w:bookmarkEnd w:id="764"/>
      <w:r w:rsidRPr="00452F74">
        <w:t>проникающие ранениями (тупыми травмами) без развития шокового состояния;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55"/>
        </w:tabs>
        <w:ind w:firstLine="720"/>
        <w:jc w:val="both"/>
      </w:pPr>
      <w:bookmarkStart w:id="765" w:name="bookmark764"/>
      <w:bookmarkEnd w:id="765"/>
      <w:r w:rsidRPr="00452F74">
        <w:t>переломы костей;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55"/>
        </w:tabs>
        <w:ind w:firstLine="720"/>
        <w:jc w:val="both"/>
      </w:pPr>
      <w:bookmarkStart w:id="766" w:name="bookmark765"/>
      <w:bookmarkEnd w:id="766"/>
      <w:r w:rsidRPr="00452F74">
        <w:lastRenderedPageBreak/>
        <w:t>некритичные кровотечения;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36"/>
        </w:tabs>
        <w:ind w:firstLine="720"/>
        <w:jc w:val="both"/>
      </w:pPr>
      <w:bookmarkStart w:id="767" w:name="bookmark766"/>
      <w:bookmarkEnd w:id="767"/>
      <w:r w:rsidRPr="00452F74">
        <w:t>повреждения лицевого черепа без нарушений проходимости дыхательных путей;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55"/>
        </w:tabs>
        <w:ind w:firstLine="720"/>
        <w:jc w:val="both"/>
      </w:pPr>
      <w:bookmarkStart w:id="768" w:name="bookmark767"/>
      <w:bookmarkEnd w:id="768"/>
      <w:r w:rsidRPr="00452F74">
        <w:t>незначительные ожоги.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Транспортировка таких пострадавших в медицинскую организацию (подразделение) может быть отложена.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b/>
          <w:bCs/>
        </w:rPr>
        <w:t xml:space="preserve">Группа приоритета III - «зеленая» группа </w:t>
      </w:r>
      <w:r w:rsidRPr="00452F74">
        <w:t>- раненые (пострадавшие) с незначительными повреждениями и нарушениями, ухудшение состояния которых маловероятно в течение нескольких дней. В данную группу зачастую включаются лица, имеющие: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55"/>
        </w:tabs>
        <w:ind w:firstLine="720"/>
        <w:jc w:val="both"/>
      </w:pPr>
      <w:bookmarkStart w:id="769" w:name="bookmark768"/>
      <w:bookmarkEnd w:id="769"/>
      <w:r w:rsidRPr="00452F74">
        <w:t>переломы малых костей;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55"/>
        </w:tabs>
        <w:ind w:firstLine="720"/>
        <w:jc w:val="both"/>
      </w:pPr>
      <w:bookmarkStart w:id="770" w:name="bookmark769"/>
      <w:bookmarkEnd w:id="770"/>
      <w:r w:rsidRPr="00452F74">
        <w:t>ушибы, вывихи, поверхностные травмы кожных покровов;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55"/>
        </w:tabs>
        <w:ind w:firstLine="720"/>
        <w:jc w:val="both"/>
      </w:pPr>
      <w:bookmarkStart w:id="771" w:name="bookmark770"/>
      <w:bookmarkEnd w:id="771"/>
      <w:r w:rsidRPr="00452F74">
        <w:t>поверхностные ожоги (I степени).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Пострадавшие, входящие в эту группу, способны оказать первую помощь в порядке само- и взаимопомощи.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rPr>
          <w:b/>
          <w:bCs/>
        </w:rPr>
        <w:t xml:space="preserve">Группа приоритета IV - «черная» группа </w:t>
      </w:r>
      <w:r w:rsidRPr="00452F74">
        <w:t>- лица, получившие несовместимые с жизнью повреждения. Помощь таким пострадавшим носит симптоматический характер, направлена на облегчение страданий и оказывается в последнюю очередь.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Сортировка пострадавших не требует дополнительного оборудования и предметов. На оценку состояния пострадавшего и зачисление его в группу с соответствующим приоритетом/цветом уходит минимальное время.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t>Осуществляется путем последовательного выполнения четырёх основных элементов:</w:t>
      </w:r>
    </w:p>
    <w:p w:rsidR="00683690" w:rsidRPr="00452F74" w:rsidRDefault="00024525" w:rsidP="00024525">
      <w:pPr>
        <w:pStyle w:val="11"/>
        <w:keepNext/>
        <w:keepLines/>
        <w:widowControl/>
        <w:ind w:firstLine="720"/>
        <w:jc w:val="both"/>
        <w:outlineLvl w:val="9"/>
      </w:pPr>
      <w:bookmarkStart w:id="772" w:name="bookmark773"/>
      <w:bookmarkStart w:id="773" w:name="bookmark771"/>
      <w:bookmarkStart w:id="774" w:name="bookmark772"/>
      <w:bookmarkStart w:id="775" w:name="bookmark774"/>
      <w:bookmarkEnd w:id="772"/>
      <w:r>
        <w:t xml:space="preserve">1. </w:t>
      </w:r>
      <w:r w:rsidR="00A00660" w:rsidRPr="00452F74">
        <w:t>Оценка возможности передвигаться.</w:t>
      </w:r>
      <w:bookmarkEnd w:id="773"/>
      <w:bookmarkEnd w:id="774"/>
      <w:bookmarkEnd w:id="775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На первом этапе </w:t>
      </w:r>
      <w:proofErr w:type="gramStart"/>
      <w:r w:rsidRPr="00452F74">
        <w:t>отсеиваются</w:t>
      </w:r>
      <w:proofErr w:type="gramEnd"/>
      <w:r w:rsidRPr="00452F74">
        <w:t xml:space="preserve"> наименее пострадавши (легко раненые). Для этого выполнить следующие действия: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осмотреться, проверить безопасность окружения и определить специально отведенные места, в которые будут перемещаться раненые (пострадавшие), отсортированные в группы с соответствующим приоритетом/цветом;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громко и разборчиво обратиться к раненым фразой: «Все, кто </w:t>
      </w:r>
      <w:proofErr w:type="gramStart"/>
      <w:r w:rsidRPr="00452F74">
        <w:t>может самостоятельно ходить переместитесь</w:t>
      </w:r>
      <w:proofErr w:type="gramEnd"/>
      <w:r w:rsidRPr="00452F74">
        <w:t xml:space="preserve"> в определенное место».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Все раненые, выполнившие команду - «ходячие», которые либо не получили повреждений вообще, либо получили повреждения лёгкой степени тяжести. Такие раненые включаются в </w:t>
      </w:r>
      <w:r w:rsidRPr="00452F74">
        <w:rPr>
          <w:b/>
          <w:bCs/>
          <w:i/>
          <w:iCs/>
        </w:rPr>
        <w:t>«зеленую»</w:t>
      </w:r>
      <w:r w:rsidRPr="00452F74">
        <w:t xml:space="preserve"> группа </w:t>
      </w:r>
      <w:r w:rsidRPr="00452F74">
        <w:rPr>
          <w:i/>
          <w:iCs/>
        </w:rPr>
        <w:t>(</w:t>
      </w:r>
      <w:r w:rsidRPr="00452F74">
        <w:rPr>
          <w:b/>
          <w:bCs/>
          <w:i/>
          <w:iCs/>
        </w:rPr>
        <w:t>третий приоритет</w:t>
      </w:r>
      <w:r w:rsidRPr="00452F74">
        <w:rPr>
          <w:i/>
          <w:iCs/>
        </w:rPr>
        <w:t>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Способность самостоятельно передвигаться свидетельствует о наличии сознания и отсутствии критических состояний, серьёзных ранений, травм и повреждений.</w:t>
      </w:r>
    </w:p>
    <w:p w:rsidR="00683690" w:rsidRPr="00452F74" w:rsidRDefault="00024525" w:rsidP="00024525">
      <w:pPr>
        <w:pStyle w:val="11"/>
        <w:keepNext/>
        <w:keepLines/>
        <w:widowControl/>
        <w:ind w:firstLine="709"/>
        <w:jc w:val="both"/>
        <w:outlineLvl w:val="9"/>
      </w:pPr>
      <w:bookmarkStart w:id="776" w:name="bookmark777"/>
      <w:bookmarkStart w:id="777" w:name="bookmark775"/>
      <w:bookmarkStart w:id="778" w:name="bookmark776"/>
      <w:bookmarkStart w:id="779" w:name="bookmark778"/>
      <w:bookmarkEnd w:id="776"/>
      <w:r>
        <w:lastRenderedPageBreak/>
        <w:t xml:space="preserve">2. </w:t>
      </w:r>
      <w:r w:rsidR="00A00660" w:rsidRPr="00452F74">
        <w:t>Оценка частоты дыхания</w:t>
      </w:r>
      <w:bookmarkEnd w:id="777"/>
      <w:bookmarkEnd w:id="778"/>
      <w:bookmarkEnd w:id="779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У всех раненых, не способных к самостоятельному передвижению, оценивается наличие дыхания и его частота после перемещения в зону относительной безопасности. Перед проверкой дыхания должна быть обеспечена свободная проходимость дыхательных путей. Критерии сортировки (проверка дыхания в течение 10 секунд):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 xml:space="preserve">дыхательные движения </w:t>
      </w:r>
      <w:r w:rsidRPr="00452F74">
        <w:rPr>
          <w:i/>
          <w:iCs/>
          <w:u w:val="single"/>
        </w:rPr>
        <w:t>не выявлены</w:t>
      </w:r>
      <w:r w:rsidRPr="00452F74">
        <w:t xml:space="preserve"> - раненого включить в </w:t>
      </w:r>
      <w:r w:rsidRPr="00452F74">
        <w:rPr>
          <w:b/>
          <w:bCs/>
          <w:i/>
          <w:iCs/>
        </w:rPr>
        <w:t xml:space="preserve">«черную» </w:t>
      </w:r>
      <w:r w:rsidRPr="00452F74">
        <w:t xml:space="preserve">группу </w:t>
      </w:r>
      <w:r w:rsidRPr="00452F74">
        <w:rPr>
          <w:i/>
          <w:iCs/>
        </w:rPr>
        <w:t>(</w:t>
      </w:r>
      <w:r w:rsidRPr="00452F74">
        <w:rPr>
          <w:b/>
          <w:bCs/>
          <w:i/>
          <w:iCs/>
        </w:rPr>
        <w:t>четвертый приоритет</w:t>
      </w:r>
      <w:r w:rsidRPr="00452F74">
        <w:rPr>
          <w:i/>
          <w:iCs/>
        </w:rPr>
        <w:t>),</w:t>
      </w:r>
      <w:r w:rsidRPr="00452F74">
        <w:t xml:space="preserve"> дальнейшую помощь оказывать только после того, как проведена сортировка всех других раненых.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 xml:space="preserve">выявлено </w:t>
      </w:r>
      <w:r w:rsidRPr="00452F74">
        <w:rPr>
          <w:i/>
          <w:iCs/>
          <w:u w:val="single"/>
        </w:rPr>
        <w:t>учащенное дыхание</w:t>
      </w:r>
      <w:r w:rsidRPr="00452F74">
        <w:rPr>
          <w:i/>
          <w:iCs/>
        </w:rPr>
        <w:t xml:space="preserve"> (больше 30 дыхательных движений за минуту) или, наоборот, замедленное дыхание (менее 10 дыхательных движений за минуту)</w:t>
      </w:r>
      <w:r w:rsidRPr="00452F74">
        <w:t xml:space="preserve"> - раненого включить в </w:t>
      </w:r>
      <w:r w:rsidRPr="00452F74">
        <w:rPr>
          <w:b/>
          <w:bCs/>
          <w:i/>
          <w:iCs/>
        </w:rPr>
        <w:t>«красную»</w:t>
      </w:r>
      <w:r w:rsidRPr="00452F74">
        <w:t xml:space="preserve"> группу </w:t>
      </w:r>
      <w:r w:rsidRPr="00452F74">
        <w:rPr>
          <w:i/>
          <w:iCs/>
        </w:rPr>
        <w:t>(</w:t>
      </w:r>
      <w:r w:rsidRPr="00452F74">
        <w:rPr>
          <w:b/>
          <w:bCs/>
          <w:i/>
          <w:iCs/>
        </w:rPr>
        <w:t>первый приоритет</w:t>
      </w:r>
      <w:r w:rsidRPr="00452F74">
        <w:t xml:space="preserve">), в кратчайшие сроки приступить к выполнению </w:t>
      </w:r>
      <w:proofErr w:type="spellStart"/>
      <w:r w:rsidRPr="00452F74">
        <w:t>жизнеспасающих</w:t>
      </w:r>
      <w:proofErr w:type="spellEnd"/>
      <w:r w:rsidRPr="00452F74">
        <w:t xml:space="preserve"> мероприятий первой помощи</w:t>
      </w:r>
    </w:p>
    <w:p w:rsidR="00683690" w:rsidRPr="00452F74" w:rsidRDefault="00A00660" w:rsidP="00024525">
      <w:pPr>
        <w:pStyle w:val="1"/>
        <w:widowControl/>
        <w:spacing w:after="320"/>
        <w:ind w:firstLine="720"/>
        <w:jc w:val="both"/>
      </w:pPr>
      <w:r w:rsidRPr="00452F74">
        <w:rPr>
          <w:i/>
          <w:iCs/>
        </w:rPr>
        <w:t xml:space="preserve">выявлено </w:t>
      </w:r>
      <w:r w:rsidRPr="00452F74">
        <w:rPr>
          <w:i/>
          <w:iCs/>
          <w:u w:val="single"/>
        </w:rPr>
        <w:t xml:space="preserve">нормальное количество дыхательных движений </w:t>
      </w:r>
      <w:r w:rsidRPr="00452F74">
        <w:rPr>
          <w:i/>
          <w:iCs/>
        </w:rPr>
        <w:t>(10-30 в минуту)</w:t>
      </w:r>
      <w:r w:rsidRPr="00452F74">
        <w:t xml:space="preserve"> - переходить к следующему оценочному элементу.</w:t>
      </w:r>
    </w:p>
    <w:p w:rsidR="006F0881" w:rsidRPr="00024525" w:rsidRDefault="00024525" w:rsidP="00024525">
      <w:pPr>
        <w:pStyle w:val="1"/>
        <w:widowControl/>
        <w:ind w:firstLine="720"/>
        <w:jc w:val="both"/>
        <w:rPr>
          <w:b/>
        </w:rPr>
      </w:pPr>
      <w:bookmarkStart w:id="780" w:name="bookmark781"/>
      <w:bookmarkStart w:id="781" w:name="bookmark779"/>
      <w:bookmarkStart w:id="782" w:name="bookmark780"/>
      <w:bookmarkStart w:id="783" w:name="bookmark782"/>
      <w:bookmarkEnd w:id="780"/>
      <w:r w:rsidRPr="00024525">
        <w:rPr>
          <w:b/>
        </w:rPr>
        <w:t>3. Оценка скорости капиллярного восполнения</w:t>
      </w:r>
      <w:bookmarkEnd w:id="781"/>
      <w:bookmarkEnd w:id="782"/>
      <w:bookmarkEnd w:id="783"/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Замедленное капиллярное восполнение свидетельствует о снижении объёма циркулирующей крови, возможном внутреннем кровотечении или других серьёзных нарушениях работы системы кровообращения. Иметь в виду, что в условиях низких и экстремально низких температур, скорость капиллярного восполнения конечностей может замедляться под действием холода. Потому проверку скорости капиллярного восполнения в таких условиях рекомендуется проводить не на пальцах рук или ног, а на частях тела, прикрытых одеждой, например, на грудине.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Техника выполнения: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02"/>
        </w:tabs>
        <w:ind w:firstLine="720"/>
        <w:jc w:val="both"/>
      </w:pPr>
      <w:bookmarkStart w:id="784" w:name="bookmark783"/>
      <w:bookmarkEnd w:id="784"/>
      <w:r w:rsidRPr="00452F74">
        <w:t>на неповрежденной руке раненого четырьмя пальцами обхватить один из пальцев;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02"/>
        </w:tabs>
        <w:ind w:firstLine="720"/>
        <w:jc w:val="both"/>
      </w:pPr>
      <w:bookmarkStart w:id="785" w:name="bookmark784"/>
      <w:bookmarkEnd w:id="785"/>
      <w:r w:rsidRPr="00452F74">
        <w:t>большим пальцем своей руки прижать кончик пальца или ноготь раненого с такой силой, чтобы он побелел;</w:t>
      </w:r>
    </w:p>
    <w:p w:rsidR="00683690" w:rsidRPr="00452F74" w:rsidRDefault="00A00660" w:rsidP="00390820">
      <w:pPr>
        <w:pStyle w:val="1"/>
        <w:widowControl/>
        <w:numPr>
          <w:ilvl w:val="0"/>
          <w:numId w:val="67"/>
        </w:numPr>
        <w:tabs>
          <w:tab w:val="left" w:pos="1002"/>
        </w:tabs>
        <w:ind w:firstLine="720"/>
        <w:jc w:val="both"/>
      </w:pPr>
      <w:bookmarkStart w:id="786" w:name="bookmark785"/>
      <w:bookmarkEnd w:id="786"/>
      <w:r w:rsidRPr="00452F74">
        <w:t xml:space="preserve">отпустить свой большой палец и, считая про себя «сто-один, сто-два, сто-три» и т.д., определить примерное время в </w:t>
      </w:r>
      <w:proofErr w:type="gramStart"/>
      <w:r w:rsidRPr="00452F74">
        <w:t>секундах</w:t>
      </w:r>
      <w:proofErr w:type="gramEnd"/>
      <w:r w:rsidRPr="00452F74">
        <w:t xml:space="preserve"> за которое пальцу раненого вернется нормальный цвет (розоватый оттенок).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Критерии сортировки: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скорость капиллярного восполнения больше 2 секунд - раненого включить в «красную» группу (первый приоритет), принять меры по поиску и остановке наружного кровотечения, обеспечить эвакуацию в медицинские подразделения (организации) в кратчайшие сроки.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скорость капиллярного восполнения составляет меньше 2 секунд - выполнить финальный элемент сортировки.</w:t>
      </w:r>
    </w:p>
    <w:p w:rsidR="00683690" w:rsidRPr="00452F74" w:rsidRDefault="006F0881" w:rsidP="00024525">
      <w:pPr>
        <w:pStyle w:val="1"/>
        <w:widowControl/>
        <w:ind w:firstLine="720"/>
        <w:jc w:val="both"/>
      </w:pPr>
      <w:bookmarkStart w:id="787" w:name="bookmark786"/>
      <w:bookmarkEnd w:id="787"/>
      <w:r>
        <w:rPr>
          <w:b/>
          <w:bCs/>
        </w:rPr>
        <w:t xml:space="preserve">4. </w:t>
      </w:r>
      <w:r w:rsidR="00A00660" w:rsidRPr="00452F74">
        <w:rPr>
          <w:b/>
          <w:bCs/>
        </w:rPr>
        <w:t>Оценка сознания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Сортировка пострадавших на финальном этапе позволяет распределить раненых с нормальной частотой дыхания и работой системы кровообращения на две группы: «красную» и «желтую».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>Для оценки сознания всем раненым, не включенным в группы приоритета при оценке предыдущих элементов, но прошли оценку частоты дыхания</w:t>
      </w:r>
    </w:p>
    <w:p w:rsidR="00683690" w:rsidRPr="00452F74" w:rsidRDefault="00A00660" w:rsidP="003A69C7">
      <w:pPr>
        <w:pStyle w:val="1"/>
        <w:widowControl/>
        <w:tabs>
          <w:tab w:val="left" w:pos="8467"/>
        </w:tabs>
        <w:ind w:firstLine="0"/>
        <w:jc w:val="both"/>
      </w:pPr>
      <w:proofErr w:type="gramStart"/>
      <w:r w:rsidRPr="00452F74">
        <w:t>и скорости капиллярного восполнения задать простой вопрос или дать простую инструкцию (например:</w:t>
      </w:r>
      <w:proofErr w:type="gramEnd"/>
      <w:r w:rsidRPr="00452F74">
        <w:t xml:space="preserve"> </w:t>
      </w:r>
      <w:proofErr w:type="gramStart"/>
      <w:r w:rsidRPr="00452F74">
        <w:t>«Какой сейчас год?», «В каком городе мы находимся?», «Сколько тебе лет?» или «Дотронься пальцем до кончика носа», «Покажи мне три пальца», «Подыми левую руку» и т.п.).</w:t>
      </w:r>
      <w:proofErr w:type="gramEnd"/>
      <w:r w:rsidRPr="00452F74">
        <w:t xml:space="preserve"> Такие вопросы и/или инструкции проверяют у раненого наличие сознания, и способность на обстановку. Использовать другой вопрос или инструкцию (не больше трех) если</w:t>
      </w:r>
      <w:r w:rsidR="003A69C7">
        <w:t xml:space="preserve"> </w:t>
      </w:r>
      <w:r w:rsidRPr="00452F74">
        <w:t>раненый</w:t>
      </w:r>
      <w:r w:rsidR="003A69C7">
        <w:t xml:space="preserve"> </w:t>
      </w:r>
      <w:r w:rsidRPr="00452F74">
        <w:t xml:space="preserve">не слышит, не понимает или долго не реагирует, в таком случае результат оценки будет </w:t>
      </w:r>
      <w:proofErr w:type="gramStart"/>
      <w:r w:rsidRPr="00452F74">
        <w:t>более однозначным</w:t>
      </w:r>
      <w:proofErr w:type="gramEnd"/>
      <w:r w:rsidRPr="00452F74">
        <w:t>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Критерии сортировки: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раненый не выполняет простые команды и/или не отвечает на вопросы - такому раненый включается в </w:t>
      </w:r>
      <w:r w:rsidRPr="00452F74">
        <w:rPr>
          <w:b/>
          <w:bCs/>
          <w:i/>
          <w:iCs/>
        </w:rPr>
        <w:t>«красную»</w:t>
      </w:r>
      <w:r w:rsidRPr="00452F74">
        <w:t xml:space="preserve"> группу </w:t>
      </w:r>
      <w:r w:rsidRPr="00452F74">
        <w:rPr>
          <w:i/>
          <w:iCs/>
        </w:rPr>
        <w:t>(</w:t>
      </w:r>
      <w:r w:rsidRPr="00452F74">
        <w:rPr>
          <w:b/>
          <w:bCs/>
          <w:i/>
          <w:iCs/>
        </w:rPr>
        <w:t>первый приоритет</w:t>
      </w:r>
      <w:r w:rsidRPr="00452F74">
        <w:rPr>
          <w:i/>
          <w:iCs/>
        </w:rPr>
        <w:t>),</w:t>
      </w:r>
      <w:r w:rsidRPr="00452F74">
        <w:t xml:space="preserve"> при этом сбивчивость сознания и отсутствие реакции на простые команды расцениваются как возможные последствия черепно-мозговых повреждений, нарушений работы нервной системы и кровоснабжения.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раненый выполняет простые команды и/или отвечает на вопросы - такой раненый включается в </w:t>
      </w:r>
      <w:r w:rsidRPr="00452F74">
        <w:rPr>
          <w:b/>
          <w:bCs/>
          <w:i/>
          <w:iCs/>
        </w:rPr>
        <w:t>«желтую»</w:t>
      </w:r>
      <w:r w:rsidRPr="00452F74">
        <w:t xml:space="preserve"> группу (второй приоритет).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В желтую группу включаются раненые с нормальными показателями частоты дыхания, капиллярного восполнения и адекватной реакцией на проверку сознания. Помощь пострадавшим «жёлтой» группы оказывается во вторую очередь, после того как было стабилизировано состояние пострадавших «красной» группы.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Сортировка пострадавших проста, не требует медицинского образования и специального оборудования для диагностики, позволяет проводить оценку состояния большого количества раненых в сжатые сроки (время проверки всех показателей у одного раненого без подготовки занимает порядка одной минуты, в случае тренировки или частого применения время затраты времени сокращаются).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 xml:space="preserve">Параллельно с оценкой состояния каждого раненого, оказываются мероприятия первой помощи: проверка и обеспечение проходимости дыхательных путей (достигаемая переводом в стабильное боковое положение и/или установкой </w:t>
      </w:r>
      <w:proofErr w:type="spellStart"/>
      <w:r w:rsidRPr="00452F74">
        <w:t>орофарингеального</w:t>
      </w:r>
      <w:proofErr w:type="spellEnd"/>
      <w:r w:rsidRPr="00452F74">
        <w:t>/</w:t>
      </w:r>
      <w:proofErr w:type="spellStart"/>
      <w:r w:rsidRPr="00452F74">
        <w:t>назофарингеального</w:t>
      </w:r>
      <w:proofErr w:type="spellEnd"/>
      <w:r w:rsidRPr="00452F74">
        <w:t xml:space="preserve"> воздуховода) и остановка массивных (</w:t>
      </w:r>
      <w:proofErr w:type="spellStart"/>
      <w:r w:rsidRPr="00452F74">
        <w:t>жизнеугрожающих</w:t>
      </w:r>
      <w:proofErr w:type="spellEnd"/>
      <w:r w:rsidRPr="00452F74">
        <w:t>) кровотечений (наложением жгута или давящей повязки). Дальнейшие манипуляции с каждым раненым проводятся в зависимости от их сортировочных групп после того, как проведена сортировка всех имеющихся потерпевших.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t>При сортировке пострадавших целесообразно фиксировать общее количество раненых каждой группы. Эта информация необходима для планирования эвакуации в медицинские подразделения (организации).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spacing w:line="480" w:lineRule="auto"/>
        <w:ind w:firstLine="0"/>
        <w:jc w:val="right"/>
        <w:outlineLvl w:val="1"/>
      </w:pPr>
      <w:r w:rsidRPr="00452F74">
        <w:lastRenderedPageBreak/>
        <w:t>Приложение 7</w:t>
      </w:r>
    </w:p>
    <w:p w:rsidR="00C22FF4" w:rsidRDefault="00A00660" w:rsidP="00024525">
      <w:pPr>
        <w:pStyle w:val="a5"/>
        <w:widowControl/>
        <w:spacing w:line="480" w:lineRule="auto"/>
        <w:jc w:val="center"/>
        <w:rPr>
          <w:b/>
          <w:bCs/>
          <w:sz w:val="28"/>
          <w:szCs w:val="28"/>
        </w:rPr>
      </w:pPr>
      <w:r w:rsidRPr="00452F74">
        <w:rPr>
          <w:b/>
          <w:bCs/>
          <w:sz w:val="28"/>
          <w:szCs w:val="28"/>
        </w:rPr>
        <w:t xml:space="preserve">НЕШТАТНЫЕ ИЗДЕЛИЯ ДЛЯ ОКАЗАНИЯ ПЕРВОЙ ПОМОЩИ </w:t>
      </w:r>
    </w:p>
    <w:p w:rsidR="00683690" w:rsidRPr="00452F74" w:rsidRDefault="00A00660" w:rsidP="00024525">
      <w:pPr>
        <w:pStyle w:val="a5"/>
        <w:widowControl/>
        <w:spacing w:line="480" w:lineRule="auto"/>
        <w:jc w:val="center"/>
        <w:rPr>
          <w:sz w:val="28"/>
          <w:szCs w:val="28"/>
        </w:rPr>
      </w:pPr>
      <w:r w:rsidRPr="00452F74">
        <w:rPr>
          <w:b/>
          <w:bCs/>
          <w:sz w:val="28"/>
          <w:szCs w:val="28"/>
        </w:rPr>
        <w:t>Мягкие бескаркасные носилки типа «плащ».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D6056EB" wp14:editId="03F348EC">
            <wp:extent cx="5541010" cy="2157730"/>
            <wp:effectExtent l="0" t="0" r="0" b="0"/>
            <wp:docPr id="159" name="Picut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554101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1"/>
        <w:widowControl/>
        <w:tabs>
          <w:tab w:val="left" w:pos="4591"/>
        </w:tabs>
        <w:ind w:firstLine="720"/>
        <w:jc w:val="both"/>
      </w:pPr>
      <w:r w:rsidRPr="00452F74">
        <w:rPr>
          <w:i/>
          <w:iCs/>
        </w:rPr>
        <w:t>Положительные стороны:</w:t>
      </w:r>
      <w:r w:rsidR="00C22FF4">
        <w:rPr>
          <w:i/>
          <w:iCs/>
        </w:rPr>
        <w:t xml:space="preserve"> </w:t>
      </w:r>
      <w:r w:rsidRPr="00452F74">
        <w:t>компактный размер и малый вес,</w:t>
      </w:r>
      <w:r w:rsidR="00C22FF4">
        <w:t xml:space="preserve"> </w:t>
      </w:r>
      <w:r w:rsidRPr="00452F74">
        <w:t>возможность носить на элементах экипировки или в рюкзаке.</w:t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rPr>
          <w:i/>
          <w:iCs/>
        </w:rPr>
        <w:t>Отрицательные стороны:</w:t>
      </w:r>
      <w:r w:rsidRPr="00452F74">
        <w:t xml:space="preserve"> невозможно жестко фиксировать раненого в горизонтальном положении (носилки «провисают»), для качественной эвакуации необходимо не менее 6 носильщиков.</w:t>
      </w:r>
    </w:p>
    <w:p w:rsidR="00683690" w:rsidRPr="00452F74" w:rsidRDefault="00A00660" w:rsidP="00024525">
      <w:pPr>
        <w:pStyle w:val="1"/>
        <w:widowControl/>
        <w:tabs>
          <w:tab w:val="left" w:pos="2371"/>
          <w:tab w:val="left" w:pos="3941"/>
          <w:tab w:val="left" w:pos="5933"/>
          <w:tab w:val="left" w:pos="8381"/>
        </w:tabs>
        <w:ind w:firstLine="720"/>
        <w:jc w:val="both"/>
      </w:pPr>
      <w:r w:rsidRPr="00452F74">
        <w:rPr>
          <w:i/>
          <w:iCs/>
        </w:rPr>
        <w:t>Целевая</w:t>
      </w:r>
      <w:r w:rsidR="00C22FF4">
        <w:rPr>
          <w:i/>
          <w:iCs/>
        </w:rPr>
        <w:t xml:space="preserve"> </w:t>
      </w:r>
      <w:r w:rsidRPr="00452F74">
        <w:rPr>
          <w:i/>
          <w:iCs/>
        </w:rPr>
        <w:t>группа:</w:t>
      </w:r>
      <w:r w:rsidR="00C22FF4">
        <w:rPr>
          <w:i/>
          <w:iCs/>
        </w:rPr>
        <w:t xml:space="preserve"> </w:t>
      </w:r>
      <w:r w:rsidRPr="00452F74">
        <w:t>небольшие</w:t>
      </w:r>
      <w:r w:rsidR="00C22FF4">
        <w:t xml:space="preserve"> </w:t>
      </w:r>
      <w:r w:rsidRPr="00452F74">
        <w:t>подразделения</w:t>
      </w:r>
      <w:r w:rsidR="00C22FF4">
        <w:t xml:space="preserve"> </w:t>
      </w:r>
      <w:r w:rsidRPr="00452F74">
        <w:t>(группы),</w:t>
      </w:r>
      <w:r w:rsidR="00C22FF4">
        <w:t xml:space="preserve"> </w:t>
      </w:r>
      <w:r w:rsidRPr="00452F74">
        <w:t xml:space="preserve">действующие </w:t>
      </w:r>
      <w:proofErr w:type="gramStart"/>
      <w:r w:rsidRPr="00452F74">
        <w:t>отрыве</w:t>
      </w:r>
      <w:proofErr w:type="gramEnd"/>
      <w:r w:rsidRPr="00452F74">
        <w:t xml:space="preserve"> от основных сил, автономно.</w:t>
      </w:r>
    </w:p>
    <w:p w:rsidR="00683690" w:rsidRPr="00452F74" w:rsidRDefault="00A00660" w:rsidP="00024525">
      <w:pPr>
        <w:pStyle w:val="a5"/>
        <w:widowControl/>
        <w:jc w:val="center"/>
        <w:rPr>
          <w:sz w:val="28"/>
          <w:szCs w:val="28"/>
        </w:rPr>
      </w:pPr>
      <w:r w:rsidRPr="00452F74">
        <w:rPr>
          <w:b/>
          <w:bCs/>
          <w:sz w:val="28"/>
          <w:szCs w:val="28"/>
        </w:rPr>
        <w:t>Носилки с жестким каркасом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27412727" wp14:editId="0987DD76">
            <wp:extent cx="5370830" cy="2279650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53708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1"/>
        <w:widowControl/>
        <w:tabs>
          <w:tab w:val="left" w:pos="4591"/>
        </w:tabs>
        <w:ind w:firstLine="720"/>
        <w:jc w:val="both"/>
      </w:pPr>
      <w:r w:rsidRPr="00452F74">
        <w:rPr>
          <w:i/>
          <w:iCs/>
        </w:rPr>
        <w:t>Положительные стороны:</w:t>
      </w:r>
      <w:r w:rsidRPr="00452F74">
        <w:tab/>
        <w:t>жесткий каркас позволяет хорошо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фиксировать раненого при перемещении, требуется минимальное количество носильщиков (эвакуацию могут осуществлять 2 человека).</w:t>
      </w:r>
    </w:p>
    <w:p w:rsidR="00683690" w:rsidRPr="00452F74" w:rsidRDefault="00A00660" w:rsidP="00024525">
      <w:pPr>
        <w:pStyle w:val="1"/>
        <w:widowControl/>
        <w:spacing w:after="200"/>
        <w:ind w:firstLine="720"/>
        <w:jc w:val="both"/>
      </w:pPr>
      <w:r w:rsidRPr="00452F74">
        <w:rPr>
          <w:i/>
          <w:iCs/>
        </w:rPr>
        <w:t>Отрицательные стороны:</w:t>
      </w:r>
      <w:r w:rsidRPr="00452F74">
        <w:t xml:space="preserve"> большой размер и вес.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ind w:firstLine="720"/>
        <w:jc w:val="both"/>
      </w:pPr>
      <w:r w:rsidRPr="00452F74">
        <w:lastRenderedPageBreak/>
        <w:t xml:space="preserve">Промежуточный вариант: </w:t>
      </w:r>
      <w:r w:rsidRPr="00452F74">
        <w:rPr>
          <w:b/>
          <w:bCs/>
        </w:rPr>
        <w:t xml:space="preserve">полужесткие носилки </w:t>
      </w:r>
      <w:r w:rsidRPr="00452F74">
        <w:t xml:space="preserve">из пластикового полотна, (тип </w:t>
      </w:r>
      <w:proofErr w:type="spellStart"/>
      <w:r w:rsidRPr="00452F74">
        <w:t>Foxtrot</w:t>
      </w:r>
      <w:proofErr w:type="spellEnd"/>
      <w:r w:rsidRPr="00452F74">
        <w:t xml:space="preserve"> </w:t>
      </w:r>
      <w:proofErr w:type="spellStart"/>
      <w:r w:rsidRPr="00452F74">
        <w:t>Litter</w:t>
      </w:r>
      <w:proofErr w:type="spellEnd"/>
      <w:r w:rsidRPr="00452F74">
        <w:t>), или носилки - волокуши производства «</w:t>
      </w:r>
      <w:proofErr w:type="spellStart"/>
      <w:r w:rsidRPr="00452F74">
        <w:t>Медплант</w:t>
      </w:r>
      <w:proofErr w:type="spellEnd"/>
      <w:r w:rsidRPr="00452F74">
        <w:t>».</w:t>
      </w:r>
    </w:p>
    <w:p w:rsidR="00683690" w:rsidRPr="00452F74" w:rsidRDefault="00A00660" w:rsidP="00024525">
      <w:pPr>
        <w:widowControl/>
        <w:jc w:val="center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C47A69F" wp14:editId="23D008CA">
            <wp:extent cx="5236210" cy="2523490"/>
            <wp:effectExtent l="0" t="0" r="0" b="0"/>
            <wp:docPr id="161" name="Picut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52362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C22FF4" w:rsidRDefault="00A00660" w:rsidP="00024525">
      <w:pPr>
        <w:pStyle w:val="a5"/>
        <w:widowControl/>
        <w:ind w:firstLine="709"/>
        <w:jc w:val="both"/>
        <w:rPr>
          <w:sz w:val="28"/>
        </w:rPr>
      </w:pPr>
      <w:r w:rsidRPr="00452F74">
        <w:rPr>
          <w:i/>
          <w:iCs/>
          <w:sz w:val="28"/>
          <w:szCs w:val="28"/>
        </w:rPr>
        <w:t>Положительные стороны:</w:t>
      </w:r>
      <w:r w:rsidRPr="00452F74">
        <w:rPr>
          <w:sz w:val="28"/>
          <w:szCs w:val="28"/>
        </w:rPr>
        <w:t xml:space="preserve"> достаточно компактные и легкие, позволяют надежно зафиксировать раненого, возможно достаточно комфортное</w:t>
      </w:r>
      <w:r w:rsidR="00C22FF4">
        <w:rPr>
          <w:sz w:val="28"/>
          <w:szCs w:val="28"/>
        </w:rPr>
        <w:t xml:space="preserve"> </w:t>
      </w:r>
      <w:r w:rsidRPr="00C22FF4">
        <w:rPr>
          <w:sz w:val="28"/>
        </w:rPr>
        <w:t>перемещение раненого волоком за специальные петли.</w:t>
      </w:r>
    </w:p>
    <w:p w:rsidR="00683690" w:rsidRPr="00452F74" w:rsidRDefault="00A00660" w:rsidP="00024525">
      <w:pPr>
        <w:pStyle w:val="1"/>
        <w:widowControl/>
        <w:tabs>
          <w:tab w:val="left" w:pos="9330"/>
        </w:tabs>
        <w:ind w:firstLine="709"/>
        <w:jc w:val="both"/>
      </w:pPr>
      <w:r w:rsidRPr="00452F74">
        <w:rPr>
          <w:i/>
          <w:iCs/>
        </w:rPr>
        <w:t>Отрицательные стороны:</w:t>
      </w:r>
      <w:r w:rsidRPr="00452F74">
        <w:t xml:space="preserve"> требуют не менее 6 носильщиков (4</w:t>
      </w:r>
      <w:r w:rsidR="00C22FF4">
        <w:t xml:space="preserve"> </w:t>
      </w:r>
      <w:r w:rsidRPr="00452F74">
        <w:t>-</w:t>
      </w:r>
      <w:r w:rsidR="00C22FF4">
        <w:t xml:space="preserve"> </w:t>
      </w:r>
      <w:r w:rsidRPr="00452F74">
        <w:t>на короткие расстояния), вес и размер (велики для групп, выполняющих задачи в автономном режиме в течение длительного времени).</w:t>
      </w:r>
    </w:p>
    <w:p w:rsidR="00683690" w:rsidRPr="00452F74" w:rsidRDefault="00A00660" w:rsidP="00024525">
      <w:pPr>
        <w:pStyle w:val="1"/>
        <w:widowControl/>
        <w:spacing w:after="320"/>
        <w:ind w:firstLine="709"/>
        <w:jc w:val="both"/>
      </w:pPr>
      <w:r w:rsidRPr="00452F74">
        <w:rPr>
          <w:i/>
          <w:iCs/>
        </w:rPr>
        <w:t>Целевая группа:</w:t>
      </w:r>
      <w:r w:rsidRPr="00452F74">
        <w:t xml:space="preserve"> комплектование укладок для спасательных команд (групп), для задач, не требующих длительных переходов (задачи 1 дня), комплектование медицинских укладок для техники, не предназначенной для эвакуации, медицинских укладок в ПВД для коротких выходов.</w:t>
      </w:r>
    </w:p>
    <w:p w:rsidR="00683690" w:rsidRPr="00452F74" w:rsidRDefault="00A00660" w:rsidP="00024525">
      <w:pPr>
        <w:pStyle w:val="a5"/>
        <w:widowControl/>
        <w:ind w:left="418"/>
        <w:rPr>
          <w:sz w:val="28"/>
          <w:szCs w:val="28"/>
        </w:rPr>
      </w:pPr>
      <w:r w:rsidRPr="00452F74">
        <w:rPr>
          <w:b/>
          <w:bCs/>
          <w:sz w:val="28"/>
          <w:szCs w:val="28"/>
        </w:rPr>
        <w:t>Ременное устройство переноса пострадавших (РУП)</w:t>
      </w:r>
    </w:p>
    <w:p w:rsidR="00683690" w:rsidRPr="00452F74" w:rsidRDefault="00A00660" w:rsidP="00024525">
      <w:pPr>
        <w:widowControl/>
        <w:jc w:val="right"/>
        <w:rPr>
          <w:rFonts w:ascii="Times New Roman" w:hAnsi="Times New Roman" w:cs="Times New Roman"/>
          <w:sz w:val="2"/>
          <w:szCs w:val="2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EEDFDDA" wp14:editId="0B30978C">
            <wp:extent cx="4773295" cy="2645410"/>
            <wp:effectExtent l="0" t="0" r="0" b="0"/>
            <wp:docPr id="162" name="Picut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7329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90" w:rsidRPr="00452F74" w:rsidRDefault="00A00660" w:rsidP="00024525">
      <w:pPr>
        <w:pStyle w:val="a5"/>
        <w:widowControl/>
        <w:rPr>
          <w:sz w:val="28"/>
          <w:szCs w:val="28"/>
        </w:rPr>
      </w:pPr>
      <w:r w:rsidRPr="00452F74">
        <w:rPr>
          <w:sz w:val="28"/>
          <w:szCs w:val="28"/>
        </w:rPr>
        <w:t xml:space="preserve">РУП - изделие, занимающее промежуточное положение </w:t>
      </w:r>
      <w:proofErr w:type="gramStart"/>
      <w:r w:rsidRPr="00452F74">
        <w:rPr>
          <w:sz w:val="28"/>
          <w:szCs w:val="28"/>
        </w:rPr>
        <w:t>между</w:t>
      </w:r>
      <w:proofErr w:type="gramEnd"/>
    </w:p>
    <w:p w:rsidR="00683690" w:rsidRPr="00452F74" w:rsidRDefault="00A00660" w:rsidP="00024525">
      <w:pPr>
        <w:pStyle w:val="1"/>
        <w:widowControl/>
        <w:ind w:firstLine="0"/>
        <w:sectPr w:rsidR="00683690" w:rsidRPr="00452F74" w:rsidSect="003A69C7">
          <w:pgSz w:w="11900" w:h="16840"/>
          <w:pgMar w:top="1134" w:right="1418" w:bottom="1134" w:left="1418" w:header="0" w:footer="711" w:gutter="0"/>
          <w:cols w:space="720"/>
          <w:noEndnote/>
          <w:docGrid w:linePitch="360"/>
        </w:sectPr>
      </w:pPr>
      <w:r w:rsidRPr="00452F74">
        <w:t>носилочными лямками и мягкими носилками. Они предназначены для переноски раненого одним спасателем, раненый переносится на спине, как рюкзак.</w:t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65100" distR="165100" simplePos="0" relativeHeight="125829427" behindDoc="0" locked="0" layoutInCell="1" allowOverlap="1" wp14:anchorId="5075C787" wp14:editId="51745AF0">
            <wp:simplePos x="0" y="0"/>
            <wp:positionH relativeFrom="page">
              <wp:posOffset>1146175</wp:posOffset>
            </wp:positionH>
            <wp:positionV relativeFrom="paragraph">
              <wp:posOffset>1371600</wp:posOffset>
            </wp:positionV>
            <wp:extent cx="2828290" cy="2487295"/>
            <wp:effectExtent l="0" t="0" r="0" b="0"/>
            <wp:wrapSquare wrapText="right"/>
            <wp:docPr id="167" name="Shap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282829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0" distL="127000" distR="127000" simplePos="0" relativeHeight="125829428" behindDoc="0" locked="0" layoutInCell="1" allowOverlap="1" wp14:anchorId="77D17B4E" wp14:editId="3A746289">
            <wp:simplePos x="0" y="0"/>
            <wp:positionH relativeFrom="page">
              <wp:posOffset>1151890</wp:posOffset>
            </wp:positionH>
            <wp:positionV relativeFrom="paragraph">
              <wp:posOffset>4669790</wp:posOffset>
            </wp:positionV>
            <wp:extent cx="2877185" cy="2493010"/>
            <wp:effectExtent l="0" t="0" r="0" b="0"/>
            <wp:wrapSquare wrapText="right"/>
            <wp:docPr id="169" name="Shap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87718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</w:pPr>
      <w:r w:rsidRPr="00452F74">
        <w:rPr>
          <w:b/>
          <w:bCs/>
        </w:rPr>
        <w:t>Современные медицинские изделия отечественного производства для</w:t>
      </w:r>
      <w:r w:rsidRPr="00452F74">
        <w:rPr>
          <w:b/>
          <w:bCs/>
        </w:rPr>
        <w:br/>
        <w:t>самостоятельного комплектования аптечек первой помощи и групповых</w:t>
      </w:r>
      <w:r w:rsidRPr="00452F74">
        <w:rPr>
          <w:b/>
          <w:bCs/>
        </w:rPr>
        <w:br/>
        <w:t>наборов первой помощи.</w:t>
      </w:r>
    </w:p>
    <w:p w:rsidR="00683690" w:rsidRPr="00452F74" w:rsidRDefault="00A00660" w:rsidP="00024525">
      <w:pPr>
        <w:pStyle w:val="1"/>
        <w:widowControl/>
        <w:spacing w:after="320" w:line="223" w:lineRule="auto"/>
        <w:ind w:firstLine="0"/>
        <w:jc w:val="center"/>
        <w:rPr>
          <w:sz w:val="24"/>
          <w:szCs w:val="24"/>
        </w:rPr>
      </w:pPr>
      <w:r w:rsidRPr="00452F74">
        <w:rPr>
          <w:b/>
          <w:bCs/>
        </w:rPr>
        <w:t>Жгут кровоостанавливающий ЖК-01 и ЖК-02</w:t>
      </w:r>
      <w:r w:rsidRPr="00452F74">
        <w:rPr>
          <w:b/>
          <w:bCs/>
        </w:rPr>
        <w:br/>
      </w:r>
      <w:r w:rsidRPr="00452F74">
        <w:rPr>
          <w:sz w:val="24"/>
          <w:szCs w:val="24"/>
        </w:rPr>
        <w:t>(«</w:t>
      </w:r>
      <w:proofErr w:type="spellStart"/>
      <w:r w:rsidRPr="00452F74">
        <w:rPr>
          <w:sz w:val="24"/>
          <w:szCs w:val="24"/>
        </w:rPr>
        <w:t>Медплант</w:t>
      </w:r>
      <w:proofErr w:type="spellEnd"/>
      <w:r w:rsidRPr="00452F74">
        <w:rPr>
          <w:sz w:val="24"/>
          <w:szCs w:val="24"/>
        </w:rPr>
        <w:t>», Москва).</w:t>
      </w:r>
    </w:p>
    <w:p w:rsidR="00683690" w:rsidRPr="00452F74" w:rsidRDefault="00A00660" w:rsidP="00024525">
      <w:pPr>
        <w:pStyle w:val="1"/>
        <w:widowControl/>
        <w:tabs>
          <w:tab w:val="left" w:pos="2942"/>
        </w:tabs>
        <w:ind w:right="220" w:firstLine="0"/>
        <w:jc w:val="right"/>
      </w:pPr>
      <w:r w:rsidRPr="00452F74">
        <w:t>Конструкция жгута обеспечивает равномерное</w:t>
      </w:r>
      <w:r w:rsidRPr="00452F74">
        <w:tab/>
        <w:t>сдавливание,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>дозированную компрессию и не травмирует кожу и ткани.</w:t>
      </w:r>
    </w:p>
    <w:p w:rsidR="00683690" w:rsidRPr="00452F74" w:rsidRDefault="00A00660" w:rsidP="00024525">
      <w:pPr>
        <w:pStyle w:val="1"/>
        <w:widowControl/>
        <w:tabs>
          <w:tab w:val="left" w:pos="3110"/>
        </w:tabs>
        <w:ind w:firstLine="280"/>
        <w:jc w:val="both"/>
      </w:pPr>
      <w:r w:rsidRPr="00452F74">
        <w:t>Его легко можно наложить самостоятельно одной рукой, приложив при этом минимальное физическое усилие, время наложения жгута - порядка 15-</w:t>
      </w:r>
      <w:r w:rsidRPr="00452F74">
        <w:tab/>
        <w:t>20 секунд.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both"/>
      </w:pPr>
      <w:r w:rsidRPr="00452F74">
        <w:t>Минимальный вес и размеры жгута позволяют поместить его в любую индивидуальную аптечку.</w:t>
      </w:r>
    </w:p>
    <w:p w:rsidR="00683690" w:rsidRPr="00452F74" w:rsidRDefault="00A00660" w:rsidP="00024525">
      <w:pPr>
        <w:pStyle w:val="11"/>
        <w:keepNext/>
        <w:keepLines/>
        <w:widowControl/>
        <w:spacing w:after="1460"/>
        <w:outlineLvl w:val="9"/>
      </w:pPr>
      <w:bookmarkStart w:id="788" w:name="bookmark787"/>
      <w:bookmarkStart w:id="789" w:name="bookmark788"/>
      <w:bookmarkStart w:id="790" w:name="bookmark789"/>
      <w:r w:rsidRPr="00452F74">
        <w:t>Резиновый ленточный жгут «Альфа» со скобой - фиксатором Руднева</w:t>
      </w:r>
      <w:r w:rsidRPr="00452F74">
        <w:br/>
      </w:r>
      <w:r w:rsidRPr="00452F74">
        <w:rPr>
          <w:b w:val="0"/>
          <w:bCs w:val="0"/>
        </w:rPr>
        <w:t>(«</w:t>
      </w:r>
      <w:proofErr w:type="spellStart"/>
      <w:r w:rsidRPr="00452F74">
        <w:rPr>
          <w:b w:val="0"/>
          <w:bCs w:val="0"/>
        </w:rPr>
        <w:t>Трансмедтех</w:t>
      </w:r>
      <w:proofErr w:type="spellEnd"/>
      <w:r w:rsidRPr="00452F74">
        <w:rPr>
          <w:b w:val="0"/>
          <w:bCs w:val="0"/>
        </w:rPr>
        <w:t>», Москва)</w:t>
      </w:r>
      <w:bookmarkEnd w:id="788"/>
      <w:bookmarkEnd w:id="789"/>
      <w:bookmarkEnd w:id="790"/>
    </w:p>
    <w:p w:rsidR="00683690" w:rsidRPr="00452F74" w:rsidRDefault="00A00660" w:rsidP="00024525">
      <w:pPr>
        <w:pStyle w:val="1"/>
        <w:widowControl/>
        <w:spacing w:after="320"/>
        <w:ind w:firstLine="280"/>
        <w:jc w:val="both"/>
      </w:pPr>
      <w:r w:rsidRPr="00452F74">
        <w:t>Использование скобы-фиксатора значительно ускоряет процесс наложения жгута и позволяет максимально использовать длину жгута типа «Альфа».</w:t>
      </w:r>
      <w:r w:rsidRPr="00452F74">
        <w:br w:type="page"/>
      </w:r>
    </w:p>
    <w:p w:rsidR="00683690" w:rsidRPr="00452F74" w:rsidRDefault="00A00660" w:rsidP="00024525">
      <w:pPr>
        <w:pStyle w:val="11"/>
        <w:keepNext/>
        <w:keepLines/>
        <w:widowControl/>
        <w:outlineLvl w:val="9"/>
      </w:pPr>
      <w:bookmarkStart w:id="791" w:name="bookmark790"/>
      <w:bookmarkStart w:id="792" w:name="bookmark791"/>
      <w:bookmarkStart w:id="793" w:name="bookmark792"/>
      <w:r w:rsidRPr="00452F74">
        <w:lastRenderedPageBreak/>
        <w:t>Жгут кровоостанавливающий ленточный АППОЛО</w:t>
      </w:r>
      <w:r w:rsidRPr="00452F74">
        <w:br/>
      </w:r>
      <w:r w:rsidRPr="00452F74">
        <w:rPr>
          <w:b w:val="0"/>
          <w:bCs w:val="0"/>
        </w:rPr>
        <w:t>(«</w:t>
      </w:r>
      <w:proofErr w:type="spellStart"/>
      <w:r w:rsidRPr="00452F74">
        <w:rPr>
          <w:b w:val="0"/>
          <w:bCs w:val="0"/>
        </w:rPr>
        <w:t>Апполо</w:t>
      </w:r>
      <w:proofErr w:type="spellEnd"/>
      <w:r w:rsidRPr="00452F74">
        <w:rPr>
          <w:b w:val="0"/>
          <w:bCs w:val="0"/>
        </w:rPr>
        <w:t>», Москва)</w:t>
      </w:r>
      <w:bookmarkEnd w:id="791"/>
      <w:bookmarkEnd w:id="792"/>
      <w:bookmarkEnd w:id="793"/>
    </w:p>
    <w:p w:rsidR="00683690" w:rsidRPr="00452F74" w:rsidRDefault="00A00660" w:rsidP="00024525">
      <w:pPr>
        <w:pStyle w:val="1"/>
        <w:widowControl/>
        <w:tabs>
          <w:tab w:val="left" w:pos="2102"/>
          <w:tab w:val="left" w:pos="3418"/>
        </w:tabs>
        <w:ind w:right="220" w:firstLine="0"/>
        <w:jc w:val="right"/>
      </w:pPr>
      <w:r w:rsidRPr="00452F74">
        <w:rPr>
          <w:noProof/>
          <w:lang w:bidi="ar-SA"/>
        </w:rPr>
        <w:drawing>
          <wp:anchor distT="0" distB="2575560" distL="8890" distR="140335" simplePos="0" relativeHeight="125829429" behindDoc="0" locked="0" layoutInCell="1" allowOverlap="1" wp14:anchorId="1DF4FDB5" wp14:editId="5AB5DDB9">
            <wp:simplePos x="0" y="0"/>
            <wp:positionH relativeFrom="page">
              <wp:posOffset>1155065</wp:posOffset>
            </wp:positionH>
            <wp:positionV relativeFrom="margin">
              <wp:posOffset>533400</wp:posOffset>
            </wp:positionV>
            <wp:extent cx="2883535" cy="1974850"/>
            <wp:effectExtent l="0" t="0" r="0" b="0"/>
            <wp:wrapSquare wrapText="right"/>
            <wp:docPr id="171" name="Shap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288353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2740025" distB="0" distL="0" distR="130810" simplePos="0" relativeHeight="125829430" behindDoc="0" locked="0" layoutInCell="1" allowOverlap="1" wp14:anchorId="0E07DB4D" wp14:editId="5E74CB53">
            <wp:simplePos x="0" y="0"/>
            <wp:positionH relativeFrom="page">
              <wp:posOffset>1146175</wp:posOffset>
            </wp:positionH>
            <wp:positionV relativeFrom="margin">
              <wp:posOffset>3273425</wp:posOffset>
            </wp:positionV>
            <wp:extent cx="2901950" cy="1810385"/>
            <wp:effectExtent l="0" t="0" r="0" b="0"/>
            <wp:wrapSquare wrapText="right"/>
            <wp:docPr id="173" name="Shap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290195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41A90B64" wp14:editId="0D26C5CF">
                <wp:simplePos x="0" y="0"/>
                <wp:positionH relativeFrom="page">
                  <wp:posOffset>3386455</wp:posOffset>
                </wp:positionH>
                <wp:positionV relativeFrom="margin">
                  <wp:posOffset>3093720</wp:posOffset>
                </wp:positionV>
                <wp:extent cx="789305" cy="176530"/>
                <wp:effectExtent l="0" t="0" r="0" b="0"/>
                <wp:wrapNone/>
                <wp:docPr id="175" name="Shap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9305" cy="176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Апполо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5" o:spid="_x0000_s1044" type="#_x0000_t202" style="position:absolute;left:0;text-align:left;margin-left:266.65pt;margin-top:243.6pt;width:62.15pt;height:13.9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gEkhgEAAAcDAAAOAAAAZHJzL2Uyb0RvYy54bWysUstqwzAQvBf6D0L3xk5CHjV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Апполо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52F74">
        <w:t>Ленточный</w:t>
      </w:r>
      <w:r w:rsidRPr="00452F74">
        <w:tab/>
        <w:t>жгут</w:t>
      </w:r>
      <w:r w:rsidRPr="00452F74">
        <w:tab/>
      </w:r>
      <w:proofErr w:type="spellStart"/>
      <w:r w:rsidRPr="00452F74">
        <w:t>Апполо</w:t>
      </w:r>
      <w:proofErr w:type="spellEnd"/>
    </w:p>
    <w:p w:rsidR="00683690" w:rsidRPr="00452F74" w:rsidRDefault="00A00660" w:rsidP="00024525">
      <w:pPr>
        <w:pStyle w:val="1"/>
        <w:widowControl/>
        <w:tabs>
          <w:tab w:val="left" w:pos="2336"/>
          <w:tab w:val="right" w:pos="4469"/>
        </w:tabs>
        <w:ind w:firstLine="0"/>
        <w:jc w:val="both"/>
      </w:pPr>
      <w:r w:rsidRPr="00452F74">
        <w:t>выпускается</w:t>
      </w:r>
      <w:r w:rsidRPr="00452F74">
        <w:tab/>
        <w:t>с 2018</w:t>
      </w:r>
      <w:r w:rsidRPr="00452F74">
        <w:tab/>
        <w:t>года.</w:t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both"/>
      </w:pPr>
      <w:proofErr w:type="gramStart"/>
      <w:r w:rsidRPr="00452F74">
        <w:t>Представляет из себя ленту длинной 100 мм, изготовленную из силикона, с рифлением в виде полусфер.</w:t>
      </w:r>
      <w:proofErr w:type="gramEnd"/>
      <w:r w:rsidRPr="00452F74">
        <w:t xml:space="preserve"> Фиксация жгута осуществляется с помощью петли. Отличается высокой стойкостью к факторам внешней среды (от -50 до +50) и длительным сроком эксплуатации (10 лет).</w:t>
      </w:r>
    </w:p>
    <w:p w:rsidR="00683690" w:rsidRPr="00452F74" w:rsidRDefault="00A00660" w:rsidP="00024525">
      <w:pPr>
        <w:pStyle w:val="1"/>
        <w:widowControl/>
        <w:ind w:firstLine="0"/>
      </w:pPr>
      <w:r w:rsidRPr="00452F7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31" behindDoc="0" locked="0" layoutInCell="1" allowOverlap="1" wp14:anchorId="237F5ECF" wp14:editId="6864DF0C">
                <wp:simplePos x="0" y="0"/>
                <wp:positionH relativeFrom="page">
                  <wp:posOffset>1984375</wp:posOffset>
                </wp:positionH>
                <wp:positionV relativeFrom="margin">
                  <wp:posOffset>2868295</wp:posOffset>
                </wp:positionV>
                <wp:extent cx="4373880" cy="222250"/>
                <wp:effectExtent l="0" t="0" r="0" b="0"/>
                <wp:wrapTopAndBottom/>
                <wp:docPr id="177" name="Shap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222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1"/>
                              <w:ind w:firstLine="0"/>
                            </w:pPr>
                            <w:r>
                              <w:rPr>
                                <w:b/>
                                <w:bCs/>
                              </w:rPr>
                              <w:t>Пакет перевязочный с эластичным бандажом ППИ-Э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77" o:spid="_x0000_s1045" type="#_x0000_t202" style="position:absolute;margin-left:156.25pt;margin-top:225.85pt;width:344.4pt;height:17.5pt;z-index:125829431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" filled="f" stroked="f">
                <v:textbox inset="0,0,0,0">
                  <w:txbxContent>
                    <w:p w:rsidR="0022119F" w:rsidRDefault="0022119F">
                      <w:pPr>
                        <w:pStyle w:val="1"/>
                        <w:ind w:firstLine="0"/>
                      </w:pPr>
                      <w:r>
                        <w:rPr>
                          <w:b/>
                          <w:bCs/>
                        </w:rPr>
                        <w:t>Пакет перевязочный с эластичным бандажом ППИ-Э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452F74">
        <w:t>(Москва).</w:t>
      </w:r>
    </w:p>
    <w:p w:rsidR="00683690" w:rsidRPr="00452F74" w:rsidRDefault="00A00660" w:rsidP="00024525">
      <w:pPr>
        <w:pStyle w:val="1"/>
        <w:widowControl/>
        <w:tabs>
          <w:tab w:val="left" w:pos="2336"/>
          <w:tab w:val="left" w:pos="3103"/>
        </w:tabs>
        <w:ind w:firstLine="180"/>
        <w:jc w:val="both"/>
      </w:pPr>
      <w:r w:rsidRPr="00452F74">
        <w:t>Выпускается</w:t>
      </w:r>
      <w:r w:rsidRPr="00452F74">
        <w:tab/>
        <w:t>в</w:t>
      </w:r>
      <w:r w:rsidRPr="00452F74">
        <w:tab/>
        <w:t>нескольких</w:t>
      </w:r>
    </w:p>
    <w:p w:rsidR="00683690" w:rsidRPr="00452F74" w:rsidRDefault="00A00660" w:rsidP="00024525">
      <w:pPr>
        <w:pStyle w:val="1"/>
        <w:widowControl/>
        <w:ind w:firstLine="0"/>
      </w:pPr>
      <w:proofErr w:type="gramStart"/>
      <w:r w:rsidRPr="00452F74">
        <w:t>размерах</w:t>
      </w:r>
      <w:proofErr w:type="gramEnd"/>
      <w:r w:rsidRPr="00452F74">
        <w:t>:</w:t>
      </w:r>
    </w:p>
    <w:p w:rsidR="00683690" w:rsidRPr="00452F74" w:rsidRDefault="00A00660" w:rsidP="00024525">
      <w:pPr>
        <w:pStyle w:val="1"/>
        <w:widowControl/>
        <w:spacing w:after="960"/>
        <w:ind w:firstLine="0"/>
        <w:jc w:val="both"/>
      </w:pPr>
      <w:r w:rsidRPr="00452F74">
        <w:t>10 см, 15 см и «абдоминальный» бандаж с бинтом шириной 15 см и подушкой размером 30х30 см. Использование эластичного бандажа позволяет быстро и просто наложить давящую повязку даже сотруднику, не имеющему достаточных навыков.</w:t>
      </w:r>
    </w:p>
    <w:p w:rsidR="00683690" w:rsidRPr="00452F74" w:rsidRDefault="00A00660" w:rsidP="00024525">
      <w:pPr>
        <w:pStyle w:val="11"/>
        <w:keepNext/>
        <w:keepLines/>
        <w:widowControl/>
        <w:spacing w:after="740"/>
        <w:outlineLvl w:val="9"/>
      </w:pPr>
      <w:bookmarkStart w:id="794" w:name="bookmark793"/>
      <w:bookmarkStart w:id="795" w:name="bookmark794"/>
      <w:bookmarkStart w:id="796" w:name="bookmark795"/>
      <w:r w:rsidRPr="00452F74">
        <w:t xml:space="preserve">Местное </w:t>
      </w:r>
      <w:proofErr w:type="spellStart"/>
      <w:r w:rsidRPr="00452F74">
        <w:t>гемостатическое</w:t>
      </w:r>
      <w:proofErr w:type="spellEnd"/>
      <w:r w:rsidRPr="00452F74">
        <w:t xml:space="preserve"> средство на основе </w:t>
      </w:r>
      <w:proofErr w:type="spellStart"/>
      <w:r w:rsidRPr="00452F74">
        <w:t>хитозана</w:t>
      </w:r>
      <w:proofErr w:type="spellEnd"/>
      <w:r w:rsidRPr="00452F74">
        <w:t xml:space="preserve"> «</w:t>
      </w:r>
      <w:proofErr w:type="spellStart"/>
      <w:r w:rsidRPr="00452F74">
        <w:t>Гепоглосс</w:t>
      </w:r>
      <w:proofErr w:type="spellEnd"/>
      <w:r w:rsidRPr="00452F74">
        <w:t>»</w:t>
      </w:r>
      <w:bookmarkEnd w:id="794"/>
      <w:bookmarkEnd w:id="795"/>
      <w:bookmarkEnd w:id="796"/>
      <w:r w:rsidRPr="00452F74">
        <w:br/>
      </w:r>
      <w:r w:rsidRPr="00452F74">
        <w:rPr>
          <w:rStyle w:val="a3"/>
          <w:b w:val="0"/>
          <w:bCs w:val="0"/>
        </w:rPr>
        <w:t>(«</w:t>
      </w:r>
      <w:proofErr w:type="spellStart"/>
      <w:r w:rsidRPr="00452F74">
        <w:rPr>
          <w:rStyle w:val="a3"/>
          <w:b w:val="0"/>
          <w:bCs w:val="0"/>
        </w:rPr>
        <w:t>Люми</w:t>
      </w:r>
      <w:proofErr w:type="spellEnd"/>
      <w:r w:rsidRPr="00452F74">
        <w:rPr>
          <w:rStyle w:val="a3"/>
          <w:b w:val="0"/>
          <w:bCs w:val="0"/>
        </w:rPr>
        <w:t>», Санкт-Петербург)</w:t>
      </w:r>
    </w:p>
    <w:p w:rsidR="00683690" w:rsidRPr="00452F74" w:rsidRDefault="00A00660" w:rsidP="00024525">
      <w:pPr>
        <w:pStyle w:val="1"/>
        <w:widowControl/>
        <w:ind w:firstLine="220"/>
        <w:jc w:val="both"/>
      </w:pPr>
      <w:r w:rsidRPr="00452F74">
        <w:rPr>
          <w:noProof/>
          <w:lang w:bidi="ar-SA"/>
        </w:rPr>
        <w:drawing>
          <wp:anchor distT="0" distB="0" distL="114300" distR="114300" simplePos="0" relativeHeight="125829433" behindDoc="0" locked="0" layoutInCell="1" allowOverlap="1" wp14:anchorId="00CDC3E1" wp14:editId="70E02D28">
            <wp:simplePos x="0" y="0"/>
            <wp:positionH relativeFrom="page">
              <wp:posOffset>1155065</wp:posOffset>
            </wp:positionH>
            <wp:positionV relativeFrom="margin">
              <wp:posOffset>6138545</wp:posOffset>
            </wp:positionV>
            <wp:extent cx="2883535" cy="1981200"/>
            <wp:effectExtent l="0" t="0" r="0" b="0"/>
            <wp:wrapSquare wrapText="right"/>
            <wp:docPr id="179" name="Shap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28835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>МГС «</w:t>
      </w:r>
      <w:proofErr w:type="spellStart"/>
      <w:r w:rsidRPr="00452F74">
        <w:t>Гепоглосс</w:t>
      </w:r>
      <w:proofErr w:type="spellEnd"/>
      <w:r w:rsidRPr="00452F74">
        <w:t>» - это аналог кровоостанавливающего средства «CELOX», выпускаемый в России. По эффективности не уступает импортному средству.</w:t>
      </w:r>
      <w:r w:rsidRPr="00452F74">
        <w:br w:type="page"/>
      </w:r>
    </w:p>
    <w:p w:rsidR="00683690" w:rsidRPr="00452F74" w:rsidRDefault="00683690" w:rsidP="00024525">
      <w:pPr>
        <w:pStyle w:val="1"/>
        <w:widowControl/>
        <w:spacing w:after="680"/>
        <w:ind w:firstLine="0"/>
        <w:jc w:val="center"/>
      </w:pPr>
    </w:p>
    <w:p w:rsidR="00C22FF4" w:rsidRDefault="00C22FF4" w:rsidP="00024525">
      <w:pPr>
        <w:pStyle w:val="1"/>
        <w:widowControl/>
        <w:ind w:left="4820" w:right="220" w:firstLine="0"/>
        <w:jc w:val="center"/>
      </w:pPr>
      <w:r w:rsidRPr="00452F74">
        <w:rPr>
          <w:b/>
          <w:bCs/>
        </w:rPr>
        <w:t xml:space="preserve">Местное </w:t>
      </w:r>
      <w:proofErr w:type="spellStart"/>
      <w:r w:rsidRPr="00452F74">
        <w:rPr>
          <w:b/>
          <w:bCs/>
        </w:rPr>
        <w:t>гемостатическое</w:t>
      </w:r>
      <w:proofErr w:type="spellEnd"/>
      <w:r w:rsidRPr="00452F74">
        <w:rPr>
          <w:b/>
          <w:bCs/>
        </w:rPr>
        <w:t xml:space="preserve"> средство «</w:t>
      </w:r>
      <w:proofErr w:type="spellStart"/>
      <w:r w:rsidRPr="00452F74">
        <w:rPr>
          <w:b/>
          <w:bCs/>
        </w:rPr>
        <w:t>Гемофлекс</w:t>
      </w:r>
      <w:proofErr w:type="spellEnd"/>
      <w:r w:rsidRPr="00452F74">
        <w:rPr>
          <w:b/>
          <w:bCs/>
        </w:rPr>
        <w:t>»</w:t>
      </w:r>
      <w:r w:rsidRPr="00452F74">
        <w:rPr>
          <w:b/>
          <w:bCs/>
        </w:rPr>
        <w:br/>
      </w:r>
      <w:r w:rsidRPr="00452F74">
        <w:t>(«</w:t>
      </w:r>
      <w:proofErr w:type="spellStart"/>
      <w:r w:rsidRPr="00452F74">
        <w:t>Инмед</w:t>
      </w:r>
      <w:proofErr w:type="spellEnd"/>
      <w:r w:rsidRPr="00452F74">
        <w:t>», Санкт - Петербург)</w:t>
      </w:r>
    </w:p>
    <w:p w:rsidR="00683690" w:rsidRPr="00452F74" w:rsidRDefault="00A00660" w:rsidP="00024525">
      <w:pPr>
        <w:pStyle w:val="1"/>
        <w:widowControl/>
        <w:ind w:right="220" w:firstLine="0"/>
      </w:pPr>
      <w:r w:rsidRPr="00452F74">
        <w:rPr>
          <w:noProof/>
          <w:lang w:bidi="ar-SA"/>
        </w:rPr>
        <w:drawing>
          <wp:anchor distT="0" distB="0" distL="139700" distR="139700" simplePos="0" relativeHeight="125829434" behindDoc="0" locked="0" layoutInCell="1" allowOverlap="1" wp14:anchorId="63314DFE" wp14:editId="7589F564">
            <wp:simplePos x="0" y="0"/>
            <wp:positionH relativeFrom="page">
              <wp:posOffset>1146175</wp:posOffset>
            </wp:positionH>
            <wp:positionV relativeFrom="margin">
              <wp:posOffset>615950</wp:posOffset>
            </wp:positionV>
            <wp:extent cx="2901950" cy="1932305"/>
            <wp:effectExtent l="0" t="0" r="0" b="0"/>
            <wp:wrapSquare wrapText="right"/>
            <wp:docPr id="181" name="Shap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290195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 xml:space="preserve">МГС на основе </w:t>
      </w:r>
      <w:proofErr w:type="spellStart"/>
      <w:r w:rsidRPr="00452F74">
        <w:t>нановолокон</w:t>
      </w:r>
      <w:proofErr w:type="spellEnd"/>
      <w:r w:rsidR="00C22FF4">
        <w:t xml:space="preserve"> </w:t>
      </w:r>
      <w:r w:rsidRPr="00452F74">
        <w:t xml:space="preserve">с молекулами </w:t>
      </w:r>
      <w:proofErr w:type="spellStart"/>
      <w:r w:rsidRPr="00452F74">
        <w:t>хитозана</w:t>
      </w:r>
      <w:proofErr w:type="spellEnd"/>
      <w:r w:rsidRPr="00452F74">
        <w:t>,</w:t>
      </w:r>
      <w:r w:rsidR="00C22FF4">
        <w:t xml:space="preserve"> </w:t>
      </w:r>
      <w:r w:rsidRPr="00452F74">
        <w:t>за счет чего</w:t>
      </w:r>
      <w:r w:rsidR="00C22FF4">
        <w:t xml:space="preserve"> </w:t>
      </w:r>
      <w:r w:rsidRPr="00452F74">
        <w:t>достигается</w:t>
      </w:r>
      <w:r w:rsidR="00C22FF4">
        <w:t xml:space="preserve"> </w:t>
      </w:r>
      <w:r w:rsidRPr="00452F74">
        <w:t>больший</w:t>
      </w:r>
      <w:r w:rsidR="00C22FF4">
        <w:t xml:space="preserve"> </w:t>
      </w:r>
      <w:proofErr w:type="spellStart"/>
      <w:r w:rsidRPr="00452F74">
        <w:t>гемостатический</w:t>
      </w:r>
      <w:proofErr w:type="spellEnd"/>
      <w:r w:rsidR="00C22FF4">
        <w:t xml:space="preserve"> </w:t>
      </w:r>
      <w:r w:rsidRPr="00452F74">
        <w:t>эффект</w:t>
      </w:r>
      <w:r w:rsidR="00C22FF4">
        <w:t xml:space="preserve"> </w:t>
      </w:r>
      <w:r w:rsidRPr="00452F74">
        <w:t>и</w:t>
      </w:r>
      <w:r w:rsidR="00C22FF4">
        <w:t xml:space="preserve"> </w:t>
      </w:r>
      <w:r w:rsidRPr="00452F74">
        <w:t>уменьшается</w:t>
      </w:r>
      <w:r w:rsidR="00C22FF4">
        <w:t xml:space="preserve"> </w:t>
      </w:r>
      <w:r w:rsidRPr="00452F74">
        <w:t>количество</w:t>
      </w:r>
      <w:r w:rsidR="00C22FF4">
        <w:t xml:space="preserve"> </w:t>
      </w:r>
      <w:r w:rsidRPr="00452F74">
        <w:t>воспалительных и</w:t>
      </w:r>
      <w:r w:rsidR="00C22FF4">
        <w:t xml:space="preserve"> </w:t>
      </w:r>
      <w:r w:rsidRPr="00452F74">
        <w:t>инфекционных</w:t>
      </w:r>
      <w:r w:rsidR="00C22FF4">
        <w:t xml:space="preserve"> </w:t>
      </w:r>
      <w:r w:rsidRPr="00452F74">
        <w:t>осложнений.</w:t>
      </w:r>
    </w:p>
    <w:p w:rsidR="00683690" w:rsidRPr="00452F74" w:rsidRDefault="00683690" w:rsidP="00024525">
      <w:pPr>
        <w:pStyle w:val="11"/>
        <w:keepNext/>
        <w:keepLines/>
        <w:widowControl/>
        <w:spacing w:line="233" w:lineRule="auto"/>
        <w:outlineLvl w:val="9"/>
      </w:pPr>
    </w:p>
    <w:p w:rsidR="00C22FF4" w:rsidRDefault="00C22FF4" w:rsidP="00024525">
      <w:pPr>
        <w:pStyle w:val="1"/>
        <w:widowControl/>
        <w:spacing w:after="1100"/>
        <w:ind w:firstLine="240"/>
        <w:jc w:val="both"/>
        <w:rPr>
          <w:b/>
          <w:bCs/>
        </w:rPr>
      </w:pPr>
    </w:p>
    <w:p w:rsidR="00C22FF4" w:rsidRPr="00C22FF4" w:rsidRDefault="00C22FF4" w:rsidP="00024525">
      <w:pPr>
        <w:pStyle w:val="1"/>
        <w:widowControl/>
        <w:ind w:left="4820" w:firstLine="0"/>
        <w:jc w:val="center"/>
        <w:rPr>
          <w:bCs/>
        </w:rPr>
      </w:pPr>
      <w:bookmarkStart w:id="797" w:name="bookmark796"/>
      <w:bookmarkStart w:id="798" w:name="bookmark797"/>
      <w:bookmarkStart w:id="799" w:name="bookmark798"/>
      <w:r w:rsidRPr="00C22FF4">
        <w:rPr>
          <w:b/>
        </w:rPr>
        <w:t xml:space="preserve">Средство </w:t>
      </w:r>
      <w:proofErr w:type="spellStart"/>
      <w:r w:rsidRPr="00C22FF4">
        <w:rPr>
          <w:b/>
        </w:rPr>
        <w:t>гемостатическое</w:t>
      </w:r>
      <w:proofErr w:type="spellEnd"/>
      <w:r w:rsidRPr="00C22FF4">
        <w:rPr>
          <w:b/>
        </w:rPr>
        <w:t xml:space="preserve"> «</w:t>
      </w:r>
      <w:proofErr w:type="spellStart"/>
      <w:r w:rsidRPr="00C22FF4">
        <w:rPr>
          <w:b/>
        </w:rPr>
        <w:t>Элларга</w:t>
      </w:r>
      <w:proofErr w:type="spellEnd"/>
      <w:r w:rsidRPr="00C22FF4">
        <w:rPr>
          <w:b/>
        </w:rPr>
        <w:t>»</w:t>
      </w:r>
      <w:r w:rsidRPr="00C22FF4">
        <w:rPr>
          <w:b/>
        </w:rPr>
        <w:br/>
      </w:r>
      <w:r w:rsidRPr="00C22FF4">
        <w:rPr>
          <w:bCs/>
        </w:rPr>
        <w:t>(НОБР, Москва)</w:t>
      </w:r>
      <w:bookmarkEnd w:id="797"/>
      <w:bookmarkEnd w:id="798"/>
      <w:bookmarkEnd w:id="799"/>
    </w:p>
    <w:p w:rsidR="00683690" w:rsidRPr="00452F74" w:rsidRDefault="00A00660" w:rsidP="00024525">
      <w:pPr>
        <w:pStyle w:val="1"/>
        <w:widowControl/>
        <w:spacing w:after="1100"/>
        <w:ind w:firstLine="240"/>
        <w:jc w:val="both"/>
      </w:pPr>
      <w:r w:rsidRPr="00452F74">
        <w:rPr>
          <w:noProof/>
          <w:lang w:bidi="ar-SA"/>
        </w:rPr>
        <w:drawing>
          <wp:anchor distT="0" distB="0" distL="114300" distR="114300" simplePos="0" relativeHeight="125829435" behindDoc="0" locked="0" layoutInCell="1" allowOverlap="1" wp14:anchorId="489801A7" wp14:editId="0A84351E">
            <wp:simplePos x="0" y="0"/>
            <wp:positionH relativeFrom="page">
              <wp:posOffset>1146175</wp:posOffset>
            </wp:positionH>
            <wp:positionV relativeFrom="margin">
              <wp:posOffset>3334385</wp:posOffset>
            </wp:positionV>
            <wp:extent cx="2901950" cy="1889760"/>
            <wp:effectExtent l="0" t="0" r="0" b="0"/>
            <wp:wrapSquare wrapText="right"/>
            <wp:docPr id="183" name="Shap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290195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 xml:space="preserve">Еще одно местное </w:t>
      </w:r>
      <w:proofErr w:type="spellStart"/>
      <w:r w:rsidRPr="00452F74">
        <w:t>гемостатическое</w:t>
      </w:r>
      <w:proofErr w:type="spellEnd"/>
      <w:r w:rsidRPr="00452F74">
        <w:t xml:space="preserve"> средство на основе </w:t>
      </w:r>
      <w:proofErr w:type="spellStart"/>
      <w:r w:rsidRPr="00452F74">
        <w:t>хитозана</w:t>
      </w:r>
      <w:proofErr w:type="spellEnd"/>
      <w:r w:rsidRPr="00452F74">
        <w:t>, выпускается в виде порошка и бинта.</w:t>
      </w:r>
    </w:p>
    <w:p w:rsidR="00683690" w:rsidRPr="00452F74" w:rsidRDefault="00683690" w:rsidP="00024525">
      <w:pPr>
        <w:pStyle w:val="1"/>
        <w:widowControl/>
        <w:spacing w:after="1280"/>
        <w:ind w:firstLine="0"/>
        <w:jc w:val="center"/>
      </w:pPr>
    </w:p>
    <w:p w:rsidR="00C22FF4" w:rsidRDefault="00C22FF4" w:rsidP="00024525">
      <w:pPr>
        <w:pStyle w:val="1"/>
        <w:widowControl/>
        <w:tabs>
          <w:tab w:val="right" w:pos="4462"/>
        </w:tabs>
        <w:ind w:firstLine="240"/>
        <w:jc w:val="center"/>
        <w:rPr>
          <w:b/>
          <w:bCs/>
        </w:rPr>
      </w:pPr>
      <w:r w:rsidRPr="00452F74">
        <w:rPr>
          <w:b/>
          <w:bCs/>
        </w:rPr>
        <w:t xml:space="preserve">Шина компактная </w:t>
      </w:r>
    </w:p>
    <w:p w:rsidR="00C22FF4" w:rsidRDefault="00C22FF4" w:rsidP="00024525">
      <w:pPr>
        <w:pStyle w:val="1"/>
        <w:widowControl/>
        <w:tabs>
          <w:tab w:val="right" w:pos="4462"/>
        </w:tabs>
        <w:ind w:firstLine="240"/>
        <w:jc w:val="center"/>
      </w:pPr>
      <w:r w:rsidRPr="00452F74">
        <w:rPr>
          <w:b/>
          <w:bCs/>
        </w:rPr>
        <w:t>«Карманный гипс»</w:t>
      </w:r>
      <w:r w:rsidRPr="00452F74">
        <w:rPr>
          <w:b/>
          <w:bCs/>
        </w:rPr>
        <w:br/>
      </w:r>
      <w:r w:rsidRPr="00452F74">
        <w:t>(ЛЮМИ, Санкт-Петербург)</w:t>
      </w:r>
    </w:p>
    <w:p w:rsidR="00683690" w:rsidRPr="00452F74" w:rsidRDefault="00A00660" w:rsidP="00024525">
      <w:pPr>
        <w:pStyle w:val="1"/>
        <w:widowControl/>
        <w:tabs>
          <w:tab w:val="right" w:pos="4462"/>
        </w:tabs>
        <w:ind w:firstLine="240"/>
        <w:jc w:val="both"/>
      </w:pPr>
      <w:r w:rsidRPr="00452F74">
        <w:rPr>
          <w:noProof/>
          <w:lang w:bidi="ar-SA"/>
        </w:rPr>
        <w:drawing>
          <wp:anchor distT="0" distB="0" distL="139700" distR="139700" simplePos="0" relativeHeight="125829436" behindDoc="0" locked="0" layoutInCell="1" allowOverlap="1" wp14:anchorId="0CF68463" wp14:editId="68417E30">
            <wp:simplePos x="0" y="0"/>
            <wp:positionH relativeFrom="page">
              <wp:posOffset>1146175</wp:posOffset>
            </wp:positionH>
            <wp:positionV relativeFrom="margin">
              <wp:posOffset>6004560</wp:posOffset>
            </wp:positionV>
            <wp:extent cx="2901950" cy="2877185"/>
            <wp:effectExtent l="0" t="0" r="0" b="0"/>
            <wp:wrapSquare wrapText="right"/>
            <wp:docPr id="185" name="Shap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290195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t xml:space="preserve">Компактная шина, состоящая из алюминиевого листа, покрытого вспененным покрытием. </w:t>
      </w:r>
      <w:proofErr w:type="gramStart"/>
      <w:r w:rsidRPr="00452F74">
        <w:t>Легкая</w:t>
      </w:r>
      <w:proofErr w:type="gramEnd"/>
      <w:r w:rsidRPr="00452F74">
        <w:t xml:space="preserve"> и компактная, позволяет провести качественную</w:t>
      </w:r>
      <w:r w:rsidRPr="00452F74">
        <w:tab/>
        <w:t>иммобилизацию</w:t>
      </w:r>
    </w:p>
    <w:p w:rsidR="00683690" w:rsidRPr="00452F74" w:rsidRDefault="00A00660" w:rsidP="00024525">
      <w:pPr>
        <w:pStyle w:val="1"/>
        <w:widowControl/>
        <w:ind w:firstLine="0"/>
        <w:jc w:val="both"/>
      </w:pPr>
      <w:r w:rsidRPr="00452F74">
        <w:t xml:space="preserve">при переломах конечностей. Вес </w:t>
      </w:r>
      <w:r w:rsidRPr="00452F74">
        <w:lastRenderedPageBreak/>
        <w:t>стандартной шины 110 г, размер 110х910 мм, в упаковке - 70х110 мм.</w:t>
      </w:r>
      <w:r w:rsidRPr="00452F74">
        <w:br w:type="page"/>
      </w:r>
    </w:p>
    <w:p w:rsidR="00683690" w:rsidRDefault="00A00660" w:rsidP="00024525">
      <w:pPr>
        <w:pStyle w:val="11"/>
        <w:keepNext/>
        <w:keepLines/>
        <w:widowControl/>
        <w:outlineLvl w:val="9"/>
      </w:pPr>
      <w:r w:rsidRPr="00452F74">
        <w:rPr>
          <w:noProof/>
          <w:lang w:bidi="ar-SA"/>
        </w:rPr>
        <w:lastRenderedPageBreak/>
        <w:drawing>
          <wp:anchor distT="0" distB="0" distL="127000" distR="127000" simplePos="0" relativeHeight="125829437" behindDoc="0" locked="0" layoutInCell="1" allowOverlap="1" wp14:anchorId="3392E86E" wp14:editId="25EB9A81">
            <wp:simplePos x="0" y="0"/>
            <wp:positionH relativeFrom="page">
              <wp:posOffset>1012190</wp:posOffset>
            </wp:positionH>
            <wp:positionV relativeFrom="paragraph">
              <wp:posOffset>622300</wp:posOffset>
            </wp:positionV>
            <wp:extent cx="2889250" cy="2170430"/>
            <wp:effectExtent l="0" t="0" r="0" b="0"/>
            <wp:wrapSquare wrapText="bothSides"/>
            <wp:docPr id="187" name="Shap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288925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00" w:name="bookmark799"/>
      <w:bookmarkStart w:id="801" w:name="bookmark800"/>
      <w:bookmarkStart w:id="802" w:name="bookmark801"/>
      <w:r w:rsidR="00C22FF4" w:rsidRPr="00452F74">
        <w:t xml:space="preserve"> </w:t>
      </w:r>
      <w:r w:rsidRPr="00452F74">
        <w:br/>
      </w:r>
      <w:bookmarkEnd w:id="800"/>
      <w:bookmarkEnd w:id="801"/>
      <w:bookmarkEnd w:id="802"/>
    </w:p>
    <w:p w:rsidR="00C22FF4" w:rsidRDefault="00C22FF4" w:rsidP="00024525">
      <w:pPr>
        <w:pStyle w:val="11"/>
        <w:keepNext/>
        <w:keepLines/>
        <w:widowControl/>
        <w:outlineLvl w:val="9"/>
      </w:pPr>
    </w:p>
    <w:p w:rsidR="00C22FF4" w:rsidRPr="00452F74" w:rsidRDefault="00C22FF4" w:rsidP="00024525">
      <w:pPr>
        <w:pStyle w:val="11"/>
        <w:keepNext/>
        <w:keepLines/>
        <w:widowControl/>
        <w:outlineLvl w:val="9"/>
      </w:pPr>
      <w:r w:rsidRPr="00452F74">
        <w:t>Шина складная пластиковая для верхних и нижних конечностей</w:t>
      </w:r>
      <w:r w:rsidRPr="00452F74">
        <w:rPr>
          <w:b w:val="0"/>
          <w:bCs w:val="0"/>
        </w:rPr>
        <w:t xml:space="preserve"> («</w:t>
      </w:r>
      <w:proofErr w:type="spellStart"/>
      <w:r w:rsidRPr="00452F74">
        <w:rPr>
          <w:b w:val="0"/>
          <w:bCs w:val="0"/>
        </w:rPr>
        <w:t>Медплант</w:t>
      </w:r>
      <w:proofErr w:type="spellEnd"/>
      <w:r w:rsidRPr="00452F74">
        <w:rPr>
          <w:b w:val="0"/>
          <w:bCs w:val="0"/>
        </w:rPr>
        <w:t>», Москва)</w:t>
      </w:r>
    </w:p>
    <w:p w:rsidR="00683690" w:rsidRDefault="00A00660" w:rsidP="00024525">
      <w:pPr>
        <w:pStyle w:val="1"/>
        <w:widowControl/>
        <w:tabs>
          <w:tab w:val="left" w:pos="1950"/>
          <w:tab w:val="left" w:pos="4114"/>
        </w:tabs>
        <w:ind w:firstLine="0"/>
      </w:pPr>
      <w:r w:rsidRPr="00452F74">
        <w:t>Складные</w:t>
      </w:r>
      <w:r w:rsidR="00C22FF4">
        <w:t xml:space="preserve"> </w:t>
      </w:r>
      <w:r w:rsidRPr="00452F74">
        <w:t>пластиковые</w:t>
      </w:r>
      <w:r w:rsidR="00C22FF4">
        <w:t xml:space="preserve"> </w:t>
      </w:r>
      <w:r w:rsidRPr="00452F74">
        <w:t>шины</w:t>
      </w:r>
      <w:r w:rsidR="00C22FF4">
        <w:t xml:space="preserve"> </w:t>
      </w:r>
      <w:r w:rsidRPr="00452F74">
        <w:t>выпускаются отдельно для руки и ноги, так же выпускаются комплекты пластиковых шин. Изделие позволяет быстро и качественно провести иммобилизацию при переломах костей конечностей, в том числе - плеча и бедра.</w:t>
      </w:r>
    </w:p>
    <w:p w:rsidR="00C22FF4" w:rsidRDefault="00C22FF4" w:rsidP="00024525">
      <w:pPr>
        <w:pStyle w:val="1"/>
        <w:widowControl/>
        <w:tabs>
          <w:tab w:val="left" w:pos="1950"/>
          <w:tab w:val="left" w:pos="4114"/>
        </w:tabs>
        <w:ind w:firstLine="0"/>
      </w:pPr>
      <w:r>
        <w:t xml:space="preserve"> </w:t>
      </w:r>
    </w:p>
    <w:p w:rsidR="00C22FF4" w:rsidRDefault="00C22FF4" w:rsidP="00024525">
      <w:pPr>
        <w:pStyle w:val="1"/>
        <w:widowControl/>
        <w:tabs>
          <w:tab w:val="left" w:pos="1950"/>
          <w:tab w:val="left" w:pos="4114"/>
        </w:tabs>
        <w:ind w:firstLine="0"/>
      </w:pPr>
    </w:p>
    <w:p w:rsidR="00C22FF4" w:rsidRDefault="00C22FF4" w:rsidP="00024525">
      <w:pPr>
        <w:pStyle w:val="1"/>
        <w:widowControl/>
        <w:tabs>
          <w:tab w:val="left" w:pos="1950"/>
          <w:tab w:val="left" w:pos="4114"/>
        </w:tabs>
        <w:ind w:firstLine="0"/>
      </w:pPr>
    </w:p>
    <w:p w:rsidR="00C22FF4" w:rsidRPr="00452F74" w:rsidRDefault="00C22FF4" w:rsidP="00024525">
      <w:pPr>
        <w:pStyle w:val="1"/>
        <w:widowControl/>
        <w:tabs>
          <w:tab w:val="left" w:pos="1950"/>
          <w:tab w:val="left" w:pos="4114"/>
        </w:tabs>
        <w:ind w:firstLine="0"/>
      </w:pPr>
    </w:p>
    <w:p w:rsidR="00683690" w:rsidRPr="00452F74" w:rsidRDefault="00A00660" w:rsidP="00024525">
      <w:pPr>
        <w:pStyle w:val="1"/>
        <w:widowControl/>
        <w:spacing w:after="120"/>
        <w:ind w:left="4820" w:firstLine="0"/>
        <w:jc w:val="center"/>
      </w:pPr>
      <w:r w:rsidRPr="00452F74">
        <w:rPr>
          <w:noProof/>
          <w:lang w:bidi="ar-SA"/>
        </w:rPr>
        <w:drawing>
          <wp:anchor distT="0" distB="0" distL="114300" distR="114300" simplePos="0" relativeHeight="125829438" behindDoc="0" locked="0" layoutInCell="1" allowOverlap="1" wp14:anchorId="5A9318D5" wp14:editId="582C98A4">
            <wp:simplePos x="0" y="0"/>
            <wp:positionH relativeFrom="page">
              <wp:posOffset>1563370</wp:posOffset>
            </wp:positionH>
            <wp:positionV relativeFrom="paragraph">
              <wp:posOffset>113030</wp:posOffset>
            </wp:positionV>
            <wp:extent cx="1847215" cy="1597025"/>
            <wp:effectExtent l="0" t="0" r="635" b="3175"/>
            <wp:wrapSquare wrapText="right"/>
            <wp:docPr id="189" name="Shap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184721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b/>
          <w:bCs/>
        </w:rPr>
        <w:t>Шина - воротник складная</w:t>
      </w:r>
      <w:r w:rsidRPr="00452F74">
        <w:rPr>
          <w:b/>
          <w:bCs/>
        </w:rPr>
        <w:br/>
      </w:r>
      <w:r w:rsidRPr="00452F74">
        <w:t>(«</w:t>
      </w:r>
      <w:proofErr w:type="spellStart"/>
      <w:r w:rsidRPr="00452F74">
        <w:t>Медплант</w:t>
      </w:r>
      <w:proofErr w:type="spellEnd"/>
      <w:r w:rsidRPr="00452F74">
        <w:t>», Москва)</w:t>
      </w:r>
    </w:p>
    <w:p w:rsidR="00683690" w:rsidRPr="00452F74" w:rsidRDefault="00A00660" w:rsidP="00024525">
      <w:pPr>
        <w:pStyle w:val="1"/>
        <w:widowControl/>
        <w:tabs>
          <w:tab w:val="left" w:pos="3234"/>
          <w:tab w:val="left" w:pos="4348"/>
        </w:tabs>
        <w:ind w:left="820" w:firstLine="200"/>
        <w:jc w:val="both"/>
      </w:pPr>
      <w:r w:rsidRPr="00452F74">
        <w:t xml:space="preserve">Шина - воротник позволяет надежно </w:t>
      </w:r>
      <w:proofErr w:type="spellStart"/>
      <w:r w:rsidRPr="00452F74">
        <w:t>иммобилизировать</w:t>
      </w:r>
      <w:proofErr w:type="spellEnd"/>
      <w:r w:rsidRPr="00452F74">
        <w:t xml:space="preserve"> шейный отдел позвоночника при различных повреждениях. Благодаря малому весу и компактным размером легко помещается</w:t>
      </w:r>
      <w:r w:rsidR="00C22FF4">
        <w:t xml:space="preserve"> </w:t>
      </w:r>
      <w:r w:rsidRPr="00452F74">
        <w:t>в</w:t>
      </w:r>
      <w:r w:rsidR="00C22FF4">
        <w:t xml:space="preserve"> </w:t>
      </w:r>
      <w:r w:rsidRPr="00452F74">
        <w:t>укладку</w:t>
      </w:r>
      <w:r w:rsidR="00C22FF4">
        <w:t xml:space="preserve"> </w:t>
      </w:r>
      <w:r w:rsidRPr="00452F74">
        <w:t>санинструктора (фельдшера).</w:t>
      </w:r>
    </w:p>
    <w:p w:rsidR="00C22FF4" w:rsidRDefault="00C22FF4" w:rsidP="00024525">
      <w:pPr>
        <w:pStyle w:val="1"/>
        <w:widowControl/>
        <w:spacing w:after="180"/>
        <w:ind w:firstLine="0"/>
        <w:jc w:val="center"/>
        <w:rPr>
          <w:b/>
          <w:bCs/>
        </w:rPr>
      </w:pPr>
    </w:p>
    <w:p w:rsidR="00683690" w:rsidRPr="00452F74" w:rsidRDefault="00683690" w:rsidP="00024525">
      <w:pPr>
        <w:pStyle w:val="1"/>
        <w:widowControl/>
        <w:spacing w:after="180"/>
        <w:ind w:firstLine="0"/>
        <w:jc w:val="center"/>
      </w:pPr>
    </w:p>
    <w:p w:rsidR="00C22FF4" w:rsidRDefault="00C22FF4" w:rsidP="00024525">
      <w:pPr>
        <w:pStyle w:val="1"/>
        <w:widowControl/>
        <w:tabs>
          <w:tab w:val="left" w:pos="1950"/>
        </w:tabs>
        <w:ind w:left="4536" w:firstLine="0"/>
        <w:jc w:val="center"/>
      </w:pPr>
      <w:r w:rsidRPr="00452F74">
        <w:rPr>
          <w:b/>
          <w:bCs/>
        </w:rPr>
        <w:t>Носилки - волокуши пластиковые</w:t>
      </w:r>
      <w:r w:rsidRPr="00452F74">
        <w:rPr>
          <w:b/>
          <w:bCs/>
        </w:rPr>
        <w:br/>
      </w:r>
      <w:r w:rsidRPr="00452F74">
        <w:t>(«</w:t>
      </w:r>
      <w:proofErr w:type="spellStart"/>
      <w:r w:rsidRPr="00452F74">
        <w:t>Медплант</w:t>
      </w:r>
      <w:proofErr w:type="spellEnd"/>
      <w:r w:rsidRPr="00452F74">
        <w:t>», Москва)</w:t>
      </w:r>
    </w:p>
    <w:p w:rsidR="00683690" w:rsidRPr="00452F74" w:rsidRDefault="00A00660" w:rsidP="00024525">
      <w:pPr>
        <w:pStyle w:val="1"/>
        <w:widowControl/>
        <w:tabs>
          <w:tab w:val="left" w:pos="1950"/>
          <w:tab w:val="right" w:pos="4893"/>
        </w:tabs>
        <w:ind w:left="400" w:firstLine="4340"/>
        <w:jc w:val="both"/>
      </w:pPr>
      <w:r w:rsidRPr="00452F74">
        <w:rPr>
          <w:noProof/>
          <w:lang w:bidi="ar-SA"/>
        </w:rPr>
        <w:drawing>
          <wp:anchor distT="0" distB="0" distL="114300" distR="114300" simplePos="0" relativeHeight="125829439" behindDoc="0" locked="0" layoutInCell="1" allowOverlap="1" wp14:anchorId="41E8AFAF" wp14:editId="16A899D4">
            <wp:simplePos x="0" y="0"/>
            <wp:positionH relativeFrom="page">
              <wp:posOffset>1086485</wp:posOffset>
            </wp:positionH>
            <wp:positionV relativeFrom="paragraph">
              <wp:posOffset>283210</wp:posOffset>
            </wp:positionV>
            <wp:extent cx="2717165" cy="1440180"/>
            <wp:effectExtent l="0" t="0" r="6985" b="7620"/>
            <wp:wrapSquare wrapText="bothSides"/>
            <wp:docPr id="191" name="Shap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27171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2F74">
        <w:t>Носилки - волокуши позволяют легко перемещать раненого при эвакуации, и обеспечивают его надежную</w:t>
      </w:r>
      <w:r w:rsidR="00C22FF4">
        <w:t xml:space="preserve"> </w:t>
      </w:r>
      <w:r w:rsidRPr="00452F74">
        <w:t>фиксацию</w:t>
      </w:r>
      <w:r w:rsidR="00C22FF4">
        <w:t xml:space="preserve"> </w:t>
      </w:r>
      <w:r w:rsidRPr="00452F74">
        <w:t>благодаря</w:t>
      </w:r>
      <w:r w:rsidR="00C22FF4">
        <w:t xml:space="preserve"> </w:t>
      </w:r>
      <w:r w:rsidRPr="00452F74">
        <w:t>системе</w:t>
      </w:r>
      <w:r w:rsidR="00C22FF4">
        <w:t xml:space="preserve"> </w:t>
      </w:r>
      <w:r w:rsidRPr="00452F74">
        <w:t>ремней.</w:t>
      </w:r>
      <w:r w:rsidR="00C22FF4">
        <w:t xml:space="preserve"> </w:t>
      </w:r>
      <w:r w:rsidRPr="00452F74">
        <w:t>Входящие</w:t>
      </w:r>
      <w:r w:rsidR="00C22FF4">
        <w:t xml:space="preserve"> </w:t>
      </w:r>
      <w:r w:rsidRPr="00452F74">
        <w:t>в комплект</w:t>
      </w:r>
      <w:r w:rsidR="00C22FF4">
        <w:t xml:space="preserve"> </w:t>
      </w:r>
      <w:r w:rsidRPr="00452F74">
        <w:t>носилок</w:t>
      </w:r>
      <w:r w:rsidR="00C22FF4">
        <w:t xml:space="preserve"> </w:t>
      </w:r>
      <w:r w:rsidRPr="00452F74">
        <w:t>лямки</w:t>
      </w:r>
      <w:r w:rsidR="00C22FF4">
        <w:t xml:space="preserve"> </w:t>
      </w:r>
      <w:r w:rsidRPr="00452F74">
        <w:t>позволяют</w:t>
      </w:r>
      <w:r w:rsidR="00C22FF4">
        <w:t xml:space="preserve"> </w:t>
      </w:r>
      <w:r w:rsidRPr="00452F74">
        <w:t>перемещать</w:t>
      </w:r>
      <w:r w:rsidR="00C22FF4">
        <w:t xml:space="preserve"> </w:t>
      </w:r>
      <w:r w:rsidRPr="00452F74">
        <w:t>раненого</w:t>
      </w:r>
      <w:r w:rsidR="00C22FF4">
        <w:t xml:space="preserve"> </w:t>
      </w:r>
      <w:r w:rsidRPr="00452F74">
        <w:t>волоком, при этом сам пострадавший чувствует</w:t>
      </w:r>
      <w:r w:rsidR="00C22FF4">
        <w:t xml:space="preserve"> </w:t>
      </w:r>
      <w:r w:rsidRPr="00452F74">
        <w:t>себя</w:t>
      </w:r>
      <w:r w:rsidR="00C22FF4">
        <w:t xml:space="preserve"> </w:t>
      </w:r>
      <w:r w:rsidRPr="00452F74">
        <w:t>достаточно</w:t>
      </w:r>
      <w:r w:rsidR="00C22FF4">
        <w:t xml:space="preserve"> </w:t>
      </w:r>
      <w:r w:rsidRPr="00452F74">
        <w:t>комфортно, вне зависимости от местности.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spacing w:after="320"/>
        <w:ind w:firstLine="0"/>
      </w:pPr>
      <w:r w:rsidRPr="00452F74">
        <w:rPr>
          <w:b/>
          <w:bCs/>
        </w:rPr>
        <w:lastRenderedPageBreak/>
        <w:t>Медицинские изделия иностранного производства для первой помощи</w:t>
      </w:r>
    </w:p>
    <w:p w:rsidR="00683690" w:rsidRPr="00452F74" w:rsidRDefault="00A00660" w:rsidP="00024525">
      <w:pPr>
        <w:pStyle w:val="1"/>
        <w:widowControl/>
        <w:ind w:firstLine="600"/>
      </w:pPr>
      <w:r w:rsidRPr="00452F74">
        <w:rPr>
          <w:b/>
          <w:bCs/>
        </w:rPr>
        <w:t>Средства для временной остановки наружного кровотечения.</w:t>
      </w:r>
    </w:p>
    <w:p w:rsidR="00B90104" w:rsidRDefault="00B90104" w:rsidP="00024525">
      <w:pPr>
        <w:pStyle w:val="1"/>
        <w:widowControl/>
        <w:spacing w:after="320"/>
        <w:ind w:firstLine="0"/>
        <w:jc w:val="center"/>
        <w:rPr>
          <w:b/>
          <w:bCs/>
          <w:color w:val="333333"/>
        </w:rPr>
      </w:pP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  <w:color w:val="333333"/>
        </w:rPr>
        <w:t>Кровоостанавливающий жгут C-A-T</w:t>
      </w:r>
    </w:p>
    <w:p w:rsidR="00683690" w:rsidRPr="00452F74" w:rsidRDefault="00A00660" w:rsidP="00024525">
      <w:pPr>
        <w:pStyle w:val="1"/>
        <w:widowControl/>
        <w:ind w:firstLine="280"/>
        <w:jc w:val="both"/>
      </w:pPr>
      <w:r w:rsidRPr="00452F74">
        <w:rPr>
          <w:noProof/>
          <w:lang w:bidi="ar-SA"/>
        </w:rPr>
        <w:drawing>
          <wp:anchor distT="88900" distB="6044565" distL="92075" distR="103505" simplePos="0" relativeHeight="125829440" behindDoc="0" locked="0" layoutInCell="1" allowOverlap="1" wp14:anchorId="5D2217E8" wp14:editId="7FFBFA77">
            <wp:simplePos x="0" y="0"/>
            <wp:positionH relativeFrom="page">
              <wp:posOffset>1012190</wp:posOffset>
            </wp:positionH>
            <wp:positionV relativeFrom="margin">
              <wp:posOffset>1146175</wp:posOffset>
            </wp:positionV>
            <wp:extent cx="2889250" cy="1603375"/>
            <wp:effectExtent l="0" t="0" r="0" b="0"/>
            <wp:wrapSquare wrapText="bothSides"/>
            <wp:docPr id="193" name="Shap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288925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5175885" distB="1115695" distL="930275" distR="713105" simplePos="0" relativeHeight="125829442" behindDoc="0" locked="0" layoutInCell="1" allowOverlap="1" wp14:anchorId="00C4A99C" wp14:editId="13AB7B40">
            <wp:simplePos x="0" y="0"/>
            <wp:positionH relativeFrom="page">
              <wp:posOffset>1850390</wp:posOffset>
            </wp:positionH>
            <wp:positionV relativeFrom="margin">
              <wp:posOffset>6233160</wp:posOffset>
            </wp:positionV>
            <wp:extent cx="1438910" cy="1444625"/>
            <wp:effectExtent l="0" t="0" r="0" b="0"/>
            <wp:wrapSquare wrapText="bothSides"/>
            <wp:docPr id="197" name="Shap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14389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34A3F4DC" wp14:editId="10F55A27">
                <wp:simplePos x="0" y="0"/>
                <wp:positionH relativeFrom="page">
                  <wp:posOffset>2063750</wp:posOffset>
                </wp:positionH>
                <wp:positionV relativeFrom="margin">
                  <wp:posOffset>7863840</wp:posOffset>
                </wp:positionV>
                <wp:extent cx="673735" cy="94615"/>
                <wp:effectExtent l="0" t="0" r="0" b="0"/>
                <wp:wrapNone/>
                <wp:docPr id="199" name="Shap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946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rPr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color w:val="232510"/>
                                <w:sz w:val="15"/>
                                <w:szCs w:val="15"/>
                              </w:rPr>
                              <w:t>aznvo</w:t>
                            </w:r>
                            <w:proofErr w:type="spellEnd"/>
                            <w:r>
                              <w:rPr>
                                <w:color w:val="232510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2510"/>
                                <w:sz w:val="15"/>
                                <w:szCs w:val="15"/>
                              </w:rPr>
                              <w:t>xvaNOO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199" o:spid="_x0000_s1046" type="#_x0000_t202" style="position:absolute;left:0;text-align:left;margin-left:162.5pt;margin-top:619.2pt;width:53.05pt;height:7.45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rPr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color w:val="232510"/>
                          <w:sz w:val="15"/>
                          <w:szCs w:val="15"/>
                        </w:rPr>
                        <w:t>aznvo</w:t>
                      </w:r>
                      <w:proofErr w:type="spellEnd"/>
                      <w:r>
                        <w:rPr>
                          <w:color w:val="232510"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2510"/>
                          <w:sz w:val="15"/>
                          <w:szCs w:val="15"/>
                        </w:rPr>
                        <w:t>xvaNOO</w:t>
                      </w:r>
                      <w:proofErr w:type="spellEnd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52F74">
        <w:rPr>
          <w:noProof/>
          <w:lang w:bidi="ar-SA"/>
        </w:rPr>
        <w:drawing>
          <wp:anchor distT="7257415" distB="375285" distL="1292860" distR="1185545" simplePos="0" relativeHeight="125829443" behindDoc="0" locked="0" layoutInCell="1" allowOverlap="1" wp14:anchorId="2F904B2B" wp14:editId="4DA08D45">
            <wp:simplePos x="0" y="0"/>
            <wp:positionH relativeFrom="page">
              <wp:posOffset>2212975</wp:posOffset>
            </wp:positionH>
            <wp:positionV relativeFrom="margin">
              <wp:posOffset>8314690</wp:posOffset>
            </wp:positionV>
            <wp:extent cx="603250" cy="103505"/>
            <wp:effectExtent l="0" t="0" r="0" b="0"/>
            <wp:wrapSquare wrapText="bothSides"/>
            <wp:docPr id="201" name="Shap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603250" cy="10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23586DB1" wp14:editId="1274E463">
                <wp:simplePos x="0" y="0"/>
                <wp:positionH relativeFrom="page">
                  <wp:posOffset>2063750</wp:posOffset>
                </wp:positionH>
                <wp:positionV relativeFrom="margin">
                  <wp:posOffset>8138160</wp:posOffset>
                </wp:positionV>
                <wp:extent cx="673735" cy="173990"/>
                <wp:effectExtent l="0" t="0" r="0" b="0"/>
                <wp:wrapNone/>
                <wp:docPr id="203" name="Shap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3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a5"/>
                              <w:spacing w:line="173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32510"/>
                                <w:sz w:val="11"/>
                                <w:szCs w:val="11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232510"/>
                                <w:sz w:val="11"/>
                                <w:szCs w:val="11"/>
                              </w:rPr>
                              <w:t>Quikf~lot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23251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color w:val="232510"/>
                                <w:sz w:val="22"/>
                                <w:szCs w:val="22"/>
                              </w:rPr>
                              <w:t>следит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3" o:spid="_x0000_s1047" type="#_x0000_t202" style="position:absolute;left:0;text-align:left;margin-left:162.5pt;margin-top:640.8pt;width:53.05pt;height:13.7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" filled="f" stroked="f">
                <v:textbox inset="0,0,0,0">
                  <w:txbxContent>
                    <w:p w:rsidR="0022119F" w:rsidRDefault="0022119F">
                      <w:pPr>
                        <w:pStyle w:val="a5"/>
                        <w:spacing w:line="173" w:lineRule="auto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iCs/>
                          <w:color w:val="232510"/>
                          <w:sz w:val="11"/>
                          <w:szCs w:val="11"/>
                        </w:rPr>
                        <w:t>&lt;</w:t>
                      </w:r>
                      <w:proofErr w:type="spellStart"/>
                      <w:r>
                        <w:rPr>
                          <w:i/>
                          <w:iCs/>
                          <w:color w:val="232510"/>
                          <w:sz w:val="11"/>
                          <w:szCs w:val="11"/>
                        </w:rPr>
                        <w:t>Quikf~lot</w:t>
                      </w:r>
                      <w:proofErr w:type="spellEnd"/>
                      <w:r>
                        <w:rPr>
                          <w:i/>
                          <w:iCs/>
                          <w:color w:val="23251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color w:val="232510"/>
                          <w:sz w:val="22"/>
                          <w:szCs w:val="22"/>
                        </w:rPr>
                        <w:t>следит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52F74">
        <w:rPr>
          <w:noProof/>
          <w:lang w:bidi="ar-SA"/>
        </w:rPr>
        <w:drawing>
          <wp:anchor distT="7480300" distB="88265" distL="1189355" distR="1094105" simplePos="0" relativeHeight="125829444" behindDoc="0" locked="0" layoutInCell="1" allowOverlap="1" wp14:anchorId="296A6F93" wp14:editId="73472A6C">
            <wp:simplePos x="0" y="0"/>
            <wp:positionH relativeFrom="page">
              <wp:posOffset>2109470</wp:posOffset>
            </wp:positionH>
            <wp:positionV relativeFrom="margin">
              <wp:posOffset>8537575</wp:posOffset>
            </wp:positionV>
            <wp:extent cx="798830" cy="164465"/>
            <wp:effectExtent l="0" t="0" r="0" b="0"/>
            <wp:wrapSquare wrapText="bothSides"/>
            <wp:docPr id="205" name="Shap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79883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C337124" wp14:editId="2C8827F4">
                <wp:simplePos x="0" y="0"/>
                <wp:positionH relativeFrom="page">
                  <wp:posOffset>2188845</wp:posOffset>
                </wp:positionH>
                <wp:positionV relativeFrom="margin">
                  <wp:posOffset>8406765</wp:posOffset>
                </wp:positionV>
                <wp:extent cx="621665" cy="121920"/>
                <wp:effectExtent l="0" t="0" r="0" b="0"/>
                <wp:wrapNone/>
                <wp:docPr id="207" name="Shap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Pr="00A00660" w:rsidRDefault="0022119F">
                            <w:pPr>
                              <w:pStyle w:val="a5"/>
                              <w:spacing w:line="187" w:lineRule="auto"/>
                              <w:jc w:val="center"/>
                              <w:rPr>
                                <w:sz w:val="8"/>
                                <w:szCs w:val="8"/>
                                <w:lang w:val="en-US"/>
                              </w:rPr>
                            </w:pPr>
                            <w:proofErr w:type="gramStart"/>
                            <w:r w:rsidRPr="00A006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33333"/>
                                <w:sz w:val="8"/>
                                <w:szCs w:val="8"/>
                                <w:lang w:val="en-US"/>
                              </w:rPr>
                              <w:t xml:space="preserve">Foe Temporary External </w:t>
                            </w:r>
                            <w:proofErr w:type="spellStart"/>
                            <w:r w:rsidRPr="00A006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33333"/>
                                <w:sz w:val="8"/>
                                <w:szCs w:val="8"/>
                                <w:lang w:val="en-US"/>
                              </w:rPr>
                              <w:t>l'w</w:t>
                            </w:r>
                            <w:proofErr w:type="spellEnd"/>
                            <w:r w:rsidRPr="00A006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33333"/>
                                <w:sz w:val="8"/>
                                <w:szCs w:val="8"/>
                                <w:lang w:val="en-US"/>
                              </w:rPr>
                              <w:t xml:space="preserve"> To Control Traumatic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333333"/>
                                <w:sz w:val="8"/>
                                <w:szCs w:val="8"/>
                              </w:rPr>
                              <w:t>В</w:t>
                            </w:r>
                            <w:proofErr w:type="spellStart"/>
                            <w:r w:rsidRPr="00A006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33333"/>
                                <w:sz w:val="8"/>
                                <w:szCs w:val="8"/>
                                <w:lang w:val="en-US"/>
                              </w:rPr>
                              <w:t>leecb</w:t>
                            </w:r>
                            <w:proofErr w:type="spellEnd"/>
                            <w:r w:rsidRPr="00A00660">
                              <w:rPr>
                                <w:rFonts w:ascii="Arial" w:eastAsia="Arial" w:hAnsi="Arial" w:cs="Arial"/>
                                <w:b/>
                                <w:bCs/>
                                <w:color w:val="333333"/>
                                <w:sz w:val="8"/>
                                <w:szCs w:val="8"/>
                                <w:lang w:val="en-US"/>
                              </w:rPr>
                              <w:t>&gt;.</w:t>
                            </w:r>
                            <w:proofErr w:type="gram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07" o:spid="_x0000_s1048" type="#_x0000_t202" style="position:absolute;left:0;text-align:left;margin-left:172.35pt;margin-top:661.95pt;width:48.95pt;height:9.6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" filled="f" stroked="f">
                <v:textbox inset="0,0,0,0">
                  <w:txbxContent>
                    <w:p w:rsidR="0022119F" w:rsidRPr="00A00660" w:rsidRDefault="0022119F">
                      <w:pPr>
                        <w:pStyle w:val="a5"/>
                        <w:spacing w:line="187" w:lineRule="auto"/>
                        <w:jc w:val="center"/>
                        <w:rPr>
                          <w:sz w:val="8"/>
                          <w:szCs w:val="8"/>
                          <w:lang w:val="en-US"/>
                        </w:rPr>
                      </w:pPr>
                      <w:proofErr w:type="gramStart"/>
                      <w:r w:rsidRPr="00A00660">
                        <w:rPr>
                          <w:rFonts w:ascii="Arial" w:eastAsia="Arial" w:hAnsi="Arial" w:cs="Arial"/>
                          <w:b/>
                          <w:bCs/>
                          <w:color w:val="333333"/>
                          <w:sz w:val="8"/>
                          <w:szCs w:val="8"/>
                          <w:lang w:val="en-US"/>
                        </w:rPr>
                        <w:t xml:space="preserve">Foe Temporary External </w:t>
                      </w:r>
                      <w:proofErr w:type="spellStart"/>
                      <w:r w:rsidRPr="00A00660">
                        <w:rPr>
                          <w:rFonts w:ascii="Arial" w:eastAsia="Arial" w:hAnsi="Arial" w:cs="Arial"/>
                          <w:b/>
                          <w:bCs/>
                          <w:color w:val="333333"/>
                          <w:sz w:val="8"/>
                          <w:szCs w:val="8"/>
                          <w:lang w:val="en-US"/>
                        </w:rPr>
                        <w:t>l'w</w:t>
                      </w:r>
                      <w:proofErr w:type="spellEnd"/>
                      <w:r w:rsidRPr="00A00660">
                        <w:rPr>
                          <w:rFonts w:ascii="Arial" w:eastAsia="Arial" w:hAnsi="Arial" w:cs="Arial"/>
                          <w:b/>
                          <w:bCs/>
                          <w:color w:val="333333"/>
                          <w:sz w:val="8"/>
                          <w:szCs w:val="8"/>
                          <w:lang w:val="en-US"/>
                        </w:rPr>
                        <w:t xml:space="preserve"> To Control Traumatic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333333"/>
                          <w:sz w:val="8"/>
                          <w:szCs w:val="8"/>
                        </w:rPr>
                        <w:t>В</w:t>
                      </w:r>
                      <w:proofErr w:type="spellStart"/>
                      <w:r w:rsidRPr="00A00660">
                        <w:rPr>
                          <w:rFonts w:ascii="Arial" w:eastAsia="Arial" w:hAnsi="Arial" w:cs="Arial"/>
                          <w:b/>
                          <w:bCs/>
                          <w:color w:val="333333"/>
                          <w:sz w:val="8"/>
                          <w:szCs w:val="8"/>
                          <w:lang w:val="en-US"/>
                        </w:rPr>
                        <w:t>leecb</w:t>
                      </w:r>
                      <w:proofErr w:type="spellEnd"/>
                      <w:r w:rsidRPr="00A00660">
                        <w:rPr>
                          <w:rFonts w:ascii="Arial" w:eastAsia="Arial" w:hAnsi="Arial" w:cs="Arial"/>
                          <w:b/>
                          <w:bCs/>
                          <w:color w:val="333333"/>
                          <w:sz w:val="8"/>
                          <w:szCs w:val="8"/>
                          <w:lang w:val="en-US"/>
                        </w:rPr>
                        <w:t>&gt;.</w:t>
                      </w:r>
                      <w:proofErr w:type="gramEnd"/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452F74">
        <w:rPr>
          <w:color w:val="333333"/>
        </w:rPr>
        <w:t xml:space="preserve">Одноручный жгут, работающий по типу закрутки. CAT </w:t>
      </w:r>
      <w:proofErr w:type="spellStart"/>
      <w:r w:rsidRPr="00452F74">
        <w:rPr>
          <w:color w:val="333333"/>
        </w:rPr>
        <w:t>Gen</w:t>
      </w:r>
      <w:proofErr w:type="spellEnd"/>
      <w:r w:rsidRPr="00452F74">
        <w:rPr>
          <w:color w:val="333333"/>
        </w:rPr>
        <w:t xml:space="preserve"> 7 использует прочную </w:t>
      </w:r>
      <w:proofErr w:type="spellStart"/>
      <w:r w:rsidRPr="00452F74">
        <w:rPr>
          <w:color w:val="333333"/>
        </w:rPr>
        <w:t>брашпильную</w:t>
      </w:r>
      <w:proofErr w:type="spellEnd"/>
      <w:r w:rsidRPr="00452F74">
        <w:rPr>
          <w:color w:val="333333"/>
        </w:rPr>
        <w:t xml:space="preserve"> систему со свободно перемещающейся внутренней лентой, обеспечивающей давление на конечность.</w:t>
      </w:r>
    </w:p>
    <w:p w:rsidR="00683690" w:rsidRPr="00452F74" w:rsidRDefault="00B90104" w:rsidP="00024525">
      <w:pPr>
        <w:pStyle w:val="1"/>
        <w:widowControl/>
        <w:spacing w:after="580"/>
        <w:ind w:right="440" w:firstLine="0"/>
        <w:jc w:val="right"/>
      </w:pPr>
      <w:r w:rsidRPr="00452F74">
        <w:rPr>
          <w:noProof/>
          <w:lang w:bidi="ar-SA"/>
        </w:rPr>
        <w:drawing>
          <wp:anchor distT="2536190" distB="2557780" distL="88900" distR="88900" simplePos="0" relativeHeight="125829441" behindDoc="0" locked="0" layoutInCell="1" allowOverlap="1" wp14:anchorId="7E71861E" wp14:editId="64331BDE">
            <wp:simplePos x="0" y="0"/>
            <wp:positionH relativeFrom="page">
              <wp:posOffset>1009015</wp:posOffset>
            </wp:positionH>
            <wp:positionV relativeFrom="margin">
              <wp:posOffset>3161665</wp:posOffset>
            </wp:positionV>
            <wp:extent cx="2907665" cy="2639695"/>
            <wp:effectExtent l="0" t="0" r="6985" b="8255"/>
            <wp:wrapSquare wrapText="bothSides"/>
            <wp:docPr id="195" name="Shap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90766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660" w:rsidRPr="00452F74">
        <w:rPr>
          <w:color w:val="333333"/>
        </w:rPr>
        <w:t xml:space="preserve">Жгут </w:t>
      </w:r>
      <w:proofErr w:type="spellStart"/>
      <w:r w:rsidR="00A00660" w:rsidRPr="00452F74">
        <w:rPr>
          <w:color w:val="333333"/>
        </w:rPr>
        <w:t>Tourniquet</w:t>
      </w:r>
      <w:proofErr w:type="spellEnd"/>
      <w:r w:rsidR="00A00660" w:rsidRPr="00452F74">
        <w:rPr>
          <w:color w:val="333333"/>
        </w:rPr>
        <w:t xml:space="preserve"> (C-A-T) является основным жгутом в армии США.</w:t>
      </w:r>
    </w:p>
    <w:p w:rsidR="00683690" w:rsidRPr="00452F74" w:rsidRDefault="00A00660" w:rsidP="00024525">
      <w:pPr>
        <w:pStyle w:val="11"/>
        <w:keepNext/>
        <w:keepLines/>
        <w:widowControl/>
        <w:ind w:right="35"/>
        <w:outlineLvl w:val="9"/>
      </w:pPr>
      <w:bookmarkStart w:id="803" w:name="bookmark802"/>
      <w:bookmarkStart w:id="804" w:name="bookmark803"/>
      <w:bookmarkStart w:id="805" w:name="bookmark804"/>
      <w:r w:rsidRPr="00452F74">
        <w:t>Линейка кровоостанавливающих средств CELOX.</w:t>
      </w:r>
      <w:bookmarkEnd w:id="803"/>
      <w:bookmarkEnd w:id="804"/>
      <w:bookmarkEnd w:id="805"/>
    </w:p>
    <w:p w:rsidR="00683690" w:rsidRPr="00452F74" w:rsidRDefault="00A00660" w:rsidP="00024525">
      <w:pPr>
        <w:pStyle w:val="1"/>
        <w:widowControl/>
        <w:tabs>
          <w:tab w:val="right" w:pos="4519"/>
        </w:tabs>
        <w:ind w:firstLine="280"/>
        <w:jc w:val="both"/>
      </w:pPr>
      <w:r w:rsidRPr="00452F74">
        <w:t>Используется для остановки наружных кровотечений, в том числе артериальных. Обеспечивает при правильном</w:t>
      </w:r>
      <w:r w:rsidR="00B90104">
        <w:t xml:space="preserve"> </w:t>
      </w:r>
      <w:r w:rsidRPr="00452F74">
        <w:t>использовании</w:t>
      </w:r>
      <w:r w:rsidR="00B90104">
        <w:t xml:space="preserve"> </w:t>
      </w:r>
      <w:r w:rsidRPr="00452F74">
        <w:t>надежную остановку наружного кровотечения.</w:t>
      </w:r>
      <w:r w:rsidRPr="00452F74">
        <w:tab/>
      </w:r>
      <w:r w:rsidR="00B90104">
        <w:t xml:space="preserve"> </w:t>
      </w:r>
      <w:r w:rsidRPr="00452F74">
        <w:t>Действующим</w:t>
      </w:r>
      <w:r w:rsidR="00B90104">
        <w:t xml:space="preserve"> </w:t>
      </w:r>
      <w:r w:rsidRPr="00452F74">
        <w:t>веществом</w:t>
      </w:r>
      <w:r w:rsidR="00B90104">
        <w:t xml:space="preserve"> </w:t>
      </w:r>
      <w:r w:rsidRPr="00452F74">
        <w:t>является</w:t>
      </w:r>
      <w:r w:rsidR="00B90104">
        <w:t xml:space="preserve"> </w:t>
      </w:r>
      <w:proofErr w:type="spellStart"/>
      <w:r w:rsidRPr="00452F74">
        <w:t>хитозан</w:t>
      </w:r>
      <w:proofErr w:type="spellEnd"/>
      <w:r w:rsidRPr="00452F74">
        <w:t>.</w:t>
      </w:r>
      <w:r w:rsidR="00B90104">
        <w:t xml:space="preserve"> </w:t>
      </w:r>
      <w:r w:rsidRPr="00452F74">
        <w:t>Обеспечивает остановку крови в течени</w:t>
      </w:r>
      <w:proofErr w:type="gramStart"/>
      <w:r w:rsidRPr="00452F74">
        <w:t>и</w:t>
      </w:r>
      <w:proofErr w:type="gramEnd"/>
      <w:r w:rsidRPr="00452F74">
        <w:t xml:space="preserve"> 1 минуты.</w:t>
      </w:r>
    </w:p>
    <w:p w:rsidR="00B90104" w:rsidRDefault="00B90104" w:rsidP="00024525">
      <w:pPr>
        <w:pStyle w:val="1"/>
        <w:widowControl/>
        <w:tabs>
          <w:tab w:val="left" w:pos="1879"/>
          <w:tab w:val="left" w:pos="3126"/>
        </w:tabs>
        <w:spacing w:before="620"/>
        <w:ind w:firstLine="280"/>
        <w:jc w:val="both"/>
        <w:rPr>
          <w:b/>
          <w:bCs/>
        </w:rPr>
      </w:pPr>
    </w:p>
    <w:p w:rsidR="00B90104" w:rsidRDefault="00B90104" w:rsidP="00024525">
      <w:pPr>
        <w:pStyle w:val="1"/>
        <w:widowControl/>
        <w:tabs>
          <w:tab w:val="left" w:pos="1879"/>
          <w:tab w:val="left" w:pos="3126"/>
        </w:tabs>
        <w:spacing w:before="360"/>
        <w:ind w:firstLine="280"/>
        <w:jc w:val="both"/>
      </w:pPr>
      <w:proofErr w:type="spellStart"/>
      <w:r>
        <w:rPr>
          <w:b/>
          <w:bCs/>
        </w:rPr>
        <w:t>Quikclot</w:t>
      </w:r>
      <w:proofErr w:type="spellEnd"/>
      <w:r>
        <w:rPr>
          <w:b/>
          <w:bCs/>
        </w:rPr>
        <w:t xml:space="preserve">® </w:t>
      </w:r>
      <w:proofErr w:type="spellStart"/>
      <w:r>
        <w:rPr>
          <w:b/>
          <w:bCs/>
        </w:rPr>
        <w:t>CombatGauze</w:t>
      </w:r>
      <w:proofErr w:type="spellEnd"/>
      <w:r>
        <w:rPr>
          <w:b/>
          <w:bCs/>
        </w:rPr>
        <w:t xml:space="preserve"> LE</w:t>
      </w:r>
    </w:p>
    <w:p w:rsidR="00683690" w:rsidRPr="00452F74" w:rsidRDefault="00A00660" w:rsidP="00024525">
      <w:pPr>
        <w:pStyle w:val="1"/>
        <w:widowControl/>
        <w:tabs>
          <w:tab w:val="left" w:pos="1879"/>
          <w:tab w:val="left" w:pos="3126"/>
        </w:tabs>
        <w:spacing w:before="120"/>
        <w:ind w:firstLine="280"/>
        <w:jc w:val="both"/>
      </w:pPr>
      <w:r w:rsidRPr="00452F74">
        <w:t>Мягкая,</w:t>
      </w:r>
      <w:r w:rsidR="00B90104">
        <w:t xml:space="preserve"> </w:t>
      </w:r>
      <w:r w:rsidRPr="00452F74">
        <w:t>белая,</w:t>
      </w:r>
      <w:r w:rsidR="00B90104">
        <w:t xml:space="preserve"> </w:t>
      </w:r>
      <w:r w:rsidRPr="00452F74">
        <w:t>стерильная,</w:t>
      </w:r>
      <w:r w:rsidR="00B90104">
        <w:t xml:space="preserve"> </w:t>
      </w:r>
      <w:r w:rsidRPr="00452F74">
        <w:t>нетканая</w:t>
      </w:r>
      <w:r w:rsidR="00B90104">
        <w:t xml:space="preserve"> </w:t>
      </w:r>
      <w:r w:rsidRPr="00452F74">
        <w:t>Z-образная марля,</w:t>
      </w:r>
      <w:r w:rsidR="00B90104">
        <w:t xml:space="preserve"> </w:t>
      </w:r>
      <w:r w:rsidRPr="00452F74">
        <w:t>пропитанная каолином, инертным минералом, который не выделяет тепла.</w:t>
      </w:r>
    </w:p>
    <w:p w:rsidR="00683690" w:rsidRPr="00452F74" w:rsidRDefault="00A00660" w:rsidP="00024525">
      <w:pPr>
        <w:pStyle w:val="1"/>
        <w:widowControl/>
        <w:tabs>
          <w:tab w:val="left" w:pos="1879"/>
          <w:tab w:val="left" w:pos="4221"/>
        </w:tabs>
        <w:ind w:firstLine="280"/>
        <w:jc w:val="both"/>
      </w:pPr>
      <w:proofErr w:type="spellStart"/>
      <w:proofErr w:type="gramStart"/>
      <w:r w:rsidRPr="00452F74">
        <w:t>Quikclot</w:t>
      </w:r>
      <w:proofErr w:type="spellEnd"/>
      <w:r w:rsidR="00B90104">
        <w:t xml:space="preserve"> </w:t>
      </w:r>
      <w:proofErr w:type="spellStart"/>
      <w:r w:rsidRPr="00452F74">
        <w:t>CombatGauze</w:t>
      </w:r>
      <w:proofErr w:type="spellEnd"/>
      <w:r w:rsidR="00B90104">
        <w:t xml:space="preserve"> </w:t>
      </w:r>
      <w:r w:rsidRPr="00452F74">
        <w:t>LE</w:t>
      </w:r>
      <w:r w:rsidR="00B90104">
        <w:t xml:space="preserve"> </w:t>
      </w:r>
      <w:r w:rsidRPr="00452F74">
        <w:t>индивидуально упакован в легко рвущийся пакет из фольги.</w:t>
      </w:r>
      <w:proofErr w:type="gramEnd"/>
      <w:r w:rsidRPr="00452F74">
        <w:t xml:space="preserve"> Используется для временного внешнего контроля травматического </w:t>
      </w:r>
      <w:r w:rsidRPr="00452F74">
        <w:lastRenderedPageBreak/>
        <w:t>кровотечения,</w:t>
      </w:r>
      <w:r w:rsidR="00B90104">
        <w:t xml:space="preserve"> </w:t>
      </w:r>
      <w:r w:rsidRPr="00452F74">
        <w:t>при</w:t>
      </w:r>
      <w:r w:rsidR="00B90104">
        <w:t xml:space="preserve"> </w:t>
      </w:r>
      <w:r w:rsidRPr="00452F74">
        <w:t>попытке</w:t>
      </w:r>
      <w:r w:rsidR="00B90104">
        <w:t xml:space="preserve"> </w:t>
      </w:r>
      <w:r w:rsidR="00B90104" w:rsidRPr="00452F74">
        <w:t>контролировать опасные для жизни</w:t>
      </w:r>
      <w:r w:rsidR="00B90104" w:rsidRPr="00B90104">
        <w:t xml:space="preserve"> </w:t>
      </w:r>
      <w:r w:rsidR="00B90104" w:rsidRPr="00452F74">
        <w:t>кровотечения из ран, которые не</w:t>
      </w:r>
      <w:r w:rsidR="00B90104" w:rsidRPr="00B90104">
        <w:t xml:space="preserve"> </w:t>
      </w:r>
      <w:r w:rsidR="00B90104" w:rsidRPr="00452F74">
        <w:t>поддаются наложению жгута</w:t>
      </w:r>
    </w:p>
    <w:p w:rsidR="00683690" w:rsidRPr="00452F74" w:rsidRDefault="00A00660" w:rsidP="00024525">
      <w:pPr>
        <w:pStyle w:val="1"/>
        <w:widowControl/>
        <w:spacing w:after="320"/>
        <w:ind w:firstLine="4540"/>
        <w:jc w:val="both"/>
      </w:pPr>
      <w:r w:rsidRPr="00452F74">
        <w:rPr>
          <w:noProof/>
          <w:lang w:bidi="ar-SA"/>
        </w:rPr>
        <w:drawing>
          <wp:anchor distT="101600" distB="5652135" distL="101600" distR="101600" simplePos="0" relativeHeight="125829447" behindDoc="0" locked="0" layoutInCell="1" allowOverlap="1" wp14:anchorId="17C0EDF1" wp14:editId="5F74E54E">
            <wp:simplePos x="0" y="0"/>
            <wp:positionH relativeFrom="page">
              <wp:posOffset>1012190</wp:posOffset>
            </wp:positionH>
            <wp:positionV relativeFrom="margin">
              <wp:posOffset>175895</wp:posOffset>
            </wp:positionV>
            <wp:extent cx="2889250" cy="2267585"/>
            <wp:effectExtent l="0" t="0" r="6350" b="0"/>
            <wp:wrapSquare wrapText="bothSides"/>
            <wp:docPr id="211" name="Shap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288925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2844800" distB="3533775" distL="168910" distR="150495" simplePos="0" relativeHeight="125829448" behindDoc="0" locked="0" layoutInCell="1" allowOverlap="1" wp14:anchorId="228DC85D" wp14:editId="344C6842">
            <wp:simplePos x="0" y="0"/>
            <wp:positionH relativeFrom="page">
              <wp:posOffset>1079500</wp:posOffset>
            </wp:positionH>
            <wp:positionV relativeFrom="margin">
              <wp:posOffset>3359150</wp:posOffset>
            </wp:positionV>
            <wp:extent cx="2773680" cy="1645920"/>
            <wp:effectExtent l="0" t="0" r="0" b="0"/>
            <wp:wrapSquare wrapText="bothSides"/>
            <wp:docPr id="213" name="Shap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277368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5661025" distB="101600" distL="138430" distR="150495" simplePos="0" relativeHeight="125829449" behindDoc="0" locked="0" layoutInCell="1" allowOverlap="1" wp14:anchorId="724888F6" wp14:editId="63BB2F2A">
            <wp:simplePos x="0" y="0"/>
            <wp:positionH relativeFrom="page">
              <wp:posOffset>1049020</wp:posOffset>
            </wp:positionH>
            <wp:positionV relativeFrom="margin">
              <wp:posOffset>6175375</wp:posOffset>
            </wp:positionV>
            <wp:extent cx="2804160" cy="2261870"/>
            <wp:effectExtent l="0" t="0" r="0" b="0"/>
            <wp:wrapSquare wrapText="bothSides"/>
            <wp:docPr id="215" name="Shap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280416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"/>
        <w:widowControl/>
        <w:ind w:left="1740" w:firstLine="0"/>
        <w:jc w:val="center"/>
      </w:pPr>
      <w:r w:rsidRPr="00452F74">
        <w:rPr>
          <w:b/>
          <w:bCs/>
        </w:rPr>
        <w:t>XSTAT</w:t>
      </w:r>
      <w:r w:rsidRPr="00452F74">
        <w:t>®</w:t>
      </w:r>
    </w:p>
    <w:p w:rsidR="00683690" w:rsidRPr="00452F74" w:rsidRDefault="00A00660" w:rsidP="00024525">
      <w:pPr>
        <w:pStyle w:val="1"/>
        <w:widowControl/>
        <w:tabs>
          <w:tab w:val="left" w:pos="1916"/>
          <w:tab w:val="left" w:pos="2677"/>
          <w:tab w:val="left" w:pos="4150"/>
        </w:tabs>
        <w:ind w:firstLine="280"/>
        <w:jc w:val="both"/>
      </w:pPr>
      <w:r w:rsidRPr="00452F74">
        <w:t>Первое</w:t>
      </w:r>
      <w:r w:rsidR="00B90104">
        <w:t xml:space="preserve"> </w:t>
      </w:r>
      <w:r w:rsidRPr="00452F74">
        <w:t>в</w:t>
      </w:r>
      <w:r w:rsidR="00B90104">
        <w:t xml:space="preserve"> </w:t>
      </w:r>
      <w:r w:rsidRPr="00452F74">
        <w:t>своем</w:t>
      </w:r>
      <w:r w:rsidR="00B90104">
        <w:t xml:space="preserve"> </w:t>
      </w:r>
      <w:r w:rsidRPr="00452F74">
        <w:t>роде</w:t>
      </w:r>
      <w:r w:rsidR="00B90104">
        <w:t xml:space="preserve"> </w:t>
      </w:r>
      <w:r w:rsidRPr="00452F74">
        <w:t>кровоостанавливающее устройство для лечения</w:t>
      </w:r>
      <w:r w:rsidR="00B90104">
        <w:t xml:space="preserve"> </w:t>
      </w:r>
      <w:r w:rsidRPr="00452F74">
        <w:t>огнестрельных</w:t>
      </w:r>
      <w:r w:rsidR="00B90104">
        <w:t xml:space="preserve"> </w:t>
      </w:r>
      <w:r w:rsidRPr="00452F74">
        <w:t>и осколочных ранений. XSTAT работает путем введения небольших, быстро расширяющихся губок в раневую полость с помощью шпри</w:t>
      </w:r>
      <w:proofErr w:type="gramStart"/>
      <w:r w:rsidRPr="00452F74">
        <w:t>ц-</w:t>
      </w:r>
      <w:proofErr w:type="gramEnd"/>
      <w:r w:rsidRPr="00452F74">
        <w:t xml:space="preserve"> подобного аппликатора.</w:t>
      </w:r>
    </w:p>
    <w:p w:rsidR="00B90104" w:rsidRDefault="00B90104" w:rsidP="00024525">
      <w:pPr>
        <w:pStyle w:val="1"/>
        <w:widowControl/>
        <w:spacing w:after="320"/>
        <w:ind w:firstLine="0"/>
        <w:jc w:val="center"/>
        <w:rPr>
          <w:b/>
          <w:bCs/>
        </w:rPr>
      </w:pPr>
    </w:p>
    <w:p w:rsidR="00B90104" w:rsidRDefault="00B90104" w:rsidP="00024525">
      <w:pPr>
        <w:pStyle w:val="1"/>
        <w:widowControl/>
        <w:spacing w:after="320"/>
        <w:ind w:firstLine="0"/>
        <w:jc w:val="center"/>
        <w:rPr>
          <w:b/>
          <w:bCs/>
        </w:rPr>
      </w:pP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</w:pPr>
      <w:r w:rsidRPr="00452F74">
        <w:rPr>
          <w:b/>
          <w:bCs/>
        </w:rPr>
        <w:t>Система экстренного гемостаза</w:t>
      </w:r>
      <w:r w:rsidRPr="00452F74">
        <w:rPr>
          <w:b/>
          <w:bCs/>
        </w:rPr>
        <w:br/>
      </w:r>
      <w:proofErr w:type="spellStart"/>
      <w:r w:rsidRPr="00452F74">
        <w:rPr>
          <w:b/>
          <w:bCs/>
        </w:rPr>
        <w:t>iTClamp</w:t>
      </w:r>
      <w:proofErr w:type="spellEnd"/>
    </w:p>
    <w:p w:rsidR="00683690" w:rsidRPr="00452F74" w:rsidRDefault="00A00660" w:rsidP="00024525">
      <w:pPr>
        <w:pStyle w:val="1"/>
        <w:widowControl/>
        <w:tabs>
          <w:tab w:val="left" w:pos="2074"/>
        </w:tabs>
        <w:ind w:firstLine="0"/>
        <w:jc w:val="center"/>
      </w:pPr>
      <w:r w:rsidRPr="00452F74">
        <w:t>Механизм работы устройства</w:t>
      </w:r>
      <w:r w:rsidRPr="00452F74">
        <w:br/>
        <w:t>заключается</w:t>
      </w:r>
      <w:r w:rsidRPr="00452F74">
        <w:tab/>
        <w:t xml:space="preserve">в </w:t>
      </w:r>
      <w:proofErr w:type="gramStart"/>
      <w:r w:rsidRPr="00452F74">
        <w:t>максимальном</w:t>
      </w:r>
      <w:proofErr w:type="gramEnd"/>
    </w:p>
    <w:p w:rsidR="00683690" w:rsidRPr="00452F74" w:rsidRDefault="00A00660" w:rsidP="00024525">
      <w:pPr>
        <w:pStyle w:val="1"/>
        <w:widowControl/>
        <w:ind w:firstLine="0"/>
        <w:jc w:val="both"/>
      </w:pPr>
      <w:proofErr w:type="gramStart"/>
      <w:r w:rsidRPr="00452F74">
        <w:t>сближении</w:t>
      </w:r>
      <w:proofErr w:type="gramEnd"/>
      <w:r w:rsidRPr="00452F74">
        <w:t xml:space="preserve"> краев, с последующей герметизацией раны, что позволяет создать условия для формирования кровяного сгустка и остановки кровотечения.</w:t>
      </w:r>
    </w:p>
    <w:p w:rsidR="00683690" w:rsidRPr="00452F74" w:rsidRDefault="00A00660" w:rsidP="00024525">
      <w:pPr>
        <w:pStyle w:val="1"/>
        <w:widowControl/>
        <w:tabs>
          <w:tab w:val="left" w:pos="2677"/>
          <w:tab w:val="left" w:pos="4150"/>
        </w:tabs>
        <w:ind w:firstLine="280"/>
        <w:jc w:val="both"/>
      </w:pPr>
      <w:r w:rsidRPr="00452F74">
        <w:t>Оптимальные</w:t>
      </w:r>
      <w:r w:rsidRPr="00452F74">
        <w:tab/>
        <w:t>условия</w:t>
      </w:r>
      <w:r w:rsidRPr="00452F74">
        <w:tab/>
      </w:r>
      <w:proofErr w:type="gramStart"/>
      <w:r w:rsidRPr="00452F74">
        <w:t>для</w:t>
      </w:r>
      <w:proofErr w:type="gramEnd"/>
    </w:p>
    <w:p w:rsidR="00683690" w:rsidRPr="00452F74" w:rsidRDefault="00A00660" w:rsidP="00024525">
      <w:pPr>
        <w:pStyle w:val="1"/>
        <w:widowControl/>
        <w:spacing w:after="240"/>
        <w:ind w:firstLine="0"/>
        <w:jc w:val="both"/>
      </w:pPr>
      <w:r w:rsidRPr="00452F74">
        <w:t>формирования сгустка появляются после уравнивания давления в полости раны и травмированном сосуде.</w:t>
      </w:r>
    </w:p>
    <w:p w:rsidR="00683690" w:rsidRPr="00452F74" w:rsidRDefault="00A00660" w:rsidP="00024525">
      <w:pPr>
        <w:pStyle w:val="1"/>
        <w:widowControl/>
        <w:ind w:left="1740" w:firstLine="0"/>
      </w:pPr>
      <w:r w:rsidRPr="00452F74">
        <w:rPr>
          <w:b/>
          <w:bCs/>
        </w:rPr>
        <w:t>Повязки</w:t>
      </w:r>
    </w:p>
    <w:p w:rsidR="00683690" w:rsidRPr="00452F74" w:rsidRDefault="00A00660" w:rsidP="00024525">
      <w:pPr>
        <w:pStyle w:val="1"/>
        <w:widowControl/>
        <w:tabs>
          <w:tab w:val="left" w:pos="3078"/>
        </w:tabs>
        <w:ind w:firstLine="280"/>
        <w:jc w:val="both"/>
      </w:pPr>
      <w:r w:rsidRPr="00452F74">
        <w:t>Стерильные давящие повязки, которые обеспечивают эффективное давление</w:t>
      </w:r>
      <w:r w:rsidRPr="00452F74">
        <w:tab/>
        <w:t xml:space="preserve">и </w:t>
      </w:r>
      <w:proofErr w:type="gramStart"/>
      <w:r w:rsidRPr="00452F74">
        <w:t>отличную</w:t>
      </w:r>
      <w:proofErr w:type="gramEnd"/>
    </w:p>
    <w:p w:rsidR="00683690" w:rsidRPr="00452F74" w:rsidRDefault="00A00660" w:rsidP="00024525">
      <w:pPr>
        <w:pStyle w:val="1"/>
        <w:widowControl/>
        <w:tabs>
          <w:tab w:val="left" w:pos="4150"/>
        </w:tabs>
        <w:ind w:firstLine="0"/>
        <w:jc w:val="both"/>
      </w:pPr>
      <w:r w:rsidRPr="00452F74">
        <w:t>абсорбцию. Состоят</w:t>
      </w:r>
      <w:r w:rsidRPr="00452F74">
        <w:tab/>
        <w:t>из</w:t>
      </w:r>
    </w:p>
    <w:p w:rsidR="00683690" w:rsidRPr="00452F74" w:rsidRDefault="00A00660" w:rsidP="00024525">
      <w:pPr>
        <w:pStyle w:val="1"/>
        <w:widowControl/>
        <w:tabs>
          <w:tab w:val="left" w:pos="3078"/>
        </w:tabs>
        <w:ind w:firstLine="0"/>
        <w:jc w:val="both"/>
      </w:pPr>
      <w:r w:rsidRPr="00452F74">
        <w:t>высококачественной</w:t>
      </w:r>
      <w:r w:rsidRPr="00452F74">
        <w:tab/>
        <w:t>эластичной</w:t>
      </w:r>
    </w:p>
    <w:p w:rsidR="00683690" w:rsidRPr="00452F74" w:rsidRDefault="00A00660" w:rsidP="00024525">
      <w:pPr>
        <w:pStyle w:val="1"/>
        <w:widowControl/>
        <w:tabs>
          <w:tab w:val="left" w:pos="2074"/>
          <w:tab w:val="left" w:pos="2677"/>
          <w:tab w:val="left" w:pos="4397"/>
        </w:tabs>
        <w:ind w:firstLine="0"/>
        <w:jc w:val="both"/>
      </w:pPr>
      <w:r w:rsidRPr="00452F74">
        <w:lastRenderedPageBreak/>
        <w:t>ленты, оснащенной не прилипающей прокладкой</w:t>
      </w:r>
      <w:r w:rsidRPr="00452F74">
        <w:tab/>
        <w:t>и</w:t>
      </w:r>
      <w:r w:rsidRPr="00452F74">
        <w:tab/>
      </w:r>
      <w:proofErr w:type="gramStart"/>
      <w:r w:rsidRPr="00452F74">
        <w:t>простым</w:t>
      </w:r>
      <w:proofErr w:type="gramEnd"/>
      <w:r w:rsidRPr="00452F74">
        <w:tab/>
        <w:t>в</w:t>
      </w:r>
    </w:p>
    <w:p w:rsidR="00683690" w:rsidRPr="00452F74" w:rsidRDefault="00A00660" w:rsidP="00024525">
      <w:pPr>
        <w:pStyle w:val="1"/>
        <w:widowControl/>
        <w:tabs>
          <w:tab w:val="left" w:pos="3078"/>
        </w:tabs>
        <w:ind w:firstLine="0"/>
        <w:jc w:val="both"/>
      </w:pPr>
      <w:proofErr w:type="gramStart"/>
      <w:r w:rsidRPr="00452F74">
        <w:t>использовании</w:t>
      </w:r>
      <w:proofErr w:type="gramEnd"/>
      <w:r w:rsidRPr="00452F74">
        <w:tab/>
        <w:t>устройством</w:t>
      </w:r>
    </w:p>
    <w:p w:rsidR="00683690" w:rsidRPr="00452F74" w:rsidRDefault="00A00660" w:rsidP="00024525">
      <w:pPr>
        <w:pStyle w:val="1"/>
        <w:widowControl/>
        <w:spacing w:after="280"/>
        <w:ind w:firstLine="0"/>
        <w:jc w:val="both"/>
      </w:pPr>
      <w:r w:rsidRPr="00452F74">
        <w:t>крепления.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spacing w:after="340"/>
        <w:ind w:firstLine="0"/>
        <w:jc w:val="center"/>
      </w:pPr>
      <w:r w:rsidRPr="00452F74">
        <w:rPr>
          <w:b/>
          <w:bCs/>
        </w:rPr>
        <w:lastRenderedPageBreak/>
        <w:t>Средства для обеспечения проходимости дыхательных путей,</w:t>
      </w:r>
      <w:r w:rsidRPr="00452F74">
        <w:rPr>
          <w:b/>
          <w:bCs/>
        </w:rPr>
        <w:br/>
        <w:t>герметизации грудной клетки и борьбы с напряженным пневмотораксом</w:t>
      </w:r>
    </w:p>
    <w:p w:rsidR="00683690" w:rsidRPr="00452F74" w:rsidRDefault="00A00660" w:rsidP="00024525">
      <w:pPr>
        <w:pStyle w:val="11"/>
        <w:keepNext/>
        <w:keepLines/>
        <w:widowControl/>
        <w:ind w:left="4420"/>
        <w:jc w:val="both"/>
        <w:outlineLvl w:val="9"/>
      </w:pPr>
      <w:r w:rsidRPr="00452F74">
        <w:rPr>
          <w:noProof/>
          <w:lang w:bidi="ar-SA"/>
        </w:rPr>
        <w:drawing>
          <wp:anchor distT="139700" distB="7000875" distL="146050" distR="187960" simplePos="0" relativeHeight="125829450" behindDoc="0" locked="0" layoutInCell="1" allowOverlap="1" wp14:anchorId="1F0D4A62" wp14:editId="5BEB4932">
            <wp:simplePos x="0" y="0"/>
            <wp:positionH relativeFrom="page">
              <wp:posOffset>820420</wp:posOffset>
            </wp:positionH>
            <wp:positionV relativeFrom="margin">
              <wp:posOffset>1179830</wp:posOffset>
            </wp:positionV>
            <wp:extent cx="2858770" cy="688975"/>
            <wp:effectExtent l="0" t="0" r="0" b="0"/>
            <wp:wrapSquare wrapText="bothSides"/>
            <wp:docPr id="217" name="Shap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285877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2209165" distB="4096385" distL="139700" distR="249555" simplePos="0" relativeHeight="125829451" behindDoc="0" locked="0" layoutInCell="1" allowOverlap="1" wp14:anchorId="6C63FAD2" wp14:editId="529A4D90">
            <wp:simplePos x="0" y="0"/>
            <wp:positionH relativeFrom="page">
              <wp:posOffset>814070</wp:posOffset>
            </wp:positionH>
            <wp:positionV relativeFrom="margin">
              <wp:posOffset>3249295</wp:posOffset>
            </wp:positionV>
            <wp:extent cx="2804160" cy="1524000"/>
            <wp:effectExtent l="0" t="0" r="0" b="0"/>
            <wp:wrapSquare wrapText="bothSides"/>
            <wp:docPr id="219" name="Shap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28041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4830445" distB="139700" distL="170180" distR="139700" simplePos="0" relativeHeight="125829452" behindDoc="0" locked="0" layoutInCell="1" allowOverlap="1" wp14:anchorId="049E7026" wp14:editId="4D410552">
            <wp:simplePos x="0" y="0"/>
            <wp:positionH relativeFrom="page">
              <wp:posOffset>844550</wp:posOffset>
            </wp:positionH>
            <wp:positionV relativeFrom="margin">
              <wp:posOffset>5870575</wp:posOffset>
            </wp:positionV>
            <wp:extent cx="2883535" cy="2858770"/>
            <wp:effectExtent l="0" t="0" r="0" b="0"/>
            <wp:wrapSquare wrapText="bothSides"/>
            <wp:docPr id="221" name="Shap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288353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06" w:name="bookmark805"/>
      <w:bookmarkStart w:id="807" w:name="bookmark806"/>
      <w:bookmarkStart w:id="808" w:name="bookmark807"/>
      <w:r w:rsidRPr="00452F74">
        <w:t>Носоглоточный воздуховод со смазкой.</w:t>
      </w:r>
      <w:bookmarkEnd w:id="806"/>
      <w:bookmarkEnd w:id="807"/>
      <w:bookmarkEnd w:id="808"/>
    </w:p>
    <w:p w:rsidR="00683690" w:rsidRDefault="00A00660" w:rsidP="00024525">
      <w:pPr>
        <w:pStyle w:val="1"/>
        <w:widowControl/>
        <w:tabs>
          <w:tab w:val="left" w:pos="6954"/>
          <w:tab w:val="left" w:pos="8000"/>
        </w:tabs>
        <w:ind w:left="4640" w:firstLine="0"/>
        <w:jc w:val="both"/>
      </w:pPr>
      <w:proofErr w:type="gramStart"/>
      <w:r w:rsidRPr="00452F74">
        <w:t>Предназначен</w:t>
      </w:r>
      <w:proofErr w:type="gramEnd"/>
      <w:r w:rsidR="00E33414">
        <w:t xml:space="preserve"> </w:t>
      </w:r>
      <w:r w:rsidRPr="00452F74">
        <w:t>для</w:t>
      </w:r>
      <w:r w:rsidR="00E33414">
        <w:t xml:space="preserve"> </w:t>
      </w:r>
      <w:r w:rsidRPr="00452F74">
        <w:t>обеспечения</w:t>
      </w:r>
      <w:r w:rsidR="00E33414">
        <w:t xml:space="preserve"> </w:t>
      </w:r>
      <w:r w:rsidRPr="00452F74">
        <w:t>проходимости</w:t>
      </w:r>
      <w:r w:rsidR="00E33414">
        <w:t xml:space="preserve"> </w:t>
      </w:r>
      <w:r w:rsidRPr="00452F74">
        <w:t>дыхательных</w:t>
      </w:r>
      <w:r w:rsidR="00E33414">
        <w:t xml:space="preserve"> </w:t>
      </w:r>
      <w:r w:rsidRPr="00452F74">
        <w:t>путей</w:t>
      </w:r>
      <w:r w:rsidR="00E33414">
        <w:t xml:space="preserve"> </w:t>
      </w:r>
      <w:r w:rsidRPr="00452F74">
        <w:t>у</w:t>
      </w:r>
      <w:r w:rsidR="00E33414">
        <w:t xml:space="preserve"> </w:t>
      </w:r>
      <w:r w:rsidRPr="00452F74">
        <w:t>раненых</w:t>
      </w:r>
      <w:r w:rsidR="00E33414">
        <w:t xml:space="preserve"> </w:t>
      </w:r>
      <w:r w:rsidRPr="00452F74">
        <w:t>в</w:t>
      </w:r>
      <w:r w:rsidR="00E33414">
        <w:t xml:space="preserve"> </w:t>
      </w:r>
      <w:r w:rsidRPr="00452F74">
        <w:t>бессознательном</w:t>
      </w:r>
      <w:r w:rsidR="00E33414">
        <w:t xml:space="preserve"> </w:t>
      </w:r>
      <w:r w:rsidRPr="00452F74">
        <w:t>и полубессознательном состоянии. Вводится в нос, что легче переносится ранеными, находящимися в сознании. В комплект входит специальная хирургическая смазка, которая облегчает его введение.</w:t>
      </w:r>
    </w:p>
    <w:p w:rsidR="00E33414" w:rsidRPr="00452F74" w:rsidRDefault="00E33414" w:rsidP="00024525">
      <w:pPr>
        <w:pStyle w:val="1"/>
        <w:widowControl/>
        <w:tabs>
          <w:tab w:val="left" w:pos="6954"/>
          <w:tab w:val="left" w:pos="8000"/>
        </w:tabs>
        <w:ind w:left="4640" w:firstLine="0"/>
        <w:jc w:val="both"/>
      </w:pPr>
    </w:p>
    <w:p w:rsidR="00683690" w:rsidRPr="00452F74" w:rsidRDefault="00A00660" w:rsidP="00024525">
      <w:pPr>
        <w:pStyle w:val="11"/>
        <w:keepNext/>
        <w:keepLines/>
        <w:widowControl/>
        <w:ind w:firstLine="600"/>
        <w:jc w:val="left"/>
        <w:outlineLvl w:val="9"/>
      </w:pPr>
      <w:bookmarkStart w:id="809" w:name="bookmark808"/>
      <w:bookmarkStart w:id="810" w:name="bookmark809"/>
      <w:bookmarkStart w:id="811" w:name="bookmark810"/>
      <w:proofErr w:type="spellStart"/>
      <w:r w:rsidRPr="00452F74">
        <w:t>Ларингеальная</w:t>
      </w:r>
      <w:proofErr w:type="spellEnd"/>
      <w:r w:rsidRPr="00452F74">
        <w:t xml:space="preserve"> трубка LTS-D</w:t>
      </w:r>
      <w:bookmarkEnd w:id="809"/>
      <w:bookmarkEnd w:id="810"/>
      <w:bookmarkEnd w:id="811"/>
    </w:p>
    <w:p w:rsidR="00683690" w:rsidRDefault="00A00660" w:rsidP="00024525">
      <w:pPr>
        <w:pStyle w:val="1"/>
        <w:widowControl/>
        <w:tabs>
          <w:tab w:val="left" w:pos="2648"/>
          <w:tab w:val="left" w:pos="3704"/>
        </w:tabs>
        <w:ind w:firstLine="200"/>
        <w:jc w:val="both"/>
      </w:pPr>
      <w:r w:rsidRPr="00452F74">
        <w:t>Предназначена</w:t>
      </w:r>
      <w:r w:rsidR="00E33414">
        <w:t xml:space="preserve"> </w:t>
      </w:r>
      <w:r w:rsidRPr="00452F74">
        <w:t>для</w:t>
      </w:r>
      <w:r w:rsidR="00E33414">
        <w:t xml:space="preserve"> </w:t>
      </w:r>
      <w:r w:rsidRPr="00452F74">
        <w:t>обеспечения</w:t>
      </w:r>
      <w:r w:rsidR="00E33414">
        <w:t xml:space="preserve"> </w:t>
      </w:r>
      <w:r w:rsidRPr="00452F74">
        <w:t>проходимости дыхательных путей, но должна использоваться сотрудниками, прошедшими специальную подготовку или медиками подразделений. Трубка фиксируется в верхних дыхательных путях раздувающимися манжетами и обеспечивает защиту дыхательных путей, прежде всего от рвотных масс и других жидкостей (кровь).</w:t>
      </w:r>
    </w:p>
    <w:p w:rsidR="00E33414" w:rsidRPr="00452F74" w:rsidRDefault="00E33414" w:rsidP="00024525">
      <w:pPr>
        <w:pStyle w:val="1"/>
        <w:widowControl/>
        <w:tabs>
          <w:tab w:val="left" w:pos="2648"/>
          <w:tab w:val="left" w:pos="3704"/>
        </w:tabs>
        <w:ind w:firstLine="200"/>
        <w:jc w:val="both"/>
      </w:pPr>
    </w:p>
    <w:p w:rsidR="00683690" w:rsidRPr="00452F74" w:rsidRDefault="00A00660" w:rsidP="00024525">
      <w:pPr>
        <w:pStyle w:val="11"/>
        <w:keepNext/>
        <w:keepLines/>
        <w:widowControl/>
        <w:ind w:firstLine="200"/>
        <w:jc w:val="left"/>
        <w:outlineLvl w:val="9"/>
      </w:pPr>
      <w:bookmarkStart w:id="812" w:name="bookmark811"/>
      <w:bookmarkStart w:id="813" w:name="bookmark812"/>
      <w:bookmarkStart w:id="814" w:name="bookmark813"/>
      <w:r w:rsidRPr="00452F74">
        <w:rPr>
          <w:color w:val="333333"/>
        </w:rPr>
        <w:t>Набор для устранения пневмоторакса</w:t>
      </w:r>
      <w:bookmarkEnd w:id="812"/>
      <w:bookmarkEnd w:id="813"/>
      <w:bookmarkEnd w:id="814"/>
    </w:p>
    <w:p w:rsidR="00683690" w:rsidRPr="00452F74" w:rsidRDefault="00A00660" w:rsidP="00024525">
      <w:pPr>
        <w:pStyle w:val="1"/>
        <w:widowControl/>
        <w:ind w:firstLine="300"/>
        <w:jc w:val="both"/>
      </w:pPr>
      <w:r w:rsidRPr="00452F74">
        <w:rPr>
          <w:color w:val="333333"/>
        </w:rPr>
        <w:t xml:space="preserve">Предоставляет собой два полимерные пластины с нанесенным клеящим слоем, размещенных в компактной упаковке. </w:t>
      </w:r>
      <w:proofErr w:type="gramStart"/>
      <w:r w:rsidRPr="00452F74">
        <w:rPr>
          <w:color w:val="333333"/>
        </w:rPr>
        <w:t>Предназначен</w:t>
      </w:r>
      <w:proofErr w:type="gramEnd"/>
      <w:r w:rsidRPr="00452F74">
        <w:rPr>
          <w:color w:val="333333"/>
        </w:rPr>
        <w:t xml:space="preserve"> для лечения открытого и/или напряженного пневмоторакса, вызванного проникающей травмой грудной клетки.</w:t>
      </w:r>
    </w:p>
    <w:p w:rsidR="00683690" w:rsidRPr="00452F74" w:rsidRDefault="00A00660" w:rsidP="00024525">
      <w:pPr>
        <w:pStyle w:val="1"/>
        <w:widowControl/>
        <w:tabs>
          <w:tab w:val="left" w:pos="902"/>
          <w:tab w:val="left" w:pos="3149"/>
          <w:tab w:val="left" w:pos="4934"/>
        </w:tabs>
        <w:ind w:firstLine="300"/>
        <w:jc w:val="both"/>
      </w:pPr>
      <w:r w:rsidRPr="00452F74">
        <w:rPr>
          <w:color w:val="333333"/>
        </w:rPr>
        <w:t>Пластины выпускаются без клапана и со</w:t>
      </w:r>
      <w:r w:rsidR="00E33414">
        <w:rPr>
          <w:color w:val="333333"/>
        </w:rPr>
        <w:t xml:space="preserve"> </w:t>
      </w:r>
      <w:r w:rsidRPr="00452F74">
        <w:rPr>
          <w:color w:val="333333"/>
        </w:rPr>
        <w:t>специальным</w:t>
      </w:r>
      <w:r w:rsidR="00E33414">
        <w:rPr>
          <w:color w:val="333333"/>
        </w:rPr>
        <w:t xml:space="preserve"> </w:t>
      </w:r>
      <w:r w:rsidRPr="00452F74">
        <w:rPr>
          <w:color w:val="333333"/>
        </w:rPr>
        <w:t>клапаном</w:t>
      </w:r>
      <w:r w:rsidR="00E33414">
        <w:rPr>
          <w:color w:val="333333"/>
        </w:rPr>
        <w:t xml:space="preserve"> </w:t>
      </w:r>
      <w:r w:rsidRPr="00452F74">
        <w:rPr>
          <w:color w:val="333333"/>
        </w:rPr>
        <w:lastRenderedPageBreak/>
        <w:t>(3</w:t>
      </w:r>
      <w:r w:rsidR="00E33414">
        <w:rPr>
          <w:color w:val="333333"/>
        </w:rPr>
        <w:t xml:space="preserve"> </w:t>
      </w:r>
      <w:proofErr w:type="gramStart"/>
      <w:r w:rsidRPr="00452F74">
        <w:rPr>
          <w:color w:val="333333"/>
        </w:rPr>
        <w:t>вентилируемых</w:t>
      </w:r>
      <w:proofErr w:type="gramEnd"/>
      <w:r w:rsidRPr="00452F74">
        <w:rPr>
          <w:color w:val="333333"/>
        </w:rPr>
        <w:t xml:space="preserve"> канала), обеспечивающего выход воздуха из грудной полости во время выдоха,</w:t>
      </w:r>
    </w:p>
    <w:p w:rsidR="00683690" w:rsidRPr="00452F74" w:rsidRDefault="00A00660" w:rsidP="00024525">
      <w:pPr>
        <w:pStyle w:val="1"/>
        <w:widowControl/>
        <w:tabs>
          <w:tab w:val="left" w:pos="1986"/>
          <w:tab w:val="left" w:pos="3877"/>
        </w:tabs>
        <w:ind w:firstLine="200"/>
        <w:jc w:val="both"/>
        <w:sectPr w:rsidR="00683690" w:rsidRPr="00452F74" w:rsidSect="003A69C7">
          <w:pgSz w:w="11900" w:h="16840"/>
          <w:pgMar w:top="1134" w:right="1418" w:bottom="1134" w:left="1418" w:header="0" w:footer="864" w:gutter="0"/>
          <w:cols w:space="720"/>
          <w:noEndnote/>
          <w:titlePg/>
          <w:docGrid w:linePitch="360"/>
        </w:sectPr>
      </w:pPr>
      <w:r w:rsidRPr="00452F74">
        <w:rPr>
          <w:color w:val="333333"/>
        </w:rPr>
        <w:t>Клеящее</w:t>
      </w:r>
      <w:r w:rsidR="00E33414">
        <w:rPr>
          <w:color w:val="333333"/>
        </w:rPr>
        <w:t xml:space="preserve"> </w:t>
      </w:r>
      <w:r w:rsidRPr="00452F74">
        <w:rPr>
          <w:color w:val="333333"/>
        </w:rPr>
        <w:t>покрытие</w:t>
      </w:r>
      <w:r w:rsidR="00E33414">
        <w:rPr>
          <w:color w:val="333333"/>
        </w:rPr>
        <w:t xml:space="preserve"> </w:t>
      </w:r>
      <w:r w:rsidRPr="00452F74">
        <w:rPr>
          <w:color w:val="333333"/>
        </w:rPr>
        <w:t>позволяет</w:t>
      </w:r>
      <w:r w:rsidR="00E33414">
        <w:rPr>
          <w:color w:val="333333"/>
        </w:rPr>
        <w:t xml:space="preserve"> </w:t>
      </w:r>
      <w:r w:rsidRPr="00452F74">
        <w:rPr>
          <w:color w:val="333333"/>
        </w:rPr>
        <w:t>использовать изделие в неблагоприятных условиях или когда пострадавший может быть покрыт кровью, потом, волосами на теле или другими загрязнениями.</w:t>
      </w:r>
    </w:p>
    <w:p w:rsidR="00683690" w:rsidRPr="00452F74" w:rsidRDefault="00A00660" w:rsidP="00024525">
      <w:pPr>
        <w:pStyle w:val="30"/>
        <w:framePr w:w="379" w:h="298" w:wrap="none" w:hAnchor="page" w:x="6265" w:y="1"/>
        <w:widowControl/>
        <w:spacing w:after="0"/>
        <w:ind w:left="0"/>
      </w:pPr>
      <w:r w:rsidRPr="00452F74">
        <w:lastRenderedPageBreak/>
        <w:t>107</w:t>
      </w:r>
    </w:p>
    <w:p w:rsidR="00683690" w:rsidRPr="00452F74" w:rsidRDefault="00A00660" w:rsidP="00024525">
      <w:pPr>
        <w:widowControl/>
        <w:spacing w:line="1" w:lineRule="exact"/>
        <w:rPr>
          <w:rFonts w:ascii="Times New Roman" w:hAnsi="Times New Roman" w:cs="Times New Roman"/>
        </w:rPr>
      </w:pPr>
      <w:r w:rsidRPr="00452F74">
        <w:rPr>
          <w:rFonts w:ascii="Times New Roman" w:hAnsi="Times New Roman" w:cs="Times New Roman"/>
          <w:noProof/>
          <w:lang w:bidi="ar-SA"/>
        </w:rPr>
        <w:drawing>
          <wp:anchor distT="0" distB="2819400" distL="190500" distR="190500" simplePos="0" relativeHeight="125829453" behindDoc="0" locked="0" layoutInCell="1" allowOverlap="1" wp14:anchorId="3030B400" wp14:editId="577633F3">
            <wp:simplePos x="0" y="0"/>
            <wp:positionH relativeFrom="page">
              <wp:posOffset>901700</wp:posOffset>
            </wp:positionH>
            <wp:positionV relativeFrom="paragraph">
              <wp:posOffset>612775</wp:posOffset>
            </wp:positionV>
            <wp:extent cx="2901950" cy="2273935"/>
            <wp:effectExtent l="0" t="0" r="0" b="0"/>
            <wp:wrapSquare wrapText="bothSides"/>
            <wp:docPr id="223" name="Shap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290195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690" w:rsidRPr="00452F74" w:rsidRDefault="00A00660" w:rsidP="00024525">
      <w:pPr>
        <w:pStyle w:val="1"/>
        <w:widowControl/>
        <w:spacing w:after="320"/>
        <w:ind w:firstLine="0"/>
        <w:jc w:val="center"/>
      </w:pPr>
      <w:r w:rsidRPr="00452F74">
        <w:rPr>
          <w:b/>
          <w:bCs/>
        </w:rPr>
        <w:t>Средства обеспечения внутрикостного доступа</w:t>
      </w:r>
      <w:r w:rsidRPr="00452F74">
        <w:rPr>
          <w:b/>
          <w:bCs/>
        </w:rPr>
        <w:br/>
        <w:t>для восполнения кровопотери</w:t>
      </w:r>
    </w:p>
    <w:p w:rsidR="00683690" w:rsidRPr="00452F74" w:rsidRDefault="00A00660" w:rsidP="00024525">
      <w:pPr>
        <w:pStyle w:val="11"/>
        <w:keepNext/>
        <w:keepLines/>
        <w:widowControl/>
        <w:ind w:right="-356"/>
        <w:outlineLvl w:val="9"/>
      </w:pPr>
      <w:bookmarkStart w:id="815" w:name="bookmark814"/>
      <w:bookmarkStart w:id="816" w:name="bookmark815"/>
      <w:bookmarkStart w:id="817" w:name="bookmark816"/>
      <w:r w:rsidRPr="00452F74">
        <w:t>Система для внутрикостного</w:t>
      </w:r>
      <w:r w:rsidRPr="00452F74">
        <w:br/>
        <w:t>введения растворов EZ-IO</w:t>
      </w:r>
      <w:bookmarkEnd w:id="815"/>
      <w:bookmarkEnd w:id="816"/>
      <w:bookmarkEnd w:id="817"/>
    </w:p>
    <w:p w:rsidR="00683690" w:rsidRPr="00452F74" w:rsidRDefault="00A00660" w:rsidP="00024525">
      <w:pPr>
        <w:pStyle w:val="1"/>
        <w:widowControl/>
        <w:tabs>
          <w:tab w:val="left" w:pos="2002"/>
        </w:tabs>
        <w:ind w:right="-356" w:firstLine="340"/>
        <w:jc w:val="both"/>
      </w:pPr>
      <w:proofErr w:type="gramStart"/>
      <w:r w:rsidRPr="00452F74">
        <w:t>Предназначена</w:t>
      </w:r>
      <w:proofErr w:type="gramEnd"/>
      <w:r w:rsidRPr="00452F74">
        <w:t xml:space="preserve"> для обеспечения внутрикостного доступа при отсутствии</w:t>
      </w:r>
      <w:r w:rsidR="00B90104">
        <w:t xml:space="preserve"> </w:t>
      </w:r>
      <w:r w:rsidRPr="00452F74">
        <w:t>или невозможности</w:t>
      </w:r>
      <w:r w:rsidR="00B90104">
        <w:t xml:space="preserve"> </w:t>
      </w:r>
      <w:r w:rsidRPr="00452F74">
        <w:t>обеспечить внутривенный доступ - для введения растворов. В комплект входит драйвер («дрель») для установки иглы, набор игл, переходник-удлинитель и фиксатор иглы.</w:t>
      </w:r>
    </w:p>
    <w:p w:rsidR="00B90104" w:rsidRDefault="00B90104" w:rsidP="00024525">
      <w:pPr>
        <w:pStyle w:val="1"/>
        <w:widowControl/>
        <w:ind w:firstLine="0"/>
        <w:jc w:val="center"/>
        <w:rPr>
          <w:b/>
          <w:bCs/>
        </w:rPr>
      </w:pPr>
    </w:p>
    <w:p w:rsidR="00B90104" w:rsidRDefault="00B90104" w:rsidP="00024525">
      <w:pPr>
        <w:pStyle w:val="1"/>
        <w:widowControl/>
        <w:ind w:firstLine="0"/>
        <w:jc w:val="center"/>
        <w:rPr>
          <w:b/>
          <w:bCs/>
        </w:rPr>
      </w:pPr>
    </w:p>
    <w:p w:rsidR="00B90104" w:rsidRDefault="00B90104" w:rsidP="00024525">
      <w:pPr>
        <w:pStyle w:val="1"/>
        <w:widowControl/>
        <w:ind w:firstLine="0"/>
        <w:jc w:val="center"/>
        <w:rPr>
          <w:b/>
          <w:bCs/>
        </w:rPr>
      </w:pPr>
    </w:p>
    <w:p w:rsidR="00B90104" w:rsidRDefault="00B90104" w:rsidP="00024525">
      <w:pPr>
        <w:pStyle w:val="1"/>
        <w:widowControl/>
        <w:ind w:firstLine="0"/>
        <w:jc w:val="center"/>
        <w:rPr>
          <w:b/>
          <w:bCs/>
        </w:rPr>
      </w:pPr>
    </w:p>
    <w:p w:rsidR="00683690" w:rsidRPr="00452F74" w:rsidRDefault="00B90104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2658110" distB="0" distL="473710" distR="370840" simplePos="0" relativeHeight="125829454" behindDoc="0" locked="0" layoutInCell="1" allowOverlap="1" wp14:anchorId="6CB3C3D9" wp14:editId="476D3C1D">
            <wp:simplePos x="0" y="0"/>
            <wp:positionH relativeFrom="page">
              <wp:posOffset>899795</wp:posOffset>
            </wp:positionH>
            <wp:positionV relativeFrom="paragraph">
              <wp:posOffset>118110</wp:posOffset>
            </wp:positionV>
            <wp:extent cx="2438400" cy="2438400"/>
            <wp:effectExtent l="0" t="0" r="0" b="0"/>
            <wp:wrapSquare wrapText="bothSides"/>
            <wp:docPr id="225" name="Shap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660" w:rsidRPr="00452F74">
        <w:rPr>
          <w:b/>
          <w:bCs/>
        </w:rPr>
        <w:t>Одноразовое устройство для</w:t>
      </w:r>
      <w:r w:rsidR="00A00660" w:rsidRPr="00452F74">
        <w:rPr>
          <w:b/>
          <w:bCs/>
        </w:rPr>
        <w:br/>
        <w:t>обеспечения внутривенного</w:t>
      </w:r>
      <w:r w:rsidR="00A00660" w:rsidRPr="00452F74">
        <w:rPr>
          <w:b/>
          <w:bCs/>
        </w:rPr>
        <w:br/>
        <w:t>доступа B.I.G.</w:t>
      </w:r>
    </w:p>
    <w:p w:rsidR="00683690" w:rsidRPr="00452F74" w:rsidRDefault="00A00660" w:rsidP="00024525">
      <w:pPr>
        <w:pStyle w:val="1"/>
        <w:widowControl/>
        <w:tabs>
          <w:tab w:val="left" w:pos="2576"/>
        </w:tabs>
        <w:ind w:right="440" w:firstLine="0"/>
        <w:jc w:val="both"/>
      </w:pPr>
      <w:r w:rsidRPr="00452F74">
        <w:t>Это стерильный шприц для одноразового</w:t>
      </w:r>
      <w:r w:rsidR="00E33414">
        <w:t xml:space="preserve"> </w:t>
      </w:r>
      <w:r w:rsidRPr="00452F74">
        <w:t>использования,</w:t>
      </w:r>
      <w:r w:rsidR="00E33414">
        <w:t xml:space="preserve"> </w:t>
      </w:r>
      <w:r w:rsidRPr="00452F74">
        <w:t>выполненный из металла и пластика в герметической упаковке.</w:t>
      </w:r>
    </w:p>
    <w:p w:rsidR="00683690" w:rsidRPr="00452F74" w:rsidRDefault="00A00660" w:rsidP="00024525">
      <w:pPr>
        <w:pStyle w:val="1"/>
        <w:widowControl/>
        <w:tabs>
          <w:tab w:val="left" w:pos="1629"/>
          <w:tab w:val="left" w:pos="2576"/>
        </w:tabs>
        <w:ind w:right="440" w:firstLine="280"/>
        <w:jc w:val="both"/>
      </w:pPr>
      <w:r w:rsidRPr="00452F74">
        <w:t>Набор</w:t>
      </w:r>
      <w:r w:rsidR="00E33414">
        <w:t xml:space="preserve"> </w:t>
      </w:r>
      <w:r w:rsidRPr="00452F74">
        <w:t>для</w:t>
      </w:r>
      <w:r w:rsidR="00E33414">
        <w:t xml:space="preserve"> </w:t>
      </w:r>
      <w:r w:rsidRPr="00452F74">
        <w:t>внутрикостной</w:t>
      </w:r>
      <w:r w:rsidR="00E33414">
        <w:t xml:space="preserve"> </w:t>
      </w:r>
      <w:r w:rsidRPr="00452F74">
        <w:t>инъекции состоит из: иглы со стилетом, импульсного устройства, предохранителя.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spacing w:after="1500"/>
        <w:ind w:firstLine="0"/>
        <w:jc w:val="center"/>
      </w:pPr>
      <w:r w:rsidRPr="00452F74">
        <w:rPr>
          <w:b/>
          <w:bCs/>
        </w:rPr>
        <w:lastRenderedPageBreak/>
        <w:t>Примерный состав индивидуального набора для первой помощи</w:t>
      </w:r>
      <w:r w:rsidR="00452F74">
        <w:rPr>
          <w:b/>
          <w:bCs/>
        </w:rPr>
        <w:t xml:space="preserve"> </w:t>
      </w:r>
      <w:r w:rsidRPr="00452F74">
        <w:rPr>
          <w:b/>
          <w:bCs/>
        </w:rPr>
        <w:br/>
      </w:r>
      <w:r w:rsidRPr="00452F74">
        <w:t>(для самостоятельного подбора)</w:t>
      </w:r>
    </w:p>
    <w:p w:rsidR="00683690" w:rsidRPr="00452F74" w:rsidRDefault="00A00660" w:rsidP="00024525">
      <w:pPr>
        <w:pStyle w:val="1"/>
        <w:widowControl/>
        <w:spacing w:after="2160"/>
        <w:ind w:firstLine="0"/>
        <w:jc w:val="center"/>
      </w:pPr>
      <w:r w:rsidRPr="00452F74">
        <w:t>Жгут типа «закрутки»</w:t>
      </w:r>
      <w:r w:rsidRPr="00452F74">
        <w:br/>
        <w:t>(турникет), 1 шт.</w:t>
      </w:r>
    </w:p>
    <w:p w:rsidR="00683690" w:rsidRPr="00452F74" w:rsidRDefault="00A00660" w:rsidP="00024525">
      <w:pPr>
        <w:pStyle w:val="11"/>
        <w:keepNext/>
        <w:keepLines/>
        <w:widowControl/>
        <w:ind w:firstLine="320"/>
        <w:jc w:val="left"/>
        <w:outlineLvl w:val="9"/>
      </w:pPr>
      <w:bookmarkStart w:id="818" w:name="bookmark817"/>
      <w:bookmarkStart w:id="819" w:name="bookmark818"/>
      <w:bookmarkStart w:id="820" w:name="bookmark819"/>
      <w:r w:rsidRPr="00452F74">
        <w:t>Жгут резиновый ленточный</w:t>
      </w:r>
      <w:bookmarkEnd w:id="818"/>
      <w:bookmarkEnd w:id="819"/>
      <w:bookmarkEnd w:id="820"/>
    </w:p>
    <w:p w:rsidR="00683690" w:rsidRPr="00452F74" w:rsidRDefault="00A00660" w:rsidP="00024525">
      <w:pPr>
        <w:pStyle w:val="1"/>
        <w:widowControl/>
        <w:spacing w:after="1400"/>
        <w:ind w:firstLine="0"/>
      </w:pPr>
      <w:r w:rsidRPr="00452F74">
        <w:t xml:space="preserve">(типа </w:t>
      </w:r>
      <w:proofErr w:type="spellStart"/>
      <w:r w:rsidRPr="00452F74">
        <w:t>Эсмарха</w:t>
      </w:r>
      <w:proofErr w:type="spellEnd"/>
      <w:r w:rsidRPr="00452F74">
        <w:t xml:space="preserve"> или «Альфа»), 1 </w:t>
      </w:r>
      <w:proofErr w:type="spellStart"/>
      <w:proofErr w:type="gramStart"/>
      <w:r w:rsidRPr="00452F74">
        <w:t>шт</w:t>
      </w:r>
      <w:proofErr w:type="spellEnd"/>
      <w:proofErr w:type="gramEnd"/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t>Пакет перевязочный</w:t>
      </w:r>
      <w:r w:rsidRPr="00452F74">
        <w:rPr>
          <w:b/>
          <w:bCs/>
        </w:rPr>
        <w:br/>
        <w:t>индивидуальный с двумя</w:t>
      </w:r>
      <w:r w:rsidRPr="00452F74">
        <w:rPr>
          <w:b/>
          <w:bCs/>
        </w:rPr>
        <w:br/>
        <w:t>подушечками</w:t>
      </w:r>
    </w:p>
    <w:p w:rsidR="00683690" w:rsidRPr="00452F74" w:rsidRDefault="00A00660" w:rsidP="00024525">
      <w:pPr>
        <w:pStyle w:val="1"/>
        <w:widowControl/>
        <w:spacing w:after="840"/>
        <w:ind w:left="220" w:firstLine="180"/>
      </w:pPr>
      <w:r w:rsidRPr="00452F74">
        <w:t>(на основе эластичной ленты шириной не менее 10 см.), 1 шт.</w:t>
      </w:r>
    </w:p>
    <w:p w:rsidR="00683690" w:rsidRPr="00452F74" w:rsidRDefault="00A00660" w:rsidP="00024525">
      <w:pPr>
        <w:pStyle w:val="1"/>
        <w:widowControl/>
        <w:spacing w:after="840"/>
        <w:ind w:firstLine="0"/>
        <w:jc w:val="center"/>
      </w:pPr>
      <w:r w:rsidRPr="00452F74">
        <w:rPr>
          <w:b/>
          <w:bCs/>
        </w:rPr>
        <w:t>Средство местное</w:t>
      </w:r>
      <w:r w:rsidRPr="00452F74">
        <w:rPr>
          <w:b/>
          <w:bCs/>
        </w:rPr>
        <w:br/>
      </w:r>
      <w:proofErr w:type="spellStart"/>
      <w:r w:rsidRPr="00452F74">
        <w:rPr>
          <w:b/>
          <w:bCs/>
        </w:rPr>
        <w:t>гемостатическое</w:t>
      </w:r>
      <w:proofErr w:type="spellEnd"/>
      <w:r w:rsidRPr="00452F74">
        <w:rPr>
          <w:b/>
          <w:bCs/>
        </w:rPr>
        <w:t xml:space="preserve"> </w:t>
      </w:r>
      <w:r w:rsidRPr="00452F74">
        <w:t>на основе</w:t>
      </w:r>
      <w:r w:rsidRPr="00452F74">
        <w:br/>
      </w:r>
      <w:proofErr w:type="spellStart"/>
      <w:r w:rsidRPr="00452F74">
        <w:t>хитозана</w:t>
      </w:r>
      <w:proofErr w:type="spellEnd"/>
      <w:r w:rsidRPr="00452F74">
        <w:t xml:space="preserve"> или цеолитов в виде</w:t>
      </w:r>
      <w:r w:rsidRPr="00452F74">
        <w:br/>
        <w:t>бинта, пропитанного действующим</w:t>
      </w:r>
      <w:r w:rsidRPr="00452F74">
        <w:br/>
        <w:t>веществом, размером не менее чем</w:t>
      </w:r>
      <w:r w:rsidRPr="00452F74">
        <w:br/>
        <w:t>10 см х 150 см, 2 шт.</w:t>
      </w:r>
    </w:p>
    <w:p w:rsidR="00683690" w:rsidRPr="00452F74" w:rsidRDefault="00A00660" w:rsidP="00024525">
      <w:pPr>
        <w:pStyle w:val="1"/>
        <w:widowControl/>
        <w:ind w:left="400" w:firstLine="0"/>
      </w:pPr>
      <w:r w:rsidRPr="00452F74">
        <w:rPr>
          <w:noProof/>
          <w:lang w:bidi="ar-SA"/>
        </w:rPr>
        <w:drawing>
          <wp:anchor distT="0" distB="0" distL="127000" distR="127000" simplePos="0" relativeHeight="125829455" behindDoc="0" locked="0" layoutInCell="1" allowOverlap="1" wp14:anchorId="44A80E1C" wp14:editId="7E321F63">
            <wp:simplePos x="0" y="0"/>
            <wp:positionH relativeFrom="page">
              <wp:posOffset>3903980</wp:posOffset>
            </wp:positionH>
            <wp:positionV relativeFrom="margin">
              <wp:posOffset>822960</wp:posOffset>
            </wp:positionV>
            <wp:extent cx="2901950" cy="7845425"/>
            <wp:effectExtent l="0" t="0" r="0" b="0"/>
            <wp:wrapSquare wrapText="left"/>
            <wp:docPr id="227" name="Shap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box 228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2901950" cy="784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52F74">
        <w:t>Бинт марлевый медицинский стерильный 7м х 14 см, 2 шт.</w:t>
      </w:r>
      <w:r w:rsidRPr="00452F74">
        <w:br w:type="page"/>
      </w:r>
    </w:p>
    <w:p w:rsidR="00683690" w:rsidRPr="00452F74" w:rsidRDefault="00A00660" w:rsidP="00024525">
      <w:pPr>
        <w:pStyle w:val="11"/>
        <w:keepNext/>
        <w:keepLines/>
        <w:widowControl/>
        <w:jc w:val="left"/>
        <w:outlineLvl w:val="9"/>
      </w:pPr>
      <w:bookmarkStart w:id="821" w:name="bookmark820"/>
      <w:bookmarkStart w:id="822" w:name="bookmark821"/>
      <w:bookmarkStart w:id="823" w:name="bookmark822"/>
      <w:r w:rsidRPr="00452F74">
        <w:lastRenderedPageBreak/>
        <w:t>Салфетки марлевые стерильные</w:t>
      </w:r>
      <w:bookmarkEnd w:id="821"/>
      <w:bookmarkEnd w:id="822"/>
      <w:bookmarkEnd w:id="823"/>
    </w:p>
    <w:p w:rsidR="00683690" w:rsidRPr="00452F74" w:rsidRDefault="00A00660" w:rsidP="00024525">
      <w:pPr>
        <w:pStyle w:val="1"/>
        <w:widowControl/>
        <w:spacing w:after="2520"/>
        <w:ind w:firstLine="0"/>
        <w:jc w:val="center"/>
      </w:pPr>
      <w:r w:rsidRPr="00452F74">
        <w:t>45 см х 29 см, 5 шт. в упаковке,</w:t>
      </w:r>
      <w:r w:rsidRPr="00452F74">
        <w:br/>
        <w:t>1 упаковка</w:t>
      </w:r>
    </w:p>
    <w:p w:rsidR="00683690" w:rsidRPr="00452F74" w:rsidRDefault="00A00660" w:rsidP="00024525">
      <w:pPr>
        <w:pStyle w:val="1"/>
        <w:widowControl/>
        <w:spacing w:after="2000"/>
        <w:ind w:firstLine="0"/>
        <w:jc w:val="center"/>
      </w:pPr>
      <w:r w:rsidRPr="00452F74">
        <w:rPr>
          <w:b/>
          <w:bCs/>
        </w:rPr>
        <w:t>Лейкопластырь рулонный</w:t>
      </w:r>
      <w:r w:rsidRPr="00452F74">
        <w:rPr>
          <w:b/>
          <w:bCs/>
        </w:rPr>
        <w:br/>
      </w:r>
      <w:r w:rsidRPr="00452F74">
        <w:t>размером не менее 3 см х 5 м, 1 шт.</w:t>
      </w:r>
    </w:p>
    <w:p w:rsidR="00683690" w:rsidRPr="00452F74" w:rsidRDefault="00A00660" w:rsidP="00024525">
      <w:pPr>
        <w:pStyle w:val="1"/>
        <w:widowControl/>
        <w:spacing w:after="1560" w:line="446" w:lineRule="auto"/>
        <w:ind w:firstLine="0"/>
        <w:jc w:val="center"/>
      </w:pPr>
      <w:proofErr w:type="gramStart"/>
      <w:r w:rsidRPr="00452F74">
        <w:rPr>
          <w:b/>
          <w:bCs/>
        </w:rPr>
        <w:t>Воздуховод</w:t>
      </w:r>
      <w:proofErr w:type="gramEnd"/>
      <w:r w:rsidRPr="00452F74">
        <w:rPr>
          <w:b/>
          <w:bCs/>
        </w:rPr>
        <w:t xml:space="preserve"> изогнутый типа</w:t>
      </w:r>
      <w:r w:rsidRPr="00452F74">
        <w:rPr>
          <w:b/>
          <w:bCs/>
        </w:rPr>
        <w:br/>
      </w:r>
      <w:proofErr w:type="spellStart"/>
      <w:r w:rsidRPr="00452F74">
        <w:rPr>
          <w:b/>
          <w:bCs/>
        </w:rPr>
        <w:t>Гведела</w:t>
      </w:r>
      <w:proofErr w:type="spellEnd"/>
      <w:r w:rsidRPr="00452F74">
        <w:rPr>
          <w:b/>
          <w:bCs/>
        </w:rPr>
        <w:t xml:space="preserve">, </w:t>
      </w:r>
      <w:r w:rsidRPr="00452F74">
        <w:t>размер 100-110 мм, 1 шт.,</w:t>
      </w:r>
      <w:r w:rsidRPr="00452F74">
        <w:br/>
        <w:t>или -</w:t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noProof/>
          <w:lang w:bidi="ar-SA"/>
        </w:rPr>
        <w:drawing>
          <wp:anchor distT="0" distB="3712210" distL="114300" distR="114300" simplePos="0" relativeHeight="125829456" behindDoc="0" locked="0" layoutInCell="1" allowOverlap="1" wp14:anchorId="63EB0349" wp14:editId="49E9FE21">
            <wp:simplePos x="0" y="0"/>
            <wp:positionH relativeFrom="page">
              <wp:posOffset>3922395</wp:posOffset>
            </wp:positionH>
            <wp:positionV relativeFrom="margin">
              <wp:posOffset>3175</wp:posOffset>
            </wp:positionV>
            <wp:extent cx="2883535" cy="4243070"/>
            <wp:effectExtent l="0" t="0" r="0" b="0"/>
            <wp:wrapSquare wrapText="left"/>
            <wp:docPr id="229" name="Shap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box 230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2883535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4245610" distB="1835150" distL="476885" distR="443865" simplePos="0" relativeHeight="125829457" behindDoc="0" locked="0" layoutInCell="1" allowOverlap="1" wp14:anchorId="30C7266F" wp14:editId="631A401F">
            <wp:simplePos x="0" y="0"/>
            <wp:positionH relativeFrom="page">
              <wp:posOffset>4284980</wp:posOffset>
            </wp:positionH>
            <wp:positionV relativeFrom="margin">
              <wp:posOffset>4248785</wp:posOffset>
            </wp:positionV>
            <wp:extent cx="2188210" cy="1877695"/>
            <wp:effectExtent l="0" t="0" r="0" b="0"/>
            <wp:wrapSquare wrapText="left"/>
            <wp:docPr id="231" name="Shap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box 232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21882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noProof/>
          <w:lang w:bidi="ar-SA"/>
        </w:rPr>
        <w:drawing>
          <wp:anchor distT="6120130" distB="0" distL="114300" distR="114300" simplePos="0" relativeHeight="125829458" behindDoc="0" locked="0" layoutInCell="1" allowOverlap="1" wp14:anchorId="011AD043" wp14:editId="7CB45C80">
            <wp:simplePos x="0" y="0"/>
            <wp:positionH relativeFrom="page">
              <wp:posOffset>3922395</wp:posOffset>
            </wp:positionH>
            <wp:positionV relativeFrom="margin">
              <wp:posOffset>6123305</wp:posOffset>
            </wp:positionV>
            <wp:extent cx="2883535" cy="1835150"/>
            <wp:effectExtent l="0" t="0" r="0" b="0"/>
            <wp:wrapSquare wrapText="left"/>
            <wp:docPr id="233" name="Shap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box 234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288353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b/>
          <w:bCs/>
        </w:rPr>
        <w:t>Носоглоточный воздуховод</w:t>
      </w:r>
      <w:r w:rsidRPr="00452F74">
        <w:rPr>
          <w:b/>
          <w:bCs/>
        </w:rPr>
        <w:br/>
      </w:r>
      <w:r w:rsidRPr="00452F74">
        <w:t xml:space="preserve">в комплекте с </w:t>
      </w:r>
      <w:proofErr w:type="spellStart"/>
      <w:r w:rsidRPr="00452F74">
        <w:t>любрикантом</w:t>
      </w:r>
      <w:proofErr w:type="spellEnd"/>
      <w:r w:rsidRPr="00452F74">
        <w:t>, 1 шт.</w:t>
      </w:r>
      <w:r w:rsidRPr="00452F74">
        <w:br w:type="page"/>
      </w:r>
    </w:p>
    <w:p w:rsidR="00683690" w:rsidRPr="00452F74" w:rsidRDefault="00A00660" w:rsidP="00024525">
      <w:pPr>
        <w:pStyle w:val="1"/>
        <w:widowControl/>
        <w:spacing w:after="1820"/>
        <w:ind w:firstLine="0"/>
        <w:jc w:val="center"/>
      </w:pPr>
      <w:proofErr w:type="spellStart"/>
      <w:r w:rsidRPr="00452F74">
        <w:rPr>
          <w:b/>
          <w:bCs/>
        </w:rPr>
        <w:lastRenderedPageBreak/>
        <w:t>Окклюзионная</w:t>
      </w:r>
      <w:proofErr w:type="spellEnd"/>
      <w:r w:rsidRPr="00452F74">
        <w:rPr>
          <w:b/>
          <w:bCs/>
        </w:rPr>
        <w:br/>
        <w:t>(герметизирующая) наклейка для</w:t>
      </w:r>
      <w:r w:rsidRPr="00452F74">
        <w:rPr>
          <w:b/>
          <w:bCs/>
        </w:rPr>
        <w:br/>
        <w:t xml:space="preserve">закрытия ран грудной клетки </w:t>
      </w:r>
      <w:r w:rsidRPr="00452F74">
        <w:t>-</w:t>
      </w:r>
      <w:r w:rsidRPr="00452F74">
        <w:br/>
        <w:t>1 упаковка (2 наклейки в упаковке)</w:t>
      </w:r>
    </w:p>
    <w:p w:rsidR="00452F74" w:rsidRDefault="00452F74" w:rsidP="00024525">
      <w:pPr>
        <w:pStyle w:val="1"/>
        <w:widowControl/>
        <w:spacing w:before="2300"/>
        <w:ind w:left="560" w:firstLine="240"/>
        <w:rPr>
          <w:b/>
          <w:bCs/>
        </w:rPr>
      </w:pPr>
    </w:p>
    <w:p w:rsidR="00683690" w:rsidRPr="00452F74" w:rsidRDefault="00A00660" w:rsidP="00024525">
      <w:pPr>
        <w:pStyle w:val="1"/>
        <w:widowControl/>
        <w:spacing w:before="2300"/>
        <w:ind w:left="560" w:firstLine="240"/>
      </w:pPr>
      <w:r w:rsidRPr="00452F7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459" behindDoc="0" locked="0" layoutInCell="1" allowOverlap="1" wp14:anchorId="2E4D8341" wp14:editId="6EB11114">
                <wp:simplePos x="0" y="0"/>
                <wp:positionH relativeFrom="page">
                  <wp:posOffset>1554480</wp:posOffset>
                </wp:positionH>
                <wp:positionV relativeFrom="margin">
                  <wp:posOffset>2362200</wp:posOffset>
                </wp:positionV>
                <wp:extent cx="1734185" cy="216535"/>
                <wp:effectExtent l="0" t="0" r="0" b="0"/>
                <wp:wrapTopAndBottom/>
                <wp:docPr id="235" name="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119F" w:rsidRDefault="0022119F">
                            <w:pPr>
                              <w:pStyle w:val="1"/>
                              <w:ind w:firstLine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Глазной щиток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- 1 шт.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5" o:spid="_x0000_s1049" type="#_x0000_t202" style="position:absolute;left:0;text-align:left;margin-left:122.4pt;margin-top:186pt;width:136.55pt;height:17.05pt;z-index:12582945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" filled="f" stroked="f">
                <v:textbox inset="0,0,0,0">
                  <w:txbxContent>
                    <w:p w:rsidR="0022119F" w:rsidRDefault="0022119F">
                      <w:pPr>
                        <w:pStyle w:val="1"/>
                        <w:ind w:firstLine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Глазной щиток </w:t>
                      </w:r>
                      <w:r>
                        <w:rPr>
                          <w:sz w:val="24"/>
                          <w:szCs w:val="24"/>
                        </w:rPr>
                        <w:t>- 1 шт.</w:t>
                      </w: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Pr="00452F74">
        <w:rPr>
          <w:b/>
          <w:bCs/>
        </w:rPr>
        <w:t>Перчатки смотровые нестерильные размер 8-9</w:t>
      </w:r>
    </w:p>
    <w:p w:rsidR="00683690" w:rsidRPr="00452F74" w:rsidRDefault="00A00660" w:rsidP="00024525">
      <w:pPr>
        <w:pStyle w:val="1"/>
        <w:widowControl/>
        <w:spacing w:after="1960"/>
        <w:ind w:firstLine="160"/>
      </w:pPr>
      <w:r w:rsidRPr="00452F74">
        <w:t>1 пара, синего или черного цвета</w:t>
      </w:r>
    </w:p>
    <w:p w:rsidR="00683690" w:rsidRPr="00452F74" w:rsidRDefault="00A00660" w:rsidP="00024525">
      <w:pPr>
        <w:pStyle w:val="1"/>
        <w:widowControl/>
        <w:spacing w:after="2020" w:line="233" w:lineRule="auto"/>
        <w:ind w:firstLine="0"/>
        <w:jc w:val="center"/>
      </w:pPr>
      <w:r w:rsidRPr="00452F74">
        <w:rPr>
          <w:b/>
          <w:bCs/>
        </w:rPr>
        <w:t>Покрывало спасательное</w:t>
      </w:r>
      <w:r w:rsidRPr="00452F74">
        <w:rPr>
          <w:b/>
          <w:bCs/>
        </w:rPr>
        <w:br/>
        <w:t>изотермическое</w:t>
      </w:r>
      <w:r w:rsidRPr="00452F74">
        <w:t>, 1 шт.</w:t>
      </w:r>
    </w:p>
    <w:p w:rsidR="00683690" w:rsidRPr="00452F74" w:rsidRDefault="00A00660" w:rsidP="00024525">
      <w:pPr>
        <w:pStyle w:val="1"/>
        <w:widowControl/>
        <w:ind w:left="660" w:firstLine="140"/>
        <w:jc w:val="both"/>
      </w:pPr>
      <w:r w:rsidRPr="00452F74">
        <w:rPr>
          <w:noProof/>
          <w:lang w:bidi="ar-SA"/>
        </w:rPr>
        <w:drawing>
          <wp:anchor distT="0" distB="0" distL="114300" distR="114300" simplePos="0" relativeHeight="125829461" behindDoc="0" locked="0" layoutInCell="1" allowOverlap="1" wp14:anchorId="19E91C83" wp14:editId="1EF784F7">
            <wp:simplePos x="0" y="0"/>
            <wp:positionH relativeFrom="page">
              <wp:posOffset>3931920</wp:posOffset>
            </wp:positionH>
            <wp:positionV relativeFrom="margin">
              <wp:posOffset>3175</wp:posOffset>
            </wp:positionV>
            <wp:extent cx="2901950" cy="8747760"/>
            <wp:effectExtent l="0" t="0" r="0" b="0"/>
            <wp:wrapSquare wrapText="left"/>
            <wp:docPr id="237" name="Shap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box 238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290195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F74">
        <w:rPr>
          <w:b/>
          <w:bCs/>
        </w:rPr>
        <w:t xml:space="preserve">Футляр для хранения шприц - тюбиков, </w:t>
      </w:r>
      <w:r w:rsidRPr="00452F74">
        <w:t>1 шт.</w:t>
      </w:r>
      <w:r w:rsidRPr="00452F74">
        <w:br w:type="page"/>
      </w:r>
    </w:p>
    <w:p w:rsidR="00683690" w:rsidRPr="00452F74" w:rsidRDefault="00E33414" w:rsidP="00024525">
      <w:pPr>
        <w:pStyle w:val="11"/>
        <w:keepNext/>
        <w:keepLines/>
        <w:widowControl/>
        <w:outlineLvl w:val="9"/>
      </w:pPr>
      <w:bookmarkStart w:id="824" w:name="bookmark823"/>
      <w:bookmarkStart w:id="825" w:name="bookmark824"/>
      <w:bookmarkStart w:id="826" w:name="bookmark825"/>
      <w:r w:rsidRPr="00452F74">
        <w:rPr>
          <w:noProof/>
          <w:lang w:bidi="ar-SA"/>
        </w:rPr>
        <w:lastRenderedPageBreak/>
        <w:drawing>
          <wp:anchor distT="0" distB="0" distL="114300" distR="114300" simplePos="0" relativeHeight="125829462" behindDoc="0" locked="0" layoutInCell="1" allowOverlap="1" wp14:anchorId="18B4B420" wp14:editId="676EF289">
            <wp:simplePos x="0" y="0"/>
            <wp:positionH relativeFrom="page">
              <wp:posOffset>4537075</wp:posOffset>
            </wp:positionH>
            <wp:positionV relativeFrom="margin">
              <wp:posOffset>7620</wp:posOffset>
            </wp:positionV>
            <wp:extent cx="2493010" cy="2026920"/>
            <wp:effectExtent l="0" t="0" r="2540" b="0"/>
            <wp:wrapSquare wrapText="left"/>
            <wp:docPr id="239" name="Shap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box 240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24930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660" w:rsidRPr="00452F74">
        <w:t>Ножницы спасательные</w:t>
      </w:r>
      <w:r w:rsidR="00A00660" w:rsidRPr="00452F74">
        <w:br/>
        <w:t>(</w:t>
      </w:r>
      <w:proofErr w:type="spellStart"/>
      <w:r w:rsidR="00A00660" w:rsidRPr="00452F74">
        <w:t>стропорез</w:t>
      </w:r>
      <w:proofErr w:type="spellEnd"/>
      <w:r w:rsidR="00A00660" w:rsidRPr="00452F74">
        <w:t>)</w:t>
      </w:r>
      <w:bookmarkEnd w:id="824"/>
      <w:bookmarkEnd w:id="825"/>
      <w:bookmarkEnd w:id="826"/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t>для разрезания одежды</w:t>
      </w:r>
      <w:r w:rsidRPr="00452F74">
        <w:br/>
        <w:t>и экипировки,</w:t>
      </w:r>
    </w:p>
    <w:p w:rsidR="00683690" w:rsidRPr="00452F74" w:rsidRDefault="00A00660" w:rsidP="00024525">
      <w:pPr>
        <w:pStyle w:val="1"/>
        <w:widowControl/>
        <w:spacing w:after="720"/>
        <w:ind w:left="2180" w:firstLine="0"/>
      </w:pPr>
      <w:r w:rsidRPr="00452F74">
        <w:t>1 шт.</w:t>
      </w:r>
    </w:p>
    <w:p w:rsidR="00683690" w:rsidRPr="00452F74" w:rsidRDefault="00A00660" w:rsidP="00024525">
      <w:pPr>
        <w:pStyle w:val="11"/>
        <w:keepNext/>
        <w:keepLines/>
        <w:widowControl/>
        <w:spacing w:after="1260"/>
        <w:ind w:firstLine="780"/>
        <w:jc w:val="both"/>
        <w:outlineLvl w:val="9"/>
      </w:pPr>
      <w:bookmarkStart w:id="827" w:name="bookmark826"/>
      <w:bookmarkStart w:id="828" w:name="bookmark827"/>
      <w:bookmarkStart w:id="829" w:name="bookmark828"/>
      <w:r w:rsidRPr="00452F74">
        <w:t>Маркер водостойкий</w:t>
      </w:r>
      <w:r w:rsidRPr="00452F74">
        <w:rPr>
          <w:b w:val="0"/>
          <w:bCs w:val="0"/>
        </w:rPr>
        <w:t>, 1 шт.</w:t>
      </w:r>
      <w:bookmarkEnd w:id="827"/>
      <w:bookmarkEnd w:id="828"/>
      <w:bookmarkEnd w:id="829"/>
    </w:p>
    <w:p w:rsidR="00683690" w:rsidRPr="00452F74" w:rsidRDefault="00A00660" w:rsidP="00024525">
      <w:pPr>
        <w:pStyle w:val="1"/>
        <w:widowControl/>
        <w:spacing w:after="320"/>
        <w:ind w:firstLine="709"/>
        <w:jc w:val="both"/>
      </w:pPr>
      <w:r w:rsidRPr="00452F74">
        <w:t>Для хранения медицинского имущества рекомендуется чехол - подсумок, с системой крепления «</w:t>
      </w:r>
      <w:proofErr w:type="spellStart"/>
      <w:r w:rsidRPr="00452F74">
        <w:t>molle</w:t>
      </w:r>
      <w:proofErr w:type="spellEnd"/>
      <w:r w:rsidRPr="00452F74">
        <w:t>» для размещения на элементах экипировки, с возможностью размещения кровоостанавливающего жгута отдельно от основной аптечки в подсумке с быстрым доступом.</w:t>
      </w:r>
    </w:p>
    <w:p w:rsidR="00683690" w:rsidRPr="00E33414" w:rsidRDefault="00A00660" w:rsidP="00024525">
      <w:pPr>
        <w:pStyle w:val="1"/>
        <w:widowControl/>
        <w:ind w:firstLine="0"/>
        <w:jc w:val="center"/>
        <w:rPr>
          <w:b/>
        </w:rPr>
      </w:pPr>
      <w:r w:rsidRPr="00E33414">
        <w:rPr>
          <w:b/>
        </w:rPr>
        <w:t>Варианты чехлов (подсумков):</w:t>
      </w:r>
    </w:p>
    <w:p w:rsidR="00E33414" w:rsidRDefault="00E33414" w:rsidP="00024525">
      <w:pPr>
        <w:pStyle w:val="30"/>
        <w:widowControl/>
        <w:spacing w:after="0"/>
        <w:ind w:left="0" w:firstLine="220"/>
      </w:pPr>
      <w:r w:rsidRPr="00452F74">
        <w:rPr>
          <w:noProof/>
          <w:lang w:bidi="ar-SA"/>
        </w:rPr>
        <w:drawing>
          <wp:anchor distT="0" distB="0" distL="0" distR="0" simplePos="0" relativeHeight="125829463" behindDoc="0" locked="0" layoutInCell="1" allowOverlap="1" wp14:anchorId="265B537A" wp14:editId="189E43C4">
            <wp:simplePos x="0" y="0"/>
            <wp:positionH relativeFrom="page">
              <wp:posOffset>4537075</wp:posOffset>
            </wp:positionH>
            <wp:positionV relativeFrom="margin">
              <wp:posOffset>3768725</wp:posOffset>
            </wp:positionV>
            <wp:extent cx="2553335" cy="3735070"/>
            <wp:effectExtent l="0" t="0" r="0" b="0"/>
            <wp:wrapSquare wrapText="bothSides"/>
            <wp:docPr id="241" name="Shap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box 242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2553335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690" w:rsidRPr="00452F74" w:rsidRDefault="00A00660" w:rsidP="00024525">
      <w:pPr>
        <w:pStyle w:val="30"/>
        <w:widowControl/>
        <w:spacing w:after="0"/>
        <w:ind w:left="0" w:firstLine="220"/>
      </w:pPr>
      <w:r w:rsidRPr="00452F74">
        <w:t xml:space="preserve">Цельный подсумок, закрывающийся на застежку типа «молния» </w:t>
      </w:r>
      <w:proofErr w:type="gramStart"/>
      <w:r w:rsidRPr="00452F74">
        <w:t>по</w:t>
      </w:r>
      <w:proofErr w:type="gramEnd"/>
      <w:r w:rsidRPr="00452F74">
        <w:t xml:space="preserve"> % подсумка.</w:t>
      </w:r>
    </w:p>
    <w:p w:rsidR="00683690" w:rsidRPr="00452F74" w:rsidRDefault="00A00660" w:rsidP="00024525">
      <w:pPr>
        <w:pStyle w:val="30"/>
        <w:widowControl/>
        <w:tabs>
          <w:tab w:val="left" w:pos="1369"/>
          <w:tab w:val="left" w:pos="3384"/>
        </w:tabs>
        <w:spacing w:after="0"/>
        <w:ind w:left="0" w:firstLine="220"/>
      </w:pPr>
      <w:r w:rsidRPr="00452F74">
        <w:t>После</w:t>
      </w:r>
      <w:r w:rsidR="00452F74">
        <w:t xml:space="preserve"> </w:t>
      </w:r>
      <w:r w:rsidRPr="00452F74">
        <w:t>расстегивания</w:t>
      </w:r>
      <w:r w:rsidR="00452F74">
        <w:t xml:space="preserve"> </w:t>
      </w:r>
      <w:r w:rsidRPr="00452F74">
        <w:t>молнии</w:t>
      </w:r>
      <w:r w:rsidR="00452F74">
        <w:t xml:space="preserve"> </w:t>
      </w:r>
      <w:r w:rsidRPr="00452F74">
        <w:t>раскрывается на 180 градусов. Подсумок жестко крепится на экипировке с помощью различных крепежных систем, в основном - типа «моле».</w:t>
      </w:r>
      <w:r w:rsidRPr="00452F74">
        <w:tab/>
        <w:t>На внутренней</w:t>
      </w:r>
      <w:r w:rsidR="00E33414">
        <w:t xml:space="preserve"> </w:t>
      </w:r>
      <w:r w:rsidRPr="00452F74">
        <w:t>стороне</w:t>
      </w:r>
      <w:r w:rsidR="00E33414">
        <w:t xml:space="preserve"> </w:t>
      </w:r>
      <w:r w:rsidRPr="00452F74">
        <w:t>подсумка нашиты эластичные ленты или</w:t>
      </w:r>
      <w:r w:rsidR="00E33414">
        <w:t xml:space="preserve"> </w:t>
      </w:r>
      <w:r w:rsidRPr="00452F74">
        <w:t>карманы</w:t>
      </w:r>
      <w:r w:rsidR="00E33414">
        <w:t xml:space="preserve"> </w:t>
      </w:r>
      <w:r w:rsidRPr="00452F74">
        <w:t>для</w:t>
      </w:r>
      <w:r w:rsidR="00E33414">
        <w:t xml:space="preserve"> </w:t>
      </w:r>
      <w:r w:rsidRPr="00E33414">
        <w:t>крепления</w:t>
      </w:r>
      <w:r w:rsidR="00E33414" w:rsidRPr="00E33414">
        <w:t xml:space="preserve"> </w:t>
      </w:r>
      <w:r w:rsidRPr="00E33414">
        <w:t>содержимого.</w:t>
      </w: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  <w:jc w:val="both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  <w:jc w:val="both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  <w:jc w:val="both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  <w:jc w:val="both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  <w:jc w:val="both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  <w:jc w:val="both"/>
      </w:pPr>
    </w:p>
    <w:p w:rsidR="00E33414" w:rsidRPr="00452F74" w:rsidRDefault="00A00660" w:rsidP="00024525">
      <w:pPr>
        <w:pStyle w:val="30"/>
        <w:widowControl/>
        <w:tabs>
          <w:tab w:val="left" w:pos="2016"/>
          <w:tab w:val="right" w:pos="4205"/>
        </w:tabs>
        <w:spacing w:after="0"/>
        <w:ind w:left="0" w:firstLine="220"/>
        <w:jc w:val="both"/>
      </w:pPr>
      <w:r w:rsidRPr="00452F74">
        <w:t>Подсумок,</w:t>
      </w:r>
      <w:r w:rsidR="00E33414">
        <w:t xml:space="preserve"> </w:t>
      </w:r>
      <w:r w:rsidRPr="00452F74">
        <w:t>который</w:t>
      </w:r>
      <w:r w:rsidR="00E33414">
        <w:t xml:space="preserve"> </w:t>
      </w:r>
      <w:r w:rsidRPr="00452F74">
        <w:t>крепится</w:t>
      </w:r>
      <w:r w:rsidR="00E33414">
        <w:t xml:space="preserve"> </w:t>
      </w:r>
      <w:r w:rsidRPr="00452F74">
        <w:t>на платформе с помощью ленты «</w:t>
      </w:r>
      <w:proofErr w:type="spellStart"/>
      <w:r w:rsidRPr="00452F74">
        <w:t>велкро</w:t>
      </w:r>
      <w:proofErr w:type="spellEnd"/>
      <w:r w:rsidRPr="00452F74">
        <w:t>», что</w:t>
      </w:r>
      <w:r w:rsidR="00E33414">
        <w:t xml:space="preserve"> </w:t>
      </w:r>
      <w:r w:rsidRPr="00452F74">
        <w:t>позволяет снять его</w:t>
      </w:r>
      <w:r w:rsidR="00E33414">
        <w:t xml:space="preserve"> </w:t>
      </w:r>
      <w:proofErr w:type="gramStart"/>
      <w:r w:rsidRPr="00452F74">
        <w:t>с</w:t>
      </w:r>
      <w:proofErr w:type="gramEnd"/>
      <w:r w:rsidRPr="00452F74">
        <w:t xml:space="preserve"> </w:t>
      </w:r>
    </w:p>
    <w:p w:rsidR="00E33414" w:rsidRDefault="00A00660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  <w:r w:rsidRPr="00452F74">
        <w:t>платформы</w:t>
      </w:r>
      <w:r w:rsidRPr="00452F74">
        <w:tab/>
        <w:t>для</w:t>
      </w:r>
      <w:r w:rsidR="00E33414">
        <w:t xml:space="preserve"> </w:t>
      </w:r>
      <w:r w:rsidRPr="00452F74">
        <w:t>использования</w:t>
      </w:r>
      <w:r w:rsidR="00E33414">
        <w:t xml:space="preserve"> </w:t>
      </w:r>
      <w:r w:rsidRPr="00452F74">
        <w:t>по назначению</w:t>
      </w: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  <w:r w:rsidRPr="00452F74">
        <w:rPr>
          <w:noProof/>
          <w:lang w:bidi="ar-SA"/>
        </w:rPr>
        <w:drawing>
          <wp:anchor distT="0" distB="0" distL="114300" distR="114300" simplePos="0" relativeHeight="125829464" behindDoc="0" locked="0" layoutInCell="1" allowOverlap="1" wp14:anchorId="0A9A84E2" wp14:editId="64E87AF0">
            <wp:simplePos x="0" y="0"/>
            <wp:positionH relativeFrom="page">
              <wp:posOffset>4537075</wp:posOffset>
            </wp:positionH>
            <wp:positionV relativeFrom="margin">
              <wp:posOffset>7486650</wp:posOffset>
            </wp:positionV>
            <wp:extent cx="2630805" cy="1854200"/>
            <wp:effectExtent l="0" t="0" r="0" b="0"/>
            <wp:wrapSquare wrapText="left"/>
            <wp:docPr id="243" name="Shap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box 244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263080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</w:p>
    <w:p w:rsidR="00E3341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</w:p>
    <w:p w:rsidR="00683690" w:rsidRPr="00452F74" w:rsidRDefault="00E33414" w:rsidP="00024525">
      <w:pPr>
        <w:pStyle w:val="30"/>
        <w:widowControl/>
        <w:tabs>
          <w:tab w:val="left" w:pos="1773"/>
          <w:tab w:val="left" w:pos="3384"/>
        </w:tabs>
        <w:spacing w:after="0"/>
        <w:ind w:left="0" w:firstLine="220"/>
      </w:pPr>
      <w:r w:rsidRPr="00452F74">
        <w:t>Подсумок с расположенной внутри платформой, на которую с помощью эластичных</w:t>
      </w:r>
      <w:r>
        <w:t xml:space="preserve"> </w:t>
      </w:r>
      <w:r w:rsidRPr="00452F74">
        <w:t>лент</w:t>
      </w:r>
      <w:r>
        <w:t xml:space="preserve"> </w:t>
      </w:r>
      <w:r w:rsidRPr="00452F74">
        <w:t>крепится</w:t>
      </w:r>
      <w:r>
        <w:t xml:space="preserve"> </w:t>
      </w:r>
      <w:r w:rsidRPr="00452F74">
        <w:t>его содержимое. Платформа в свою очередь крепится к подсумку с помощью витого шнура, что позволяет достать платформу со средствами оказания помощи без риска выронить ее или оставить</w:t>
      </w:r>
      <w:r w:rsidR="00A00660" w:rsidRPr="00452F74">
        <w:t>.</w:t>
      </w:r>
      <w:r w:rsidR="00A00660" w:rsidRPr="00452F74">
        <w:br w:type="page"/>
      </w:r>
    </w:p>
    <w:p w:rsidR="00683690" w:rsidRPr="00452F74" w:rsidRDefault="00A00660" w:rsidP="00024525">
      <w:pPr>
        <w:pStyle w:val="1"/>
        <w:widowControl/>
        <w:ind w:firstLine="0"/>
        <w:jc w:val="center"/>
      </w:pPr>
      <w:r w:rsidRPr="00452F74">
        <w:rPr>
          <w:b/>
          <w:bCs/>
        </w:rPr>
        <w:lastRenderedPageBreak/>
        <w:t>ОГЛАВЛЕНИЕ</w:t>
      </w:r>
    </w:p>
    <w:p w:rsidR="00683690" w:rsidRPr="00452F74" w:rsidRDefault="00A00660" w:rsidP="00024525">
      <w:pPr>
        <w:pStyle w:val="ad"/>
        <w:widowControl/>
        <w:tabs>
          <w:tab w:val="left" w:leader="dot" w:pos="9181"/>
        </w:tabs>
      </w:pPr>
      <w:r w:rsidRPr="00452F74">
        <w:fldChar w:fldCharType="begin"/>
      </w:r>
      <w:r w:rsidRPr="00452F74">
        <w:instrText xml:space="preserve"> TOC \o "1-5" \h \z </w:instrText>
      </w:r>
      <w:r w:rsidRPr="00452F74">
        <w:fldChar w:fldCharType="separate"/>
      </w:r>
      <w:hyperlink w:anchor="bookmark4" w:tooltip="Current Document">
        <w:r w:rsidRPr="00452F74">
          <w:t>Основные термины и определения</w:t>
        </w:r>
        <w:r w:rsidRPr="00452F74">
          <w:tab/>
          <w:t xml:space="preserve"> 4</w:t>
        </w:r>
      </w:hyperlink>
    </w:p>
    <w:p w:rsidR="00683690" w:rsidRPr="00452F74" w:rsidRDefault="000A61B8" w:rsidP="00024525">
      <w:pPr>
        <w:pStyle w:val="ad"/>
        <w:widowControl/>
        <w:tabs>
          <w:tab w:val="right" w:leader="dot" w:pos="6384"/>
          <w:tab w:val="left" w:leader="dot" w:pos="9181"/>
        </w:tabs>
      </w:pPr>
      <w:hyperlink w:anchor="bookmark7" w:tooltip="Current Document">
        <w:r w:rsidR="00A00660" w:rsidRPr="00452F74">
          <w:t>Список сокращений</w:t>
        </w:r>
        <w:r w:rsidR="00A00660" w:rsidRPr="00452F74">
          <w:tab/>
          <w:t>,,,,</w:t>
        </w:r>
        <w:r w:rsidR="00A00660" w:rsidRPr="00452F74">
          <w:tab/>
          <w:t xml:space="preserve"> 5</w:t>
        </w:r>
      </w:hyperlink>
    </w:p>
    <w:p w:rsidR="00683690" w:rsidRPr="00452F74" w:rsidRDefault="000A61B8" w:rsidP="00024525">
      <w:pPr>
        <w:pStyle w:val="ad"/>
        <w:widowControl/>
        <w:tabs>
          <w:tab w:val="left" w:leader="dot" w:pos="9181"/>
        </w:tabs>
      </w:pPr>
      <w:hyperlink w:anchor="bookmark10" w:tooltip="Current Document">
        <w:r w:rsidR="00A00660" w:rsidRPr="00452F74">
          <w:t>Общие положения</w:t>
        </w:r>
        <w:r w:rsidR="00A00660" w:rsidRPr="00452F74">
          <w:tab/>
          <w:t xml:space="preserve"> 6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</w:tabs>
      </w:pPr>
      <w:bookmarkStart w:id="830" w:name="bookmark829"/>
      <w:bookmarkEnd w:id="830"/>
      <w:r w:rsidRPr="00452F74">
        <w:rPr>
          <w:i/>
          <w:iCs/>
        </w:rPr>
        <w:t>оказание первой помощи военнослужащими при выполнении задач</w:t>
      </w:r>
    </w:p>
    <w:p w:rsidR="00683690" w:rsidRPr="00452F74" w:rsidRDefault="000A61B8" w:rsidP="00024525">
      <w:pPr>
        <w:pStyle w:val="ad"/>
        <w:widowControl/>
        <w:tabs>
          <w:tab w:val="left" w:leader="dot" w:pos="7466"/>
          <w:tab w:val="left" w:leader="dot" w:pos="9181"/>
        </w:tabs>
        <w:ind w:firstLine="180"/>
      </w:pPr>
      <w:hyperlink w:anchor="bookmark13" w:tooltip="Current Document">
        <w:r w:rsidR="00A00660" w:rsidRPr="00452F74">
          <w:rPr>
            <w:i/>
            <w:iCs/>
          </w:rPr>
          <w:t>в области обороны</w:t>
        </w:r>
        <w:r w:rsidR="00A00660" w:rsidRPr="00452F74">
          <w:rPr>
            <w:i/>
            <w:iCs/>
          </w:rPr>
          <w:tab/>
        </w:r>
        <w:r w:rsidR="00A00660" w:rsidRPr="00452F74">
          <w:t>,</w:t>
        </w:r>
        <w:r w:rsidR="00A00660" w:rsidRPr="00452F74">
          <w:tab/>
          <w:t xml:space="preserve"> 7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</w:tabs>
      </w:pPr>
      <w:bookmarkStart w:id="831" w:name="bookmark830"/>
      <w:bookmarkEnd w:id="831"/>
      <w:r w:rsidRPr="00452F74">
        <w:rPr>
          <w:i/>
          <w:iCs/>
        </w:rPr>
        <w:t>перечень мероприятий по оказанию первой помощи военнослужащим,</w:t>
      </w:r>
    </w:p>
    <w:p w:rsidR="00683690" w:rsidRPr="00452F74" w:rsidRDefault="000A61B8" w:rsidP="00024525">
      <w:pPr>
        <w:pStyle w:val="ad"/>
        <w:widowControl/>
        <w:tabs>
          <w:tab w:val="left" w:leader="dot" w:pos="9181"/>
        </w:tabs>
        <w:ind w:firstLine="180"/>
        <w:jc w:val="both"/>
      </w:pPr>
      <w:hyperlink w:anchor="bookmark16" w:tooltip="Current Document">
        <w:r w:rsidR="00A00660" w:rsidRPr="00452F74">
          <w:rPr>
            <w:i/>
            <w:iCs/>
          </w:rPr>
          <w:t>получившим ранение при выполнении задач в области обороны</w:t>
        </w:r>
        <w:r w:rsidR="00A00660" w:rsidRPr="00452F74">
          <w:rPr>
            <w:i/>
            <w:iCs/>
          </w:rPr>
          <w:tab/>
        </w:r>
        <w:r w:rsidR="00A00660" w:rsidRPr="00452F74">
          <w:t xml:space="preserve"> 7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54"/>
          <w:tab w:val="right" w:leader="dot" w:pos="8318"/>
          <w:tab w:val="left" w:leader="dot" w:pos="9181"/>
        </w:tabs>
      </w:pPr>
      <w:hyperlink w:anchor="bookmark80" w:tooltip="Current Document">
        <w:bookmarkStart w:id="832" w:name="bookmark831"/>
        <w:bookmarkEnd w:id="832"/>
        <w:r w:rsidR="00A00660" w:rsidRPr="00452F74">
          <w:t>Тактика оказания первой помощи на поле боя</w:t>
        </w:r>
        <w:r w:rsidR="00A00660" w:rsidRPr="00452F74">
          <w:tab/>
          <w:t>,</w:t>
        </w:r>
        <w:r w:rsidR="00A00660" w:rsidRPr="00452F74">
          <w:tab/>
          <w:t>9</w:t>
        </w:r>
      </w:hyperlink>
    </w:p>
    <w:p w:rsidR="00683690" w:rsidRPr="00452F74" w:rsidRDefault="00A00660" w:rsidP="00390820">
      <w:pPr>
        <w:pStyle w:val="ad"/>
        <w:widowControl/>
        <w:numPr>
          <w:ilvl w:val="1"/>
          <w:numId w:val="69"/>
        </w:numPr>
        <w:tabs>
          <w:tab w:val="left" w:pos="560"/>
        </w:tabs>
      </w:pPr>
      <w:bookmarkStart w:id="833" w:name="bookmark832"/>
      <w:bookmarkEnd w:id="833"/>
      <w:r w:rsidRPr="00452F74">
        <w:t>Обеспечение личной безопасности при выполнении мероприятий первой</w:t>
      </w:r>
    </w:p>
    <w:p w:rsidR="00683690" w:rsidRPr="00452F74" w:rsidRDefault="00A00660" w:rsidP="00024525">
      <w:pPr>
        <w:pStyle w:val="ad"/>
        <w:widowControl/>
        <w:tabs>
          <w:tab w:val="left" w:leader="dot" w:pos="6941"/>
          <w:tab w:val="left" w:leader="dot" w:pos="9181"/>
        </w:tabs>
      </w:pPr>
      <w:r w:rsidRPr="00452F74">
        <w:t>помощи раненому на поле боя</w:t>
      </w:r>
      <w:r w:rsidRPr="00452F74">
        <w:tab/>
        <w:t>,,</w:t>
      </w:r>
      <w:r w:rsidRPr="00452F74">
        <w:tab/>
        <w:t xml:space="preserve"> 9</w:t>
      </w:r>
    </w:p>
    <w:p w:rsidR="00683690" w:rsidRPr="00452F74" w:rsidRDefault="00A00660" w:rsidP="00390820">
      <w:pPr>
        <w:pStyle w:val="ad"/>
        <w:widowControl/>
        <w:numPr>
          <w:ilvl w:val="1"/>
          <w:numId w:val="69"/>
        </w:numPr>
        <w:tabs>
          <w:tab w:val="left" w:pos="560"/>
        </w:tabs>
      </w:pPr>
      <w:bookmarkStart w:id="834" w:name="bookmark833"/>
      <w:bookmarkEnd w:id="834"/>
      <w:r w:rsidRPr="00452F74">
        <w:t>Порядок действий военнослужащих при выполнении мероприятий</w:t>
      </w:r>
    </w:p>
    <w:p w:rsidR="00683690" w:rsidRPr="00452F74" w:rsidRDefault="000A61B8" w:rsidP="00024525">
      <w:pPr>
        <w:pStyle w:val="ad"/>
        <w:widowControl/>
        <w:tabs>
          <w:tab w:val="left" w:leader="dot" w:pos="9181"/>
        </w:tabs>
      </w:pPr>
      <w:hyperlink w:anchor="bookmark94" w:tooltip="Current Document">
        <w:r w:rsidR="00A00660" w:rsidRPr="00452F74">
          <w:t>первой помощи на поле боя</w:t>
        </w:r>
        <w:r w:rsidR="00A00660" w:rsidRPr="00452F74">
          <w:tab/>
          <w:t xml:space="preserve"> 10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</w:tabs>
      </w:pPr>
      <w:bookmarkStart w:id="835" w:name="bookmark834"/>
      <w:bookmarkEnd w:id="835"/>
      <w:r w:rsidRPr="00452F74">
        <w:rPr>
          <w:i/>
          <w:iCs/>
        </w:rPr>
        <w:t>порядок действий при выполнении мероприятий первой помощи в опасной</w:t>
      </w:r>
    </w:p>
    <w:p w:rsidR="00683690" w:rsidRPr="00452F74" w:rsidRDefault="00A00660" w:rsidP="00024525">
      <w:pPr>
        <w:pStyle w:val="ad"/>
        <w:widowControl/>
        <w:tabs>
          <w:tab w:val="right" w:leader="dot" w:pos="9612"/>
        </w:tabs>
        <w:ind w:firstLine="180"/>
        <w:jc w:val="both"/>
      </w:pPr>
      <w:r w:rsidRPr="00452F74">
        <w:rPr>
          <w:i/>
          <w:iCs/>
        </w:rPr>
        <w:t>зоне</w:t>
      </w:r>
      <w:r w:rsidRPr="00452F74">
        <w:rPr>
          <w:i/>
          <w:iCs/>
        </w:rPr>
        <w:tab/>
      </w:r>
      <w:r w:rsidRPr="00452F74">
        <w:t xml:space="preserve"> 11</w:t>
      </w:r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</w:tabs>
      </w:pPr>
      <w:bookmarkStart w:id="836" w:name="bookmark835"/>
      <w:bookmarkEnd w:id="836"/>
      <w:r w:rsidRPr="00452F74">
        <w:rPr>
          <w:i/>
          <w:iCs/>
        </w:rPr>
        <w:t>порядок действий при выполнении мероприятий первой помощи в зоне</w:t>
      </w:r>
    </w:p>
    <w:p w:rsidR="00683690" w:rsidRPr="00452F74" w:rsidRDefault="00A00660" w:rsidP="00024525">
      <w:pPr>
        <w:pStyle w:val="ad"/>
        <w:widowControl/>
        <w:tabs>
          <w:tab w:val="right" w:leader="dot" w:pos="9612"/>
        </w:tabs>
        <w:ind w:firstLine="180"/>
        <w:jc w:val="both"/>
      </w:pPr>
      <w:r w:rsidRPr="00452F74">
        <w:rPr>
          <w:i/>
          <w:iCs/>
        </w:rPr>
        <w:t>относительной безопасности</w:t>
      </w:r>
      <w:r w:rsidRPr="00452F74">
        <w:rPr>
          <w:i/>
          <w:iCs/>
        </w:rPr>
        <w:tab/>
      </w:r>
      <w:r w:rsidRPr="00452F74">
        <w:t xml:space="preserve"> 13</w:t>
      </w:r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</w:tabs>
      </w:pPr>
      <w:bookmarkStart w:id="837" w:name="bookmark836"/>
      <w:bookmarkEnd w:id="837"/>
      <w:r w:rsidRPr="00452F74">
        <w:rPr>
          <w:i/>
          <w:iCs/>
        </w:rPr>
        <w:t>порядок действий при выполнении мероприятий первой помощи в условно</w:t>
      </w:r>
    </w:p>
    <w:p w:rsidR="00683690" w:rsidRPr="00452F74" w:rsidRDefault="00A00660" w:rsidP="00024525">
      <w:pPr>
        <w:pStyle w:val="ad"/>
        <w:widowControl/>
        <w:tabs>
          <w:tab w:val="right" w:leader="dot" w:pos="9612"/>
        </w:tabs>
        <w:ind w:firstLine="180"/>
        <w:jc w:val="both"/>
      </w:pPr>
      <w:r w:rsidRPr="00452F74">
        <w:rPr>
          <w:i/>
          <w:iCs/>
        </w:rPr>
        <w:t>безопасной зоне</w:t>
      </w:r>
      <w:r w:rsidRPr="00452F74">
        <w:rPr>
          <w:i/>
          <w:iCs/>
        </w:rPr>
        <w:tab/>
      </w:r>
      <w:r w:rsidRPr="00452F74">
        <w:t xml:space="preserve"> 18</w:t>
      </w:r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236" w:tooltip="Current Document">
        <w:bookmarkStart w:id="838" w:name="bookmark837"/>
        <w:bookmarkEnd w:id="838"/>
        <w:r w:rsidR="00A00660" w:rsidRPr="00452F74">
          <w:t>Первая помощь при кровотечении</w:t>
        </w:r>
        <w:r w:rsidR="00A00660" w:rsidRPr="00452F74">
          <w:tab/>
          <w:t xml:space="preserve"> 19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89"/>
          <w:tab w:val="right" w:leader="dot" w:pos="9612"/>
        </w:tabs>
        <w:jc w:val="both"/>
      </w:pPr>
      <w:hyperlink w:anchor="bookmark240" w:tooltip="Current Document">
        <w:bookmarkStart w:id="839" w:name="bookmark838"/>
        <w:bookmarkEnd w:id="839"/>
        <w:r w:rsidR="00A00660" w:rsidRPr="00452F74">
          <w:t>Способы временной остановки наружного кровотечения</w:t>
        </w:r>
        <w:r w:rsidR="00A00660" w:rsidRPr="00452F74">
          <w:tab/>
          <w:t xml:space="preserve"> 21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  <w:tab w:val="right" w:leader="dot" w:pos="9612"/>
        </w:tabs>
        <w:jc w:val="both"/>
      </w:pPr>
      <w:bookmarkStart w:id="840" w:name="bookmark839"/>
      <w:bookmarkEnd w:id="840"/>
      <w:r w:rsidRPr="00452F74">
        <w:rPr>
          <w:i/>
          <w:iCs/>
        </w:rPr>
        <w:t>прямое давление на рану</w:t>
      </w:r>
      <w:r w:rsidRPr="00452F74">
        <w:rPr>
          <w:i/>
          <w:iCs/>
        </w:rPr>
        <w:tab/>
      </w:r>
      <w:r w:rsidRPr="00452F74">
        <w:t xml:space="preserve"> 21</w:t>
      </w:r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  <w:tab w:val="right" w:leader="dot" w:pos="9612"/>
        </w:tabs>
        <w:jc w:val="both"/>
      </w:pPr>
      <w:bookmarkStart w:id="841" w:name="bookmark840"/>
      <w:bookmarkEnd w:id="841"/>
      <w:r w:rsidRPr="00452F74">
        <w:rPr>
          <w:i/>
          <w:iCs/>
        </w:rPr>
        <w:t>пальцевое прижатие артерии</w:t>
      </w:r>
      <w:r w:rsidRPr="00452F74">
        <w:rPr>
          <w:i/>
          <w:iCs/>
        </w:rPr>
        <w:tab/>
      </w:r>
      <w:r w:rsidRPr="00452F74">
        <w:t xml:space="preserve"> 21</w:t>
      </w:r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  <w:tab w:val="right" w:leader="dot" w:pos="9612"/>
        </w:tabs>
        <w:jc w:val="both"/>
      </w:pPr>
      <w:bookmarkStart w:id="842" w:name="bookmark841"/>
      <w:bookmarkEnd w:id="842"/>
      <w:r w:rsidRPr="00452F74">
        <w:rPr>
          <w:i/>
          <w:iCs/>
        </w:rPr>
        <w:t>наложение давящей повязки</w:t>
      </w:r>
      <w:r w:rsidRPr="00452F74">
        <w:rPr>
          <w:i/>
          <w:iCs/>
        </w:rPr>
        <w:tab/>
      </w:r>
      <w:r w:rsidRPr="00452F74">
        <w:t xml:space="preserve"> 23</w:t>
      </w:r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  <w:tab w:val="right" w:leader="dot" w:pos="9612"/>
        </w:tabs>
        <w:jc w:val="both"/>
      </w:pPr>
      <w:bookmarkStart w:id="843" w:name="bookmark842"/>
      <w:bookmarkEnd w:id="843"/>
      <w:r w:rsidRPr="00452F74">
        <w:rPr>
          <w:i/>
          <w:iCs/>
        </w:rPr>
        <w:t>наложение кровоостанавливающего жгута</w:t>
      </w:r>
      <w:r w:rsidRPr="00452F74">
        <w:rPr>
          <w:i/>
          <w:iCs/>
        </w:rPr>
        <w:tab/>
      </w:r>
      <w:r w:rsidRPr="00452F74">
        <w:t xml:space="preserve"> 25</w:t>
      </w:r>
    </w:p>
    <w:p w:rsidR="00683690" w:rsidRPr="00452F74" w:rsidRDefault="00A00660" w:rsidP="00390820">
      <w:pPr>
        <w:pStyle w:val="ad"/>
        <w:widowControl/>
        <w:numPr>
          <w:ilvl w:val="0"/>
          <w:numId w:val="68"/>
        </w:numPr>
        <w:tabs>
          <w:tab w:val="left" w:pos="277"/>
          <w:tab w:val="right" w:leader="dot" w:pos="9612"/>
        </w:tabs>
        <w:jc w:val="both"/>
      </w:pPr>
      <w:bookmarkStart w:id="844" w:name="bookmark843"/>
      <w:bookmarkEnd w:id="844"/>
      <w:r w:rsidRPr="00452F74">
        <w:rPr>
          <w:i/>
          <w:iCs/>
        </w:rPr>
        <w:t>применение местных гемостатических средств</w:t>
      </w:r>
      <w:r w:rsidRPr="00452F74">
        <w:rPr>
          <w:i/>
          <w:iCs/>
        </w:rPr>
        <w:tab/>
      </w:r>
      <w:r w:rsidRPr="00452F74">
        <w:t xml:space="preserve"> 30</w:t>
      </w:r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332" w:tooltip="Current Document">
        <w:bookmarkStart w:id="845" w:name="bookmark844"/>
        <w:bookmarkEnd w:id="845"/>
        <w:r w:rsidR="00A00660" w:rsidRPr="00452F74">
          <w:t>Восстановление и поддержание проходимости дыхательных путей</w:t>
        </w:r>
        <w:r w:rsidR="00A00660" w:rsidRPr="00452F74">
          <w:tab/>
          <w:t xml:space="preserve"> 31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89"/>
          <w:tab w:val="right" w:leader="dot" w:pos="9612"/>
        </w:tabs>
        <w:jc w:val="both"/>
      </w:pPr>
      <w:hyperlink w:anchor="bookmark336" w:tooltip="Current Document">
        <w:bookmarkStart w:id="846" w:name="bookmark845"/>
        <w:bookmarkEnd w:id="846"/>
        <w:r w:rsidR="00A00660" w:rsidRPr="00452F74">
          <w:t>Перевод в устойчивое боковое положение</w:t>
        </w:r>
        <w:r w:rsidR="00A00660" w:rsidRPr="00452F74">
          <w:tab/>
          <w:t xml:space="preserve"> 31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89"/>
          <w:tab w:val="right" w:leader="dot" w:pos="9612"/>
        </w:tabs>
        <w:jc w:val="both"/>
      </w:pPr>
      <w:hyperlink w:anchor="bookmark348" w:tooltip="Current Document">
        <w:bookmarkStart w:id="847" w:name="bookmark846"/>
        <w:bookmarkEnd w:id="847"/>
        <w:r w:rsidR="00A00660" w:rsidRPr="00452F74">
          <w:t>Введение воздуховода ротового (ротоглоточного)</w:t>
        </w:r>
        <w:r w:rsidR="00A00660" w:rsidRPr="00452F74">
          <w:tab/>
          <w:t xml:space="preserve"> 32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361" w:tooltip="Current Document">
        <w:bookmarkStart w:id="848" w:name="bookmark847"/>
        <w:bookmarkEnd w:id="848"/>
        <w:r w:rsidR="00A00660" w:rsidRPr="00452F74">
          <w:t>Обезболивание</w:t>
        </w:r>
        <w:r w:rsidR="00A00660" w:rsidRPr="00452F74">
          <w:tab/>
          <w:t xml:space="preserve"> 33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9"/>
        </w:numPr>
        <w:tabs>
          <w:tab w:val="left" w:pos="382"/>
        </w:tabs>
        <w:jc w:val="both"/>
      </w:pPr>
      <w:bookmarkStart w:id="849" w:name="bookmark848"/>
      <w:bookmarkEnd w:id="849"/>
      <w:r w:rsidRPr="00452F74">
        <w:t>Первая помощь раненому при потере сознания и остановке дыхания БСЛР 34</w:t>
      </w:r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left" w:leader="dot" w:pos="9181"/>
        </w:tabs>
        <w:jc w:val="both"/>
      </w:pPr>
      <w:hyperlink w:anchor="bookmark366" w:tooltip="Current Document">
        <w:bookmarkStart w:id="850" w:name="bookmark849"/>
        <w:bookmarkEnd w:id="850"/>
        <w:r w:rsidR="00A00660" w:rsidRPr="00452F74">
          <w:t>Способы проверки сознания, дыхания и кровообращения у раненого</w:t>
        </w:r>
        <w:r w:rsidR="00A00660" w:rsidRPr="00452F74">
          <w:tab/>
          <w:t xml:space="preserve"> 34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373" w:tooltip="Current Document">
        <w:bookmarkStart w:id="851" w:name="bookmark850"/>
        <w:bookmarkEnd w:id="851"/>
        <w:r w:rsidR="00A00660" w:rsidRPr="00452F74">
          <w:t>Техника проведения базовой сердечно-легочной реанимации</w:t>
        </w:r>
        <w:r w:rsidR="00A00660" w:rsidRPr="00452F74">
          <w:tab/>
          <w:t xml:space="preserve"> 35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403" w:tooltip="Current Document">
        <w:bookmarkStart w:id="852" w:name="bookmark851"/>
        <w:bookmarkEnd w:id="852"/>
        <w:r w:rsidR="00A00660" w:rsidRPr="00452F74">
          <w:t>Осмотр раненого</w:t>
        </w:r>
        <w:r w:rsidR="00A00660" w:rsidRPr="00452F74">
          <w:tab/>
          <w:t xml:space="preserve"> 39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417" w:tooltip="Current Document">
        <w:bookmarkStart w:id="853" w:name="bookmark852"/>
        <w:bookmarkEnd w:id="853"/>
        <w:r w:rsidR="00A00660" w:rsidRPr="00452F74">
          <w:t>Работа с ранами в полевых условиях</w:t>
        </w:r>
        <w:r w:rsidR="00A00660" w:rsidRPr="00452F74">
          <w:tab/>
          <w:t xml:space="preserve"> 41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421" w:tooltip="Current Document">
        <w:bookmarkStart w:id="854" w:name="bookmark853"/>
        <w:bookmarkEnd w:id="854"/>
        <w:r w:rsidR="00A00660" w:rsidRPr="00452F74">
          <w:t>Первая помощь при ранениях анатомических областей</w:t>
        </w:r>
        <w:r w:rsidR="00A00660" w:rsidRPr="00452F74">
          <w:tab/>
          <w:t xml:space="preserve"> 42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426" w:tooltip="Current Document">
        <w:bookmarkStart w:id="855" w:name="bookmark854"/>
        <w:bookmarkEnd w:id="855"/>
        <w:r w:rsidR="00A00660" w:rsidRPr="00452F74">
          <w:t>Ранения головы</w:t>
        </w:r>
        <w:r w:rsidR="00A00660" w:rsidRPr="00452F74">
          <w:tab/>
          <w:t xml:space="preserve"> 42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441" w:tooltip="Current Document">
        <w:bookmarkStart w:id="856" w:name="bookmark855"/>
        <w:bookmarkEnd w:id="856"/>
        <w:r w:rsidR="00A00660" w:rsidRPr="00452F74">
          <w:t>Ранения шеи</w:t>
        </w:r>
        <w:r w:rsidR="00A00660" w:rsidRPr="00452F74">
          <w:tab/>
          <w:t xml:space="preserve"> 43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460" w:tooltip="Current Document">
        <w:bookmarkStart w:id="857" w:name="bookmark856"/>
        <w:bookmarkEnd w:id="857"/>
        <w:r w:rsidR="00A00660" w:rsidRPr="00452F74">
          <w:t>Ранения груди</w:t>
        </w:r>
        <w:r w:rsidR="00A00660" w:rsidRPr="00452F74">
          <w:tab/>
          <w:t xml:space="preserve"> 44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474" w:tooltip="Current Document">
        <w:bookmarkStart w:id="858" w:name="bookmark857"/>
        <w:bookmarkEnd w:id="858"/>
        <w:r w:rsidR="00A00660" w:rsidRPr="00452F74">
          <w:t>Ранения живота</w:t>
        </w:r>
        <w:r w:rsidR="00A00660" w:rsidRPr="00452F74">
          <w:tab/>
          <w:t xml:space="preserve"> 46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495" w:tooltip="Current Document">
        <w:bookmarkStart w:id="859" w:name="bookmark858"/>
        <w:bookmarkEnd w:id="859"/>
        <w:r w:rsidR="00A00660" w:rsidRPr="00452F74">
          <w:t>Ранения позвоночника</w:t>
        </w:r>
        <w:r w:rsidR="00A00660" w:rsidRPr="00452F74">
          <w:tab/>
          <w:t xml:space="preserve"> 46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499" w:tooltip="Current Document">
        <w:bookmarkStart w:id="860" w:name="bookmark859"/>
        <w:bookmarkEnd w:id="860"/>
        <w:r w:rsidR="00A00660" w:rsidRPr="00452F74">
          <w:t>Травма таза</w:t>
        </w:r>
        <w:r w:rsidR="00A00660" w:rsidRPr="00452F74">
          <w:tab/>
          <w:t xml:space="preserve"> 47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579"/>
          <w:tab w:val="right" w:leader="dot" w:pos="9612"/>
        </w:tabs>
        <w:jc w:val="both"/>
      </w:pPr>
      <w:hyperlink w:anchor="bookmark509" w:tooltip="Current Document">
        <w:bookmarkStart w:id="861" w:name="bookmark860"/>
        <w:bookmarkEnd w:id="861"/>
        <w:r w:rsidR="00A00660" w:rsidRPr="00452F74">
          <w:t>Ранения конечностей</w:t>
        </w:r>
        <w:r w:rsidR="00A00660" w:rsidRPr="00452F74">
          <w:tab/>
          <w:t xml:space="preserve"> 48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382"/>
          <w:tab w:val="right" w:leader="dot" w:pos="9612"/>
        </w:tabs>
        <w:jc w:val="both"/>
      </w:pPr>
      <w:hyperlink w:anchor="bookmark533" w:tooltip="Current Document">
        <w:bookmarkStart w:id="862" w:name="bookmark861"/>
        <w:bookmarkEnd w:id="862"/>
        <w:r w:rsidR="00A00660" w:rsidRPr="00452F74">
          <w:t>Первая помощь при переломах опорно-двигательного аппарата</w:t>
        </w:r>
        <w:r w:rsidR="00A00660" w:rsidRPr="00452F74">
          <w:tab/>
          <w:t xml:space="preserve"> 48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9"/>
        </w:numPr>
        <w:tabs>
          <w:tab w:val="left" w:pos="493"/>
          <w:tab w:val="right" w:leader="dot" w:pos="9612"/>
        </w:tabs>
        <w:jc w:val="both"/>
      </w:pPr>
      <w:bookmarkStart w:id="863" w:name="bookmark862"/>
      <w:bookmarkEnd w:id="863"/>
      <w:r w:rsidRPr="00452F74">
        <w:t>Переохлаждение. Воздействие низких и высоких температур</w:t>
      </w:r>
      <w:r w:rsidRPr="00452F74">
        <w:tab/>
        <w:t xml:space="preserve"> 50</w:t>
      </w:r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699"/>
          <w:tab w:val="right" w:leader="dot" w:pos="9601"/>
        </w:tabs>
      </w:pPr>
      <w:hyperlink w:anchor="bookmark566" w:tooltip="Current Document">
        <w:bookmarkStart w:id="864" w:name="bookmark863"/>
        <w:bookmarkEnd w:id="864"/>
        <w:r w:rsidR="00A00660" w:rsidRPr="00452F74">
          <w:t>Влияние на состояние раненого низких температур</w:t>
        </w:r>
        <w:r w:rsidR="00A00660" w:rsidRPr="00452F74">
          <w:tab/>
          <w:t xml:space="preserve"> 50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699"/>
          <w:tab w:val="right" w:leader="dot" w:pos="9601"/>
        </w:tabs>
      </w:pPr>
      <w:hyperlink w:anchor="bookmark575" w:tooltip="Current Document">
        <w:bookmarkStart w:id="865" w:name="bookmark864"/>
        <w:bookmarkEnd w:id="865"/>
        <w:r w:rsidR="00A00660" w:rsidRPr="00452F74">
          <w:t>Первая помощи при отморожениях</w:t>
        </w:r>
        <w:r w:rsidR="00A00660" w:rsidRPr="00452F74">
          <w:tab/>
          <w:t xml:space="preserve"> 51</w:t>
        </w:r>
      </w:hyperlink>
    </w:p>
    <w:p w:rsidR="00683690" w:rsidRPr="00452F74" w:rsidRDefault="000A61B8" w:rsidP="00390820">
      <w:pPr>
        <w:pStyle w:val="ad"/>
        <w:widowControl/>
        <w:numPr>
          <w:ilvl w:val="1"/>
          <w:numId w:val="69"/>
        </w:numPr>
        <w:tabs>
          <w:tab w:val="left" w:pos="699"/>
          <w:tab w:val="right" w:leader="dot" w:pos="9601"/>
        </w:tabs>
      </w:pPr>
      <w:hyperlink w:anchor="bookmark583" w:tooltip="Current Document">
        <w:bookmarkStart w:id="866" w:name="bookmark865"/>
        <w:bookmarkEnd w:id="866"/>
        <w:r w:rsidR="00A00660" w:rsidRPr="00452F74">
          <w:t>Первая помощь при ожогах и общем перегревании</w:t>
        </w:r>
        <w:r w:rsidR="00A00660" w:rsidRPr="00452F74">
          <w:tab/>
          <w:t xml:space="preserve"> 52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9"/>
        </w:numPr>
        <w:tabs>
          <w:tab w:val="left" w:pos="493"/>
        </w:tabs>
      </w:pPr>
      <w:bookmarkStart w:id="867" w:name="bookmark866"/>
      <w:bookmarkEnd w:id="867"/>
      <w:r w:rsidRPr="00452F74">
        <w:t>Первая помощь при синдроме длительного сдавления (Краш-синдром).... 55</w:t>
      </w:r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493"/>
          <w:tab w:val="right" w:leader="dot" w:pos="9601"/>
        </w:tabs>
      </w:pPr>
      <w:hyperlink w:anchor="bookmark624" w:tooltip="Current Document">
        <w:bookmarkStart w:id="868" w:name="bookmark867"/>
        <w:bookmarkEnd w:id="868"/>
        <w:r w:rsidR="00A00660" w:rsidRPr="00452F74">
          <w:t>Первая помощь при острых радиационных поражениях</w:t>
        </w:r>
        <w:r w:rsidR="00A00660" w:rsidRPr="00452F74">
          <w:tab/>
          <w:t xml:space="preserve"> 55</w:t>
        </w:r>
      </w:hyperlink>
    </w:p>
    <w:p w:rsidR="00683690" w:rsidRPr="00452F74" w:rsidRDefault="00A00660" w:rsidP="00390820">
      <w:pPr>
        <w:pStyle w:val="ad"/>
        <w:widowControl/>
        <w:numPr>
          <w:ilvl w:val="0"/>
          <w:numId w:val="69"/>
        </w:numPr>
        <w:tabs>
          <w:tab w:val="left" w:pos="493"/>
        </w:tabs>
      </w:pPr>
      <w:bookmarkStart w:id="869" w:name="bookmark868"/>
      <w:bookmarkEnd w:id="869"/>
      <w:r w:rsidRPr="00452F74">
        <w:t>Первая помощь при поражении боевыми отравляющими веществами</w:t>
      </w:r>
    </w:p>
    <w:p w:rsidR="00683690" w:rsidRPr="00452F74" w:rsidRDefault="00A00660" w:rsidP="00024525">
      <w:pPr>
        <w:pStyle w:val="ad"/>
        <w:widowControl/>
        <w:tabs>
          <w:tab w:val="right" w:leader="dot" w:pos="9601"/>
        </w:tabs>
      </w:pPr>
      <w:r w:rsidRPr="00452F74">
        <w:t>и аварийно-опасными химическими веществами</w:t>
      </w:r>
      <w:r w:rsidRPr="00452F74">
        <w:tab/>
        <w:t xml:space="preserve"> 56</w:t>
      </w:r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493"/>
          <w:tab w:val="right" w:leader="dot" w:pos="9601"/>
        </w:tabs>
      </w:pPr>
      <w:hyperlink w:anchor="bookmark650" w:tooltip="Current Document">
        <w:bookmarkStart w:id="870" w:name="bookmark869"/>
        <w:bookmarkEnd w:id="870"/>
        <w:r w:rsidR="00A00660" w:rsidRPr="00452F74">
          <w:t>Эвакуация раненого</w:t>
        </w:r>
        <w:r w:rsidR="00A00660" w:rsidRPr="00452F74">
          <w:tab/>
          <w:t xml:space="preserve"> 58</w:t>
        </w:r>
      </w:hyperlink>
    </w:p>
    <w:p w:rsidR="00683690" w:rsidRPr="00452F74" w:rsidRDefault="000A61B8" w:rsidP="00390820">
      <w:pPr>
        <w:pStyle w:val="ad"/>
        <w:widowControl/>
        <w:numPr>
          <w:ilvl w:val="0"/>
          <w:numId w:val="69"/>
        </w:numPr>
        <w:tabs>
          <w:tab w:val="left" w:pos="493"/>
          <w:tab w:val="right" w:leader="dot" w:pos="9601"/>
        </w:tabs>
      </w:pPr>
      <w:hyperlink w:anchor="bookmark664" w:tooltip="Current Document">
        <w:bookmarkStart w:id="871" w:name="bookmark870"/>
        <w:bookmarkEnd w:id="871"/>
        <w:r w:rsidR="00A00660" w:rsidRPr="00452F74">
          <w:t>Психологическая поддержка при боевом стрессе</w:t>
        </w:r>
        <w:r w:rsidR="00A00660" w:rsidRPr="00452F74">
          <w:tab/>
          <w:t xml:space="preserve"> 62</w:t>
        </w:r>
      </w:hyperlink>
    </w:p>
    <w:p w:rsidR="00683690" w:rsidRPr="00452F74" w:rsidRDefault="00A00660" w:rsidP="00024525">
      <w:pPr>
        <w:pStyle w:val="ad"/>
        <w:widowControl/>
        <w:tabs>
          <w:tab w:val="right" w:leader="dot" w:pos="9601"/>
        </w:tabs>
      </w:pPr>
      <w:r w:rsidRPr="00452F74">
        <w:t>Приложение 1. Состав аптечки АЛИИ</w:t>
      </w:r>
      <w:r w:rsidRPr="00452F74">
        <w:tab/>
        <w:t xml:space="preserve"> 65</w:t>
      </w:r>
    </w:p>
    <w:p w:rsidR="00683690" w:rsidRPr="00452F74" w:rsidRDefault="000A61B8" w:rsidP="00024525">
      <w:pPr>
        <w:pStyle w:val="ad"/>
        <w:widowControl/>
        <w:tabs>
          <w:tab w:val="right" w:leader="dot" w:pos="9601"/>
        </w:tabs>
      </w:pPr>
      <w:hyperlink w:anchor="bookmark688" w:tooltip="Current Document">
        <w:r w:rsidR="00A00660" w:rsidRPr="00452F74">
          <w:t>Приложение 2. Современные медицинские изделия (комплекты) для оказания первой помощи</w:t>
        </w:r>
        <w:r w:rsidR="00A00660" w:rsidRPr="00452F74">
          <w:tab/>
          <w:t xml:space="preserve"> 72</w:t>
        </w:r>
      </w:hyperlink>
    </w:p>
    <w:p w:rsidR="00683690" w:rsidRPr="00452F74" w:rsidRDefault="00A00660" w:rsidP="00024525">
      <w:pPr>
        <w:pStyle w:val="ad"/>
        <w:widowControl/>
        <w:tabs>
          <w:tab w:val="right" w:leader="dot" w:pos="9601"/>
        </w:tabs>
      </w:pPr>
      <w:r w:rsidRPr="00452F74">
        <w:t>Приложение 3. Карта раненого</w:t>
      </w:r>
      <w:r w:rsidRPr="00452F74">
        <w:tab/>
        <w:t xml:space="preserve"> 75</w:t>
      </w:r>
    </w:p>
    <w:p w:rsidR="00683690" w:rsidRPr="00452F74" w:rsidRDefault="000A61B8" w:rsidP="00024525">
      <w:pPr>
        <w:pStyle w:val="ad"/>
        <w:widowControl/>
        <w:tabs>
          <w:tab w:val="right" w:leader="dot" w:pos="9601"/>
        </w:tabs>
        <w:jc w:val="both"/>
      </w:pPr>
      <w:hyperlink w:anchor="bookmark713" w:tooltip="Current Document">
        <w:r w:rsidR="00A00660" w:rsidRPr="00452F74">
          <w:t>Приложение 4. Мероприятия расширенного уровня первой помощи</w:t>
        </w:r>
        <w:r w:rsidR="00A00660" w:rsidRPr="00452F74">
          <w:tab/>
          <w:t xml:space="preserve"> 78</w:t>
        </w:r>
      </w:hyperlink>
    </w:p>
    <w:p w:rsidR="00683690" w:rsidRPr="00452F74" w:rsidRDefault="00A00660" w:rsidP="00024525">
      <w:pPr>
        <w:pStyle w:val="ad"/>
        <w:widowControl/>
        <w:tabs>
          <w:tab w:val="right" w:leader="dot" w:pos="9601"/>
        </w:tabs>
      </w:pPr>
      <w:r w:rsidRPr="00452F74">
        <w:t>Приложение 5. Порядок полного осмотра анатомических областей и выявляемые повреждения</w:t>
      </w:r>
      <w:r w:rsidRPr="00452F74">
        <w:tab/>
        <w:t xml:space="preserve"> 86</w:t>
      </w:r>
    </w:p>
    <w:p w:rsidR="00683690" w:rsidRPr="00452F74" w:rsidRDefault="000A61B8" w:rsidP="00024525">
      <w:pPr>
        <w:pStyle w:val="ad"/>
        <w:widowControl/>
        <w:tabs>
          <w:tab w:val="left" w:pos="5072"/>
          <w:tab w:val="left" w:leader="dot" w:pos="9187"/>
        </w:tabs>
      </w:pPr>
      <w:hyperlink w:anchor="bookmark754" w:tooltip="Current Document">
        <w:r w:rsidR="00A00660" w:rsidRPr="00452F74">
          <w:t>Приложение 6. Сортировка раненых при</w:t>
        </w:r>
        <w:r w:rsidR="00A00660" w:rsidRPr="00452F74">
          <w:tab/>
          <w:t>массовом поступлении</w:t>
        </w:r>
        <w:r w:rsidR="00024525">
          <w:t xml:space="preserve">                    </w:t>
        </w:r>
        <w:r w:rsidR="00A00660" w:rsidRPr="00452F74">
          <w:t>90</w:t>
        </w:r>
      </w:hyperlink>
    </w:p>
    <w:p w:rsidR="00683690" w:rsidRPr="00452F74" w:rsidRDefault="00A00660" w:rsidP="00024525">
      <w:pPr>
        <w:pStyle w:val="ad"/>
        <w:widowControl/>
        <w:tabs>
          <w:tab w:val="right" w:leader="dot" w:pos="9601"/>
        </w:tabs>
      </w:pPr>
      <w:r w:rsidRPr="00452F74">
        <w:t>Приложение 7. Нештатные изделия для оказания первой помощи</w:t>
      </w:r>
      <w:r w:rsidRPr="00452F74">
        <w:tab/>
        <w:t xml:space="preserve"> 94</w:t>
      </w:r>
    </w:p>
    <w:p w:rsidR="00683690" w:rsidRPr="00452F74" w:rsidRDefault="00024525" w:rsidP="00024525">
      <w:pPr>
        <w:pStyle w:val="ad"/>
        <w:widowControl/>
        <w:tabs>
          <w:tab w:val="left" w:leader="dot" w:pos="9187"/>
        </w:tabs>
        <w:sectPr w:rsidR="00683690" w:rsidRPr="00452F74" w:rsidSect="003A69C7">
          <w:headerReference w:type="even" r:id="rId116"/>
          <w:headerReference w:type="default" r:id="rId117"/>
          <w:footerReference w:type="even" r:id="rId118"/>
          <w:footerReference w:type="default" r:id="rId119"/>
          <w:pgSz w:w="11900" w:h="16840"/>
          <w:pgMar w:top="1134" w:right="1418" w:bottom="1134" w:left="1418" w:header="0" w:footer="730" w:gutter="0"/>
          <w:cols w:space="720"/>
          <w:noEndnote/>
          <w:docGrid w:linePitch="360"/>
        </w:sectPr>
      </w:pPr>
      <w:r>
        <w:t xml:space="preserve">ОГЛАВЛЕНИЕ                                                                                                       </w:t>
      </w:r>
      <w:r w:rsidR="00A00660" w:rsidRPr="00452F74">
        <w:t xml:space="preserve"> 109</w:t>
      </w:r>
      <w:r w:rsidR="00A00660" w:rsidRPr="00452F74">
        <w:fldChar w:fldCharType="end"/>
      </w:r>
    </w:p>
    <w:p w:rsidR="00683690" w:rsidRPr="00452F74" w:rsidRDefault="00683690" w:rsidP="00024525">
      <w:pPr>
        <w:pStyle w:val="30"/>
        <w:widowControl/>
        <w:spacing w:after="140"/>
        <w:ind w:left="0"/>
        <w:jc w:val="center"/>
      </w:pPr>
    </w:p>
    <w:sectPr w:rsidR="00683690" w:rsidRPr="00452F74" w:rsidSect="003A69C7">
      <w:headerReference w:type="even" r:id="rId120"/>
      <w:headerReference w:type="default" r:id="rId121"/>
      <w:footerReference w:type="even" r:id="rId122"/>
      <w:footerReference w:type="default" r:id="rId123"/>
      <w:pgSz w:w="11900" w:h="16840"/>
      <w:pgMar w:top="1134" w:right="1418" w:bottom="1134" w:left="1418" w:header="274" w:footer="27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1B8" w:rsidRDefault="000A61B8">
      <w:r>
        <w:separator/>
      </w:r>
    </w:p>
  </w:endnote>
  <w:endnote w:type="continuationSeparator" w:id="0">
    <w:p w:rsidR="000A61B8" w:rsidRDefault="000A6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1B8" w:rsidRDefault="000A61B8"/>
  </w:footnote>
  <w:footnote w:type="continuationSeparator" w:id="0">
    <w:p w:rsidR="000A61B8" w:rsidRDefault="000A61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3A65217C" wp14:editId="54C2522F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52F74">
                            <w:rPr>
                              <w:noProof/>
                              <w:sz w:val="24"/>
                              <w:szCs w:val="24"/>
                            </w:rPr>
                            <w:t>14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9" o:spid="_x0000_s1050" type="#_x0000_t202" style="position:absolute;margin-left:309.45pt;margin-top:38.2pt;width:11.05pt;height:7.9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52F74">
                      <w:rPr>
                        <w:noProof/>
                        <w:sz w:val="24"/>
                        <w:szCs w:val="24"/>
                      </w:rPr>
                      <w:t>14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4" behindDoc="1" locked="0" layoutInCell="1" allowOverlap="1" wp14:anchorId="7A7AB824" wp14:editId="50F7430D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247" name="Shap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E33414">
                            <w:rPr>
                              <w:noProof/>
                              <w:sz w:val="24"/>
                              <w:szCs w:val="24"/>
                            </w:rPr>
                            <w:t>108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7" o:spid="_x0000_s1056" type="#_x0000_t202" style="position:absolute;margin-left:309.45pt;margin-top:38.2pt;width:11.05pt;height:7.9pt;z-index:-44040175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E33414">
                      <w:rPr>
                        <w:noProof/>
                        <w:sz w:val="24"/>
                        <w:szCs w:val="24"/>
                      </w:rPr>
                      <w:t>108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22" behindDoc="1" locked="0" layoutInCell="1" allowOverlap="1" wp14:anchorId="38D41ADF" wp14:editId="3C17ABFD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245" name="Shape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485E" w:rsidRPr="0078485E">
                            <w:rPr>
                              <w:noProof/>
                              <w:sz w:val="24"/>
                              <w:szCs w:val="24"/>
                            </w:rPr>
                            <w:t>112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45" o:spid="_x0000_s1057" type="#_x0000_t202" style="position:absolute;margin-left:309.45pt;margin-top:38.2pt;width:11.05pt;height:7.9pt;z-index:-44040175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485E" w:rsidRPr="0078485E">
                      <w:rPr>
                        <w:noProof/>
                        <w:sz w:val="24"/>
                        <w:szCs w:val="24"/>
                      </w:rPr>
                      <w:t>112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2" behindDoc="1" locked="0" layoutInCell="1" allowOverlap="1" wp14:anchorId="7911BF8A" wp14:editId="38EDFCCE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21" name="Shap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52F74">
                            <w:rPr>
                              <w:noProof/>
                              <w:sz w:val="24"/>
                              <w:szCs w:val="24"/>
                            </w:rPr>
                            <w:t>36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1" o:spid="_x0000_s1051" type="#_x0000_t202" style="position:absolute;margin-left:309.45pt;margin-top:38.2pt;width:11.05pt;height:7.9pt;z-index:-440401778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52F74">
                      <w:rPr>
                        <w:noProof/>
                        <w:sz w:val="24"/>
                        <w:szCs w:val="24"/>
                      </w:rPr>
                      <w:t>36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1D08456D" wp14:editId="615C3139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19" name="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485E" w:rsidRPr="0078485E">
                            <w:rPr>
                              <w:noProof/>
                              <w:sz w:val="24"/>
                              <w:szCs w:val="24"/>
                            </w:rPr>
                            <w:t>19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9" o:spid="_x0000_s1052" type="#_x0000_t202" style="position:absolute;margin-left:309.45pt;margin-top:38.2pt;width:11.05pt;height:7.9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485E" w:rsidRPr="0078485E">
                      <w:rPr>
                        <w:noProof/>
                        <w:sz w:val="24"/>
                        <w:szCs w:val="24"/>
                      </w:rPr>
                      <w:t>19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4" behindDoc="1" locked="0" layoutInCell="1" allowOverlap="1" wp14:anchorId="28D9549D" wp14:editId="348FDD02">
              <wp:simplePos x="0" y="0"/>
              <wp:positionH relativeFrom="page">
                <wp:posOffset>3926205</wp:posOffset>
              </wp:positionH>
              <wp:positionV relativeFrom="page">
                <wp:posOffset>488315</wp:posOffset>
              </wp:positionV>
              <wp:extent cx="143510" cy="100330"/>
              <wp:effectExtent l="0" t="0" r="0" b="0"/>
              <wp:wrapNone/>
              <wp:docPr id="23" name="Shap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485E" w:rsidRPr="0078485E">
                            <w:rPr>
                              <w:i/>
                              <w:iCs/>
                              <w:noProof/>
                              <w:sz w:val="24"/>
                              <w:szCs w:val="24"/>
                            </w:rPr>
                            <w:t>96</w:t>
                          </w:r>
                          <w:r>
                            <w:rPr>
                              <w:i/>
                              <w:i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3" o:spid="_x0000_s1053" type="#_x0000_t202" style="position:absolute;margin-left:309.15pt;margin-top:38.45pt;width:11.3pt;height:7.9pt;z-index:-44040177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485E" w:rsidRPr="0078485E">
                      <w:rPr>
                        <w:i/>
                        <w:iCs/>
                        <w:noProof/>
                        <w:sz w:val="24"/>
                        <w:szCs w:val="24"/>
                      </w:rPr>
                      <w:t>96</w:t>
                    </w:r>
                    <w:r>
                      <w:rPr>
                        <w:i/>
                        <w:i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11" behindDoc="1" locked="0" layoutInCell="1" allowOverlap="1" wp14:anchorId="07AD6368" wp14:editId="21CB419C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73" name="Shap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452F74">
                            <w:rPr>
                              <w:noProof/>
                              <w:sz w:val="24"/>
                              <w:szCs w:val="24"/>
                            </w:rPr>
                            <w:t>86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3" o:spid="_x0000_s1054" type="#_x0000_t202" style="position:absolute;margin-left:309.45pt;margin-top:38.2pt;width:11.05pt;height:7.9pt;z-index:-44040176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452F74">
                      <w:rPr>
                        <w:noProof/>
                        <w:sz w:val="24"/>
                        <w:szCs w:val="24"/>
                      </w:rPr>
                      <w:t>86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19F" w:rsidRDefault="0022119F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709" behindDoc="1" locked="0" layoutInCell="1" allowOverlap="1" wp14:anchorId="0DA0B353" wp14:editId="690C2CB9">
              <wp:simplePos x="0" y="0"/>
              <wp:positionH relativeFrom="page">
                <wp:posOffset>3930015</wp:posOffset>
              </wp:positionH>
              <wp:positionV relativeFrom="page">
                <wp:posOffset>485140</wp:posOffset>
              </wp:positionV>
              <wp:extent cx="140335" cy="100330"/>
              <wp:effectExtent l="0" t="0" r="0" b="0"/>
              <wp:wrapNone/>
              <wp:docPr id="71" name="Shape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335" cy="10033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22119F" w:rsidRDefault="0022119F">
                          <w:pPr>
                            <w:pStyle w:val="2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485E" w:rsidRPr="0078485E">
                            <w:rPr>
                              <w:noProof/>
                              <w:sz w:val="24"/>
                              <w:szCs w:val="24"/>
                            </w:rPr>
                            <w:t>77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71" o:spid="_x0000_s1055" type="#_x0000_t202" style="position:absolute;margin-left:309.45pt;margin-top:38.2pt;width:11.05pt;height:7.9pt;z-index:-44040177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" filled="f" stroked="f">
              <v:textbox style="mso-fit-shape-to-text:t" inset="0,0,0,0">
                <w:txbxContent>
                  <w:p w:rsidR="0022119F" w:rsidRDefault="0022119F">
                    <w:pPr>
                      <w:pStyle w:val="2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485E" w:rsidRPr="0078485E">
                      <w:rPr>
                        <w:noProof/>
                        <w:sz w:val="24"/>
                        <w:szCs w:val="24"/>
                      </w:rPr>
                      <w:t>77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EEB"/>
    <w:multiLevelType w:val="multilevel"/>
    <w:tmpl w:val="E97616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010A0C"/>
    <w:multiLevelType w:val="multilevel"/>
    <w:tmpl w:val="3124B2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494CEF"/>
    <w:multiLevelType w:val="multilevel"/>
    <w:tmpl w:val="62609C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9C4F86"/>
    <w:multiLevelType w:val="multilevel"/>
    <w:tmpl w:val="F9C6E5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1C778F"/>
    <w:multiLevelType w:val="multilevel"/>
    <w:tmpl w:val="D090A3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C841D0"/>
    <w:multiLevelType w:val="multilevel"/>
    <w:tmpl w:val="29C4B6A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545909"/>
    <w:multiLevelType w:val="multilevel"/>
    <w:tmpl w:val="03EE447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2511E2"/>
    <w:multiLevelType w:val="multilevel"/>
    <w:tmpl w:val="8A94C2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F40723"/>
    <w:multiLevelType w:val="multilevel"/>
    <w:tmpl w:val="FF46EC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EEC217E"/>
    <w:multiLevelType w:val="multilevel"/>
    <w:tmpl w:val="3BCA16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0194A5B"/>
    <w:multiLevelType w:val="multilevel"/>
    <w:tmpl w:val="9D1497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6201DB"/>
    <w:multiLevelType w:val="multilevel"/>
    <w:tmpl w:val="A8C2AC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5358B1"/>
    <w:multiLevelType w:val="multilevel"/>
    <w:tmpl w:val="ABB497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6CA048B"/>
    <w:multiLevelType w:val="multilevel"/>
    <w:tmpl w:val="1182E83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74B4471"/>
    <w:multiLevelType w:val="multilevel"/>
    <w:tmpl w:val="B476C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3E4FCE"/>
    <w:multiLevelType w:val="multilevel"/>
    <w:tmpl w:val="9F667C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C092E82"/>
    <w:multiLevelType w:val="multilevel"/>
    <w:tmpl w:val="BE9E28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C326F56"/>
    <w:multiLevelType w:val="multilevel"/>
    <w:tmpl w:val="E9342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C5B12CA"/>
    <w:multiLevelType w:val="multilevel"/>
    <w:tmpl w:val="08D89D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3F398F"/>
    <w:multiLevelType w:val="multilevel"/>
    <w:tmpl w:val="CE483A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0244FF0"/>
    <w:multiLevelType w:val="multilevel"/>
    <w:tmpl w:val="E93667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873EA0"/>
    <w:multiLevelType w:val="multilevel"/>
    <w:tmpl w:val="755E0F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2BA73B3"/>
    <w:multiLevelType w:val="multilevel"/>
    <w:tmpl w:val="B79C5C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2C94310"/>
    <w:multiLevelType w:val="multilevel"/>
    <w:tmpl w:val="147ADF0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38F4DA4"/>
    <w:multiLevelType w:val="multilevel"/>
    <w:tmpl w:val="BD0622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84F0E10"/>
    <w:multiLevelType w:val="multilevel"/>
    <w:tmpl w:val="54CA5A4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9141816"/>
    <w:multiLevelType w:val="multilevel"/>
    <w:tmpl w:val="5F9A28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96F390F"/>
    <w:multiLevelType w:val="multilevel"/>
    <w:tmpl w:val="835623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BFD4DB5"/>
    <w:multiLevelType w:val="multilevel"/>
    <w:tmpl w:val="AEEAFD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F9C3932"/>
    <w:multiLevelType w:val="multilevel"/>
    <w:tmpl w:val="F1A6EC2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C65272E"/>
    <w:multiLevelType w:val="multilevel"/>
    <w:tmpl w:val="91D89A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D2D2104"/>
    <w:multiLevelType w:val="multilevel"/>
    <w:tmpl w:val="8C3683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D71663A"/>
    <w:multiLevelType w:val="multilevel"/>
    <w:tmpl w:val="1CBCD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DDF5DAB"/>
    <w:multiLevelType w:val="multilevel"/>
    <w:tmpl w:val="7272EF1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E0D4B02"/>
    <w:multiLevelType w:val="multilevel"/>
    <w:tmpl w:val="C5E80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FF54C2C"/>
    <w:multiLevelType w:val="multilevel"/>
    <w:tmpl w:val="08702C32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413A16D8"/>
    <w:multiLevelType w:val="multilevel"/>
    <w:tmpl w:val="45148B92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41EA6BD6"/>
    <w:multiLevelType w:val="multilevel"/>
    <w:tmpl w:val="71843F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437A53E5"/>
    <w:multiLevelType w:val="multilevel"/>
    <w:tmpl w:val="6CF8E8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395764C"/>
    <w:multiLevelType w:val="multilevel"/>
    <w:tmpl w:val="3BBC14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4AB225A"/>
    <w:multiLevelType w:val="multilevel"/>
    <w:tmpl w:val="2B8C1C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5272CA8"/>
    <w:multiLevelType w:val="multilevel"/>
    <w:tmpl w:val="D3D42140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65E4703"/>
    <w:multiLevelType w:val="multilevel"/>
    <w:tmpl w:val="195AFD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90B72F4"/>
    <w:multiLevelType w:val="multilevel"/>
    <w:tmpl w:val="AA86866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ADE687D"/>
    <w:multiLevelType w:val="multilevel"/>
    <w:tmpl w:val="BBE49C7E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CC72E16"/>
    <w:multiLevelType w:val="multilevel"/>
    <w:tmpl w:val="62AE08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4D185B2A"/>
    <w:multiLevelType w:val="multilevel"/>
    <w:tmpl w:val="43E89A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A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0DB398F"/>
    <w:multiLevelType w:val="multilevel"/>
    <w:tmpl w:val="C256EF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84B075E"/>
    <w:multiLevelType w:val="multilevel"/>
    <w:tmpl w:val="A798FC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9171D42"/>
    <w:multiLevelType w:val="multilevel"/>
    <w:tmpl w:val="528416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5B884335"/>
    <w:multiLevelType w:val="multilevel"/>
    <w:tmpl w:val="2B5CC0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C4503D9"/>
    <w:multiLevelType w:val="multilevel"/>
    <w:tmpl w:val="B8C296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70F73A3"/>
    <w:multiLevelType w:val="multilevel"/>
    <w:tmpl w:val="0EB820C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7F16160"/>
    <w:multiLevelType w:val="multilevel"/>
    <w:tmpl w:val="F7C01A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B876FE4"/>
    <w:multiLevelType w:val="multilevel"/>
    <w:tmpl w:val="BD70F78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BB13078"/>
    <w:multiLevelType w:val="multilevel"/>
    <w:tmpl w:val="3F8E9D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D384359"/>
    <w:multiLevelType w:val="multilevel"/>
    <w:tmpl w:val="EEF832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E0D4521"/>
    <w:multiLevelType w:val="multilevel"/>
    <w:tmpl w:val="89C23C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F4D3643"/>
    <w:multiLevelType w:val="multilevel"/>
    <w:tmpl w:val="BF4E9A9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14C4DA8"/>
    <w:multiLevelType w:val="multilevel"/>
    <w:tmpl w:val="D82831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31B355E"/>
    <w:multiLevelType w:val="multilevel"/>
    <w:tmpl w:val="3A6C92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731656C"/>
    <w:multiLevelType w:val="multilevel"/>
    <w:tmpl w:val="6B400A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7A55115"/>
    <w:multiLevelType w:val="multilevel"/>
    <w:tmpl w:val="9F76208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9B438D0"/>
    <w:multiLevelType w:val="multilevel"/>
    <w:tmpl w:val="9F40D4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AB25686"/>
    <w:multiLevelType w:val="multilevel"/>
    <w:tmpl w:val="31FCF4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B664A5E"/>
    <w:multiLevelType w:val="multilevel"/>
    <w:tmpl w:val="6F4C48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B9C6ADF"/>
    <w:multiLevelType w:val="multilevel"/>
    <w:tmpl w:val="594299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CBA3709"/>
    <w:multiLevelType w:val="multilevel"/>
    <w:tmpl w:val="281295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FCA3BCF"/>
    <w:multiLevelType w:val="multilevel"/>
    <w:tmpl w:val="53E285DA"/>
    <w:lvl w:ilvl="0">
      <w:start w:val="1"/>
      <w:numFmt w:val="bullet"/>
      <w:lvlText w:val="-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1"/>
  </w:num>
  <w:num w:numId="2">
    <w:abstractNumId w:val="53"/>
  </w:num>
  <w:num w:numId="3">
    <w:abstractNumId w:val="28"/>
  </w:num>
  <w:num w:numId="4">
    <w:abstractNumId w:val="19"/>
  </w:num>
  <w:num w:numId="5">
    <w:abstractNumId w:val="61"/>
  </w:num>
  <w:num w:numId="6">
    <w:abstractNumId w:val="22"/>
  </w:num>
  <w:num w:numId="7">
    <w:abstractNumId w:val="52"/>
  </w:num>
  <w:num w:numId="8">
    <w:abstractNumId w:val="49"/>
  </w:num>
  <w:num w:numId="9">
    <w:abstractNumId w:val="54"/>
  </w:num>
  <w:num w:numId="10">
    <w:abstractNumId w:val="30"/>
  </w:num>
  <w:num w:numId="11">
    <w:abstractNumId w:val="45"/>
  </w:num>
  <w:num w:numId="12">
    <w:abstractNumId w:val="13"/>
  </w:num>
  <w:num w:numId="13">
    <w:abstractNumId w:val="64"/>
  </w:num>
  <w:num w:numId="14">
    <w:abstractNumId w:val="6"/>
  </w:num>
  <w:num w:numId="15">
    <w:abstractNumId w:val="10"/>
  </w:num>
  <w:num w:numId="16">
    <w:abstractNumId w:val="26"/>
  </w:num>
  <w:num w:numId="17">
    <w:abstractNumId w:val="9"/>
  </w:num>
  <w:num w:numId="18">
    <w:abstractNumId w:val="43"/>
  </w:num>
  <w:num w:numId="19">
    <w:abstractNumId w:val="5"/>
  </w:num>
  <w:num w:numId="20">
    <w:abstractNumId w:val="42"/>
  </w:num>
  <w:num w:numId="21">
    <w:abstractNumId w:val="17"/>
  </w:num>
  <w:num w:numId="22">
    <w:abstractNumId w:val="37"/>
  </w:num>
  <w:num w:numId="23">
    <w:abstractNumId w:val="29"/>
  </w:num>
  <w:num w:numId="24">
    <w:abstractNumId w:val="23"/>
  </w:num>
  <w:num w:numId="25">
    <w:abstractNumId w:val="7"/>
  </w:num>
  <w:num w:numId="26">
    <w:abstractNumId w:val="12"/>
  </w:num>
  <w:num w:numId="27">
    <w:abstractNumId w:val="27"/>
  </w:num>
  <w:num w:numId="28">
    <w:abstractNumId w:val="50"/>
  </w:num>
  <w:num w:numId="29">
    <w:abstractNumId w:val="36"/>
  </w:num>
  <w:num w:numId="30">
    <w:abstractNumId w:val="67"/>
  </w:num>
  <w:num w:numId="31">
    <w:abstractNumId w:val="44"/>
  </w:num>
  <w:num w:numId="32">
    <w:abstractNumId w:val="16"/>
  </w:num>
  <w:num w:numId="33">
    <w:abstractNumId w:val="33"/>
  </w:num>
  <w:num w:numId="34">
    <w:abstractNumId w:val="56"/>
  </w:num>
  <w:num w:numId="35">
    <w:abstractNumId w:val="48"/>
  </w:num>
  <w:num w:numId="36">
    <w:abstractNumId w:val="58"/>
  </w:num>
  <w:num w:numId="37">
    <w:abstractNumId w:val="1"/>
  </w:num>
  <w:num w:numId="38">
    <w:abstractNumId w:val="57"/>
  </w:num>
  <w:num w:numId="39">
    <w:abstractNumId w:val="47"/>
  </w:num>
  <w:num w:numId="40">
    <w:abstractNumId w:val="41"/>
  </w:num>
  <w:num w:numId="41">
    <w:abstractNumId w:val="60"/>
  </w:num>
  <w:num w:numId="42">
    <w:abstractNumId w:val="25"/>
  </w:num>
  <w:num w:numId="43">
    <w:abstractNumId w:val="35"/>
  </w:num>
  <w:num w:numId="44">
    <w:abstractNumId w:val="63"/>
  </w:num>
  <w:num w:numId="45">
    <w:abstractNumId w:val="65"/>
  </w:num>
  <w:num w:numId="46">
    <w:abstractNumId w:val="2"/>
  </w:num>
  <w:num w:numId="47">
    <w:abstractNumId w:val="66"/>
  </w:num>
  <w:num w:numId="48">
    <w:abstractNumId w:val="24"/>
  </w:num>
  <w:num w:numId="49">
    <w:abstractNumId w:val="14"/>
  </w:num>
  <w:num w:numId="50">
    <w:abstractNumId w:val="4"/>
  </w:num>
  <w:num w:numId="51">
    <w:abstractNumId w:val="62"/>
  </w:num>
  <w:num w:numId="52">
    <w:abstractNumId w:val="15"/>
  </w:num>
  <w:num w:numId="53">
    <w:abstractNumId w:val="55"/>
  </w:num>
  <w:num w:numId="54">
    <w:abstractNumId w:val="21"/>
  </w:num>
  <w:num w:numId="55">
    <w:abstractNumId w:val="3"/>
  </w:num>
  <w:num w:numId="56">
    <w:abstractNumId w:val="40"/>
  </w:num>
  <w:num w:numId="57">
    <w:abstractNumId w:val="20"/>
  </w:num>
  <w:num w:numId="58">
    <w:abstractNumId w:val="8"/>
  </w:num>
  <w:num w:numId="59">
    <w:abstractNumId w:val="18"/>
  </w:num>
  <w:num w:numId="60">
    <w:abstractNumId w:val="0"/>
  </w:num>
  <w:num w:numId="61">
    <w:abstractNumId w:val="11"/>
  </w:num>
  <w:num w:numId="62">
    <w:abstractNumId w:val="46"/>
  </w:num>
  <w:num w:numId="63">
    <w:abstractNumId w:val="32"/>
  </w:num>
  <w:num w:numId="64">
    <w:abstractNumId w:val="39"/>
  </w:num>
  <w:num w:numId="65">
    <w:abstractNumId w:val="34"/>
  </w:num>
  <w:num w:numId="66">
    <w:abstractNumId w:val="31"/>
  </w:num>
  <w:num w:numId="67">
    <w:abstractNumId w:val="68"/>
  </w:num>
  <w:num w:numId="68">
    <w:abstractNumId w:val="59"/>
  </w:num>
  <w:num w:numId="69">
    <w:abstractNumId w:val="38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683690"/>
    <w:rsid w:val="000012D6"/>
    <w:rsid w:val="00024525"/>
    <w:rsid w:val="000A61B8"/>
    <w:rsid w:val="001F56C2"/>
    <w:rsid w:val="0022119F"/>
    <w:rsid w:val="00240F48"/>
    <w:rsid w:val="00300A20"/>
    <w:rsid w:val="00390820"/>
    <w:rsid w:val="003A69C7"/>
    <w:rsid w:val="004134C1"/>
    <w:rsid w:val="0041389B"/>
    <w:rsid w:val="00452F74"/>
    <w:rsid w:val="005D17F6"/>
    <w:rsid w:val="005D7D76"/>
    <w:rsid w:val="00683690"/>
    <w:rsid w:val="006F0881"/>
    <w:rsid w:val="0078485E"/>
    <w:rsid w:val="00876537"/>
    <w:rsid w:val="009E7613"/>
    <w:rsid w:val="00A00660"/>
    <w:rsid w:val="00AB3F73"/>
    <w:rsid w:val="00B90104"/>
    <w:rsid w:val="00BD69D9"/>
    <w:rsid w:val="00C22FF4"/>
    <w:rsid w:val="00C718CF"/>
    <w:rsid w:val="00DA46BE"/>
    <w:rsid w:val="00E33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CC"/>
      <w:sz w:val="22"/>
      <w:szCs w:val="22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2333D"/>
      <w:sz w:val="11"/>
      <w:szCs w:val="11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2333D"/>
      <w:sz w:val="9"/>
      <w:szCs w:val="9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c">
    <w:name w:val="Оглавлени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pacing w:after="280"/>
      <w:ind w:left="1040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pPr>
      <w:spacing w:line="197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Другое"/>
    <w:basedOn w:val="a"/>
    <w:link w:val="a8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pPr>
      <w:spacing w:line="245" w:lineRule="auto"/>
      <w:jc w:val="center"/>
    </w:pPr>
    <w:rPr>
      <w:rFonts w:ascii="Arial Narrow" w:eastAsia="Arial Narrow" w:hAnsi="Arial Narrow" w:cs="Arial Narrow"/>
      <w:color w:val="FFFFCC"/>
      <w:sz w:val="22"/>
      <w:szCs w:val="22"/>
    </w:rPr>
  </w:style>
  <w:style w:type="paragraph" w:customStyle="1" w:styleId="60">
    <w:name w:val="Основной текст (6)"/>
    <w:basedOn w:val="a"/>
    <w:link w:val="6"/>
    <w:pPr>
      <w:spacing w:line="182" w:lineRule="auto"/>
    </w:pPr>
    <w:rPr>
      <w:rFonts w:ascii="Arial" w:eastAsia="Arial" w:hAnsi="Arial" w:cs="Arial"/>
      <w:b/>
      <w:bCs/>
      <w:sz w:val="15"/>
      <w:szCs w:val="15"/>
    </w:rPr>
  </w:style>
  <w:style w:type="paragraph" w:customStyle="1" w:styleId="70">
    <w:name w:val="Основной текст (7)"/>
    <w:basedOn w:val="a"/>
    <w:link w:val="7"/>
    <w:pPr>
      <w:spacing w:line="254" w:lineRule="auto"/>
    </w:pPr>
    <w:rPr>
      <w:rFonts w:ascii="Times New Roman" w:eastAsia="Times New Roman" w:hAnsi="Times New Roman" w:cs="Times New Roman"/>
      <w:color w:val="32333D"/>
      <w:sz w:val="11"/>
      <w:szCs w:val="11"/>
    </w:rPr>
  </w:style>
  <w:style w:type="paragraph" w:customStyle="1" w:styleId="80">
    <w:name w:val="Основной текст (8)"/>
    <w:basedOn w:val="a"/>
    <w:link w:val="8"/>
    <w:rPr>
      <w:rFonts w:ascii="Times New Roman" w:eastAsia="Times New Roman" w:hAnsi="Times New Roman" w:cs="Times New Roman"/>
      <w:color w:val="32333D"/>
      <w:sz w:val="9"/>
      <w:szCs w:val="9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</w:rPr>
  </w:style>
  <w:style w:type="paragraph" w:customStyle="1" w:styleId="ad">
    <w:name w:val="Оглавление"/>
    <w:basedOn w:val="a"/>
    <w:link w:val="ac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A0066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00660"/>
    <w:rPr>
      <w:color w:val="000000"/>
    </w:rPr>
  </w:style>
  <w:style w:type="paragraph" w:styleId="af0">
    <w:name w:val="footer"/>
    <w:basedOn w:val="a"/>
    <w:link w:val="af1"/>
    <w:uiPriority w:val="99"/>
    <w:unhideWhenUsed/>
    <w:rsid w:val="00A0066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00660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452F7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52F74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024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FFFFCC"/>
      <w:sz w:val="22"/>
      <w:szCs w:val="22"/>
      <w:u w:val="none"/>
      <w:shd w:val="clear" w:color="auto" w:fill="auto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  <w:shd w:val="clear" w:color="auto" w:fill="auto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2333D"/>
      <w:sz w:val="11"/>
      <w:szCs w:val="11"/>
      <w:u w:val="none"/>
      <w:shd w:val="clear" w:color="auto" w:fill="auto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32333D"/>
      <w:sz w:val="9"/>
      <w:szCs w:val="9"/>
      <w:u w:val="none"/>
      <w:shd w:val="clear" w:color="auto" w:fill="auto"/>
    </w:rPr>
  </w:style>
  <w:style w:type="character" w:customStyle="1" w:styleId="aa">
    <w:name w:val="Колонтитул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ac">
    <w:name w:val="Оглавлени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pacing w:after="280"/>
      <w:ind w:left="1040"/>
    </w:pPr>
    <w:rPr>
      <w:rFonts w:ascii="Times New Roman" w:eastAsia="Times New Roman" w:hAnsi="Times New Roman" w:cs="Times New Roman"/>
    </w:rPr>
  </w:style>
  <w:style w:type="paragraph" w:customStyle="1" w:styleId="a7">
    <w:name w:val="Подпись к таблице"/>
    <w:basedOn w:val="a"/>
    <w:link w:val="a6"/>
    <w:pPr>
      <w:spacing w:line="197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9">
    <w:name w:val="Другое"/>
    <w:basedOn w:val="a"/>
    <w:link w:val="a8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pPr>
      <w:spacing w:line="245" w:lineRule="auto"/>
      <w:jc w:val="center"/>
    </w:pPr>
    <w:rPr>
      <w:rFonts w:ascii="Arial Narrow" w:eastAsia="Arial Narrow" w:hAnsi="Arial Narrow" w:cs="Arial Narrow"/>
      <w:color w:val="FFFFCC"/>
      <w:sz w:val="22"/>
      <w:szCs w:val="22"/>
    </w:rPr>
  </w:style>
  <w:style w:type="paragraph" w:customStyle="1" w:styleId="60">
    <w:name w:val="Основной текст (6)"/>
    <w:basedOn w:val="a"/>
    <w:link w:val="6"/>
    <w:pPr>
      <w:spacing w:line="182" w:lineRule="auto"/>
    </w:pPr>
    <w:rPr>
      <w:rFonts w:ascii="Arial" w:eastAsia="Arial" w:hAnsi="Arial" w:cs="Arial"/>
      <w:b/>
      <w:bCs/>
      <w:sz w:val="15"/>
      <w:szCs w:val="15"/>
    </w:rPr>
  </w:style>
  <w:style w:type="paragraph" w:customStyle="1" w:styleId="70">
    <w:name w:val="Основной текст (7)"/>
    <w:basedOn w:val="a"/>
    <w:link w:val="7"/>
    <w:pPr>
      <w:spacing w:line="254" w:lineRule="auto"/>
    </w:pPr>
    <w:rPr>
      <w:rFonts w:ascii="Times New Roman" w:eastAsia="Times New Roman" w:hAnsi="Times New Roman" w:cs="Times New Roman"/>
      <w:color w:val="32333D"/>
      <w:sz w:val="11"/>
      <w:szCs w:val="11"/>
    </w:rPr>
  </w:style>
  <w:style w:type="paragraph" w:customStyle="1" w:styleId="80">
    <w:name w:val="Основной текст (8)"/>
    <w:basedOn w:val="a"/>
    <w:link w:val="8"/>
    <w:rPr>
      <w:rFonts w:ascii="Times New Roman" w:eastAsia="Times New Roman" w:hAnsi="Times New Roman" w:cs="Times New Roman"/>
      <w:color w:val="32333D"/>
      <w:sz w:val="9"/>
      <w:szCs w:val="9"/>
    </w:rPr>
  </w:style>
  <w:style w:type="paragraph" w:customStyle="1" w:styleId="ab">
    <w:name w:val="Колонтитул"/>
    <w:basedOn w:val="a"/>
    <w:link w:val="aa"/>
    <w:rPr>
      <w:rFonts w:ascii="Times New Roman" w:eastAsia="Times New Roman" w:hAnsi="Times New Roman" w:cs="Times New Roman"/>
    </w:rPr>
  </w:style>
  <w:style w:type="paragraph" w:customStyle="1" w:styleId="ad">
    <w:name w:val="Оглавление"/>
    <w:basedOn w:val="a"/>
    <w:link w:val="ac"/>
    <w:rPr>
      <w:rFonts w:ascii="Times New Roman" w:eastAsia="Times New Roman" w:hAnsi="Times New Roman" w:cs="Times New Roman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A0066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A00660"/>
    <w:rPr>
      <w:color w:val="000000"/>
    </w:rPr>
  </w:style>
  <w:style w:type="paragraph" w:styleId="af0">
    <w:name w:val="footer"/>
    <w:basedOn w:val="a"/>
    <w:link w:val="af1"/>
    <w:uiPriority w:val="99"/>
    <w:unhideWhenUsed/>
    <w:rsid w:val="00A0066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A00660"/>
    <w:rPr>
      <w:color w:val="000000"/>
    </w:rPr>
  </w:style>
  <w:style w:type="paragraph" w:styleId="af2">
    <w:name w:val="Balloon Text"/>
    <w:basedOn w:val="a"/>
    <w:link w:val="af3"/>
    <w:uiPriority w:val="99"/>
    <w:semiHidden/>
    <w:unhideWhenUsed/>
    <w:rsid w:val="00452F74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452F74"/>
    <w:rPr>
      <w:rFonts w:ascii="Tahoma" w:hAnsi="Tahoma" w:cs="Tahoma"/>
      <w:color w:val="000000"/>
      <w:sz w:val="16"/>
      <w:szCs w:val="16"/>
    </w:rPr>
  </w:style>
  <w:style w:type="table" w:styleId="af4">
    <w:name w:val="Table Grid"/>
    <w:basedOn w:val="a1"/>
    <w:uiPriority w:val="59"/>
    <w:rsid w:val="00024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eader" Target="header13.xml"/><Relationship Id="rId21" Type="http://schemas.openxmlformats.org/officeDocument/2006/relationships/image" Target="media/image6.jpe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12" Type="http://schemas.openxmlformats.org/officeDocument/2006/relationships/image" Target="media/image85.jpeg"/><Relationship Id="rId16" Type="http://schemas.openxmlformats.org/officeDocument/2006/relationships/footer" Target="footer1.xml"/><Relationship Id="rId107" Type="http://schemas.openxmlformats.org/officeDocument/2006/relationships/image" Target="media/image80.jpeg"/><Relationship Id="rId11" Type="http://schemas.openxmlformats.org/officeDocument/2006/relationships/image" Target="media/image2.jpeg"/><Relationship Id="rId32" Type="http://schemas.openxmlformats.org/officeDocument/2006/relationships/image" Target="media/image17.jpeg"/><Relationship Id="rId37" Type="http://schemas.openxmlformats.org/officeDocument/2006/relationships/image" Target="media/image18.jpeg"/><Relationship Id="rId53" Type="http://schemas.openxmlformats.org/officeDocument/2006/relationships/image" Target="media/image30.jpeg"/><Relationship Id="rId58" Type="http://schemas.openxmlformats.org/officeDocument/2006/relationships/image" Target="media/image35.jpeg"/><Relationship Id="rId74" Type="http://schemas.openxmlformats.org/officeDocument/2006/relationships/image" Target="media/image51.jpeg"/><Relationship Id="rId79" Type="http://schemas.openxmlformats.org/officeDocument/2006/relationships/footer" Target="footer9.xml"/><Relationship Id="rId102" Type="http://schemas.openxmlformats.org/officeDocument/2006/relationships/image" Target="media/image75.jpeg"/><Relationship Id="rId123" Type="http://schemas.openxmlformats.org/officeDocument/2006/relationships/footer" Target="footer13.xml"/><Relationship Id="rId5" Type="http://schemas.openxmlformats.org/officeDocument/2006/relationships/webSettings" Target="webSettings.xml"/><Relationship Id="rId61" Type="http://schemas.openxmlformats.org/officeDocument/2006/relationships/image" Target="media/image38.jpeg"/><Relationship Id="rId82" Type="http://schemas.openxmlformats.org/officeDocument/2006/relationships/image" Target="media/image55.jpeg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19" Type="http://schemas.openxmlformats.org/officeDocument/2006/relationships/footer" Target="footer3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oter" Target="footer4.xml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3.jpeg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77" Type="http://schemas.openxmlformats.org/officeDocument/2006/relationships/header" Target="header11.xml"/><Relationship Id="rId100" Type="http://schemas.openxmlformats.org/officeDocument/2006/relationships/image" Target="media/image73.jpeg"/><Relationship Id="rId105" Type="http://schemas.openxmlformats.org/officeDocument/2006/relationships/image" Target="media/image78.jpeg"/><Relationship Id="rId113" Type="http://schemas.openxmlformats.org/officeDocument/2006/relationships/image" Target="media/image86.jpeg"/><Relationship Id="rId118" Type="http://schemas.openxmlformats.org/officeDocument/2006/relationships/footer" Target="footer10.xml"/><Relationship Id="rId8" Type="http://schemas.openxmlformats.org/officeDocument/2006/relationships/header" Target="header1.xml"/><Relationship Id="rId51" Type="http://schemas.openxmlformats.org/officeDocument/2006/relationships/image" Target="media/image28.jpeg"/><Relationship Id="rId72" Type="http://schemas.openxmlformats.org/officeDocument/2006/relationships/image" Target="media/image49.jpeg"/><Relationship Id="rId80" Type="http://schemas.openxmlformats.org/officeDocument/2006/relationships/image" Target="media/image53.jpeg"/><Relationship Id="rId85" Type="http://schemas.openxmlformats.org/officeDocument/2006/relationships/image" Target="media/image58.jpeg"/><Relationship Id="rId93" Type="http://schemas.openxmlformats.org/officeDocument/2006/relationships/image" Target="media/image66.jpeg"/><Relationship Id="rId98" Type="http://schemas.openxmlformats.org/officeDocument/2006/relationships/image" Target="media/image71.jpeg"/><Relationship Id="rId121" Type="http://schemas.openxmlformats.org/officeDocument/2006/relationships/header" Target="header15.xml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footer" Target="footer2.xml"/><Relationship Id="rId25" Type="http://schemas.openxmlformats.org/officeDocument/2006/relationships/image" Target="media/image10.jpeg"/><Relationship Id="rId33" Type="http://schemas.openxmlformats.org/officeDocument/2006/relationships/header" Target="header6.xml"/><Relationship Id="rId38" Type="http://schemas.openxmlformats.org/officeDocument/2006/relationships/header" Target="header8.xml"/><Relationship Id="rId46" Type="http://schemas.openxmlformats.org/officeDocument/2006/relationships/image" Target="media/image23.jpeg"/><Relationship Id="rId59" Type="http://schemas.openxmlformats.org/officeDocument/2006/relationships/image" Target="media/image36.jpeg"/><Relationship Id="rId67" Type="http://schemas.openxmlformats.org/officeDocument/2006/relationships/image" Target="media/image44.jpeg"/><Relationship Id="rId103" Type="http://schemas.openxmlformats.org/officeDocument/2006/relationships/image" Target="media/image76.jpeg"/><Relationship Id="rId108" Type="http://schemas.openxmlformats.org/officeDocument/2006/relationships/image" Target="media/image81.jpeg"/><Relationship Id="rId116" Type="http://schemas.openxmlformats.org/officeDocument/2006/relationships/header" Target="header12.xml"/><Relationship Id="rId124" Type="http://schemas.openxmlformats.org/officeDocument/2006/relationships/fontTable" Target="fontTable.xml"/><Relationship Id="rId20" Type="http://schemas.openxmlformats.org/officeDocument/2006/relationships/image" Target="media/image5.jpeg"/><Relationship Id="rId41" Type="http://schemas.openxmlformats.org/officeDocument/2006/relationships/footer" Target="footer7.xml"/><Relationship Id="rId54" Type="http://schemas.openxmlformats.org/officeDocument/2006/relationships/image" Target="media/image31.jpeg"/><Relationship Id="rId62" Type="http://schemas.openxmlformats.org/officeDocument/2006/relationships/image" Target="media/image39.jpeg"/><Relationship Id="rId70" Type="http://schemas.openxmlformats.org/officeDocument/2006/relationships/image" Target="media/image47.jpeg"/><Relationship Id="rId75" Type="http://schemas.openxmlformats.org/officeDocument/2006/relationships/image" Target="media/image52.jpeg"/><Relationship Id="rId83" Type="http://schemas.openxmlformats.org/officeDocument/2006/relationships/image" Target="media/image56.jpeg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11" Type="http://schemas.openxmlformats.org/officeDocument/2006/relationships/image" Target="media/image8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5.xml"/><Relationship Id="rId49" Type="http://schemas.openxmlformats.org/officeDocument/2006/relationships/image" Target="media/image26.jpeg"/><Relationship Id="rId57" Type="http://schemas.openxmlformats.org/officeDocument/2006/relationships/image" Target="media/image34.jpeg"/><Relationship Id="rId106" Type="http://schemas.openxmlformats.org/officeDocument/2006/relationships/image" Target="media/image79.jpeg"/><Relationship Id="rId114" Type="http://schemas.openxmlformats.org/officeDocument/2006/relationships/image" Target="media/image87.jpeg"/><Relationship Id="rId119" Type="http://schemas.openxmlformats.org/officeDocument/2006/relationships/footer" Target="footer11.xml"/><Relationship Id="rId10" Type="http://schemas.openxmlformats.org/officeDocument/2006/relationships/image" Target="media/image1.jpeg"/><Relationship Id="rId31" Type="http://schemas.openxmlformats.org/officeDocument/2006/relationships/image" Target="media/image16.jpe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73" Type="http://schemas.openxmlformats.org/officeDocument/2006/relationships/image" Target="media/image50.jpeg"/><Relationship Id="rId78" Type="http://schemas.openxmlformats.org/officeDocument/2006/relationships/footer" Target="footer8.xml"/><Relationship Id="rId81" Type="http://schemas.openxmlformats.org/officeDocument/2006/relationships/image" Target="media/image54.jpeg"/><Relationship Id="rId86" Type="http://schemas.openxmlformats.org/officeDocument/2006/relationships/image" Target="media/image59.jpeg"/><Relationship Id="rId94" Type="http://schemas.openxmlformats.org/officeDocument/2006/relationships/image" Target="media/image67.jpeg"/><Relationship Id="rId99" Type="http://schemas.openxmlformats.org/officeDocument/2006/relationships/image" Target="media/image72.jpeg"/><Relationship Id="rId101" Type="http://schemas.openxmlformats.org/officeDocument/2006/relationships/image" Target="media/image74.jpeg"/><Relationship Id="rId122" Type="http://schemas.openxmlformats.org/officeDocument/2006/relationships/footer" Target="footer1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39" Type="http://schemas.openxmlformats.org/officeDocument/2006/relationships/header" Target="header9.xml"/><Relationship Id="rId109" Type="http://schemas.openxmlformats.org/officeDocument/2006/relationships/image" Target="media/image82.jpeg"/><Relationship Id="rId34" Type="http://schemas.openxmlformats.org/officeDocument/2006/relationships/header" Target="header7.xml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header" Target="header10.xml"/><Relationship Id="rId97" Type="http://schemas.openxmlformats.org/officeDocument/2006/relationships/image" Target="media/image70.jpeg"/><Relationship Id="rId104" Type="http://schemas.openxmlformats.org/officeDocument/2006/relationships/image" Target="media/image77.jpeg"/><Relationship Id="rId120" Type="http://schemas.openxmlformats.org/officeDocument/2006/relationships/header" Target="header14.xm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8.jpeg"/><Relationship Id="rId92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jpeg"/><Relationship Id="rId40" Type="http://schemas.openxmlformats.org/officeDocument/2006/relationships/footer" Target="footer6.xml"/><Relationship Id="rId45" Type="http://schemas.openxmlformats.org/officeDocument/2006/relationships/image" Target="media/image22.jpeg"/><Relationship Id="rId66" Type="http://schemas.openxmlformats.org/officeDocument/2006/relationships/image" Target="media/image43.jpeg"/><Relationship Id="rId87" Type="http://schemas.openxmlformats.org/officeDocument/2006/relationships/image" Target="media/image60.jpeg"/><Relationship Id="rId110" Type="http://schemas.openxmlformats.org/officeDocument/2006/relationships/image" Target="media/image83.jpeg"/><Relationship Id="rId115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113</Pages>
  <Words>26902</Words>
  <Characters>153347</Characters>
  <Application>Microsoft Office Word</Application>
  <DocSecurity>0</DocSecurity>
  <Lines>1277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Булатов</dc:creator>
  <cp:keywords/>
  <cp:lastModifiedBy>ASDF</cp:lastModifiedBy>
  <cp:revision>6</cp:revision>
  <dcterms:created xsi:type="dcterms:W3CDTF">2024-03-21T06:24:00Z</dcterms:created>
  <dcterms:modified xsi:type="dcterms:W3CDTF">2024-08-21T09:03:00Z</dcterms:modified>
</cp:coreProperties>
</file>