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7A3F6" w14:textId="77777777" w:rsidR="00EC367C" w:rsidRDefault="00EC367C">
      <w:pPr>
        <w:pStyle w:val="ConsPlusNormal0"/>
        <w:jc w:val="both"/>
        <w:outlineLvl w:val="0"/>
      </w:pPr>
    </w:p>
    <w:p w14:paraId="4BC9ECDB" w14:textId="77777777" w:rsidR="00EC367C" w:rsidRDefault="001E41C3">
      <w:pPr>
        <w:pStyle w:val="ConsPlusTitle0"/>
        <w:jc w:val="center"/>
        <w:outlineLvl w:val="0"/>
      </w:pPr>
      <w:r>
        <w:t>МИНИСТЕРСТВО РОССИЙСКОЙ ФЕДЕРАЦИИ ПО ДЕЛАМ ГРАЖДАНСКОЙ</w:t>
      </w:r>
    </w:p>
    <w:p w14:paraId="1C907B42" w14:textId="77777777" w:rsidR="00EC367C" w:rsidRDefault="001E41C3">
      <w:pPr>
        <w:pStyle w:val="ConsPlusTitle0"/>
        <w:jc w:val="center"/>
      </w:pPr>
      <w:r>
        <w:t>ОБОРОНЫ, ЧРЕЗВЫЧАЙНЫМ СИТУАЦИЯМ И ЛИКВИДАЦИИ</w:t>
      </w:r>
    </w:p>
    <w:p w14:paraId="6DD54374" w14:textId="77777777" w:rsidR="00EC367C" w:rsidRDefault="001E41C3">
      <w:pPr>
        <w:pStyle w:val="ConsPlusTitle0"/>
        <w:jc w:val="center"/>
      </w:pPr>
      <w:r>
        <w:t>ПОСЛЕДСТВИЙ СТИХИЙНЫХ БЕДСТВИЙ</w:t>
      </w:r>
    </w:p>
    <w:p w14:paraId="2989A6FD" w14:textId="77777777" w:rsidR="00EC367C" w:rsidRDefault="00EC367C">
      <w:pPr>
        <w:pStyle w:val="ConsPlusTitle0"/>
        <w:jc w:val="both"/>
      </w:pPr>
    </w:p>
    <w:p w14:paraId="20D7F67A" w14:textId="77777777" w:rsidR="00EC367C" w:rsidRDefault="001E41C3">
      <w:pPr>
        <w:pStyle w:val="ConsPlusTitle0"/>
        <w:jc w:val="center"/>
      </w:pPr>
      <w:r>
        <w:t>ИНФОРМАЦИОННОЕ ПИСЬМО</w:t>
      </w:r>
    </w:p>
    <w:p w14:paraId="18177380" w14:textId="77777777" w:rsidR="00EC367C" w:rsidRDefault="001E41C3">
      <w:pPr>
        <w:pStyle w:val="ConsPlusTitle0"/>
        <w:jc w:val="center"/>
      </w:pPr>
      <w:r>
        <w:t>от 20 октября 2025 г. N 43-6258-19</w:t>
      </w:r>
    </w:p>
    <w:p w14:paraId="56B6AC6C" w14:textId="77777777" w:rsidR="00EC367C" w:rsidRDefault="00EC367C">
      <w:pPr>
        <w:pStyle w:val="ConsPlusTitle0"/>
        <w:jc w:val="both"/>
      </w:pPr>
    </w:p>
    <w:p w14:paraId="39018A8B" w14:textId="77777777" w:rsidR="00EC367C" w:rsidRDefault="001E41C3">
      <w:pPr>
        <w:pStyle w:val="ConsPlusTitle0"/>
        <w:jc w:val="center"/>
      </w:pPr>
      <w:r>
        <w:t>ПО ВОПРОСУ</w:t>
      </w:r>
    </w:p>
    <w:p w14:paraId="0B2CD223" w14:textId="77777777" w:rsidR="00EC367C" w:rsidRDefault="001E41C3">
      <w:pPr>
        <w:pStyle w:val="ConsPlusTitle0"/>
        <w:jc w:val="center"/>
      </w:pPr>
      <w:bookmarkStart w:id="0" w:name="_GoBack"/>
      <w:r>
        <w:t>ПРИМЕНЕНИЯ ОТДЕЛЬНЫХ ПОЛОЖЕНИЙ МЕТОДИКИ ОПРЕДЕЛЕНИЯ</w:t>
      </w:r>
    </w:p>
    <w:p w14:paraId="518641CF" w14:textId="77777777" w:rsidR="00EC367C" w:rsidRDefault="001E41C3">
      <w:pPr>
        <w:pStyle w:val="ConsPlusTitle0"/>
        <w:jc w:val="center"/>
      </w:pPr>
      <w:r>
        <w:t xml:space="preserve">РАСЧЕТНЫХ ВЕЛИЧИН ПОЖАРНОГО РИСКА </w:t>
      </w:r>
      <w:bookmarkEnd w:id="0"/>
      <w:r>
        <w:t>НА ПРОИЗВОДСТВЕННЫХ</w:t>
      </w:r>
    </w:p>
    <w:p w14:paraId="26978BC6" w14:textId="77777777" w:rsidR="00EC367C" w:rsidRDefault="001E41C3">
      <w:pPr>
        <w:pStyle w:val="ConsPlusTitle0"/>
        <w:jc w:val="center"/>
      </w:pPr>
      <w:r>
        <w:t>ОБЪЕ</w:t>
      </w:r>
      <w:r>
        <w:t>КТАХ, УТВЕРЖДЕННОЙ ПРИКАЗОМ МЧС РОССИИ</w:t>
      </w:r>
    </w:p>
    <w:p w14:paraId="1EDA0226" w14:textId="77777777" w:rsidR="00EC367C" w:rsidRDefault="001E41C3">
      <w:pPr>
        <w:pStyle w:val="ConsPlusTitle0"/>
        <w:jc w:val="center"/>
      </w:pPr>
      <w:r>
        <w:t>ОТ 26.06.2024 N 533</w:t>
      </w:r>
    </w:p>
    <w:p w14:paraId="2C912FC4" w14:textId="77777777" w:rsidR="00EC367C" w:rsidRDefault="00EC367C">
      <w:pPr>
        <w:pStyle w:val="ConsPlusNormal0"/>
        <w:jc w:val="both"/>
      </w:pPr>
    </w:p>
    <w:p w14:paraId="58E24260" w14:textId="77777777" w:rsidR="00EC367C" w:rsidRDefault="001E41C3">
      <w:pPr>
        <w:pStyle w:val="ConsPlusNormal0"/>
        <w:ind w:firstLine="540"/>
        <w:jc w:val="both"/>
      </w:pPr>
      <w:r>
        <w:t xml:space="preserve">Министерством Российской Федерации по делам гражданской обороны, чрезвычайным ситуациям и ликвидации последствий стихийных бедствий по результатам анализа практики применения </w:t>
      </w:r>
      <w:hyperlink r:id="rId6" w:tooltip="Приказ МЧС России от 26.06.2024 N 533 &quot;Об утверждении методики определения расчетных величин пожарного риска на производственных объектах&quot; (Зарегистрировано в Минюсте России 02.09.2024 N 79360) {КонсультантПлюс}">
        <w:r>
          <w:rPr>
            <w:color w:val="0000FF"/>
          </w:rPr>
          <w:t>методики</w:t>
        </w:r>
      </w:hyperlink>
      <w:r>
        <w:t xml:space="preserve"> определения расчетных величин пожарного риска на производственных объектах, утвержденной приказом МЧС России от 26.06.2024 N 533 подготовлен ряд уточняющих </w:t>
      </w:r>
      <w:hyperlink w:anchor="P25" w:tooltip="ПОЯСНЕНИЯ">
        <w:r>
          <w:rPr>
            <w:color w:val="0000FF"/>
          </w:rPr>
          <w:t>пояснений</w:t>
        </w:r>
      </w:hyperlink>
      <w:r>
        <w:t xml:space="preserve"> на отдельные положения указанной </w:t>
      </w:r>
      <w:hyperlink r:id="rId7" w:tooltip="Приказ МЧС России от 26.06.2024 N 533 &quot;Об утверждении методики определения расчетных величин пожарного риска на производственных объектах&quot; (Зарегистрировано в Минюсте России 02.09.2024 N 79360) {КонсультантПлюс}">
        <w:r>
          <w:rPr>
            <w:color w:val="0000FF"/>
          </w:rPr>
          <w:t>методики</w:t>
        </w:r>
      </w:hyperlink>
      <w:r>
        <w:t xml:space="preserve"> (прилагается).</w:t>
      </w:r>
    </w:p>
    <w:p w14:paraId="7B194459" w14:textId="77777777" w:rsidR="00EC367C" w:rsidRDefault="00EC367C">
      <w:pPr>
        <w:pStyle w:val="ConsPlusNormal0"/>
        <w:jc w:val="both"/>
      </w:pPr>
    </w:p>
    <w:p w14:paraId="1360049E" w14:textId="77777777" w:rsidR="00EC367C" w:rsidRDefault="001E41C3">
      <w:pPr>
        <w:pStyle w:val="ConsPlusNormal0"/>
        <w:jc w:val="right"/>
      </w:pPr>
      <w:r>
        <w:t>А.М.СУПРУНОВСКИЙ</w:t>
      </w:r>
    </w:p>
    <w:p w14:paraId="659DE5A8" w14:textId="77777777" w:rsidR="00EC367C" w:rsidRDefault="00EC367C">
      <w:pPr>
        <w:pStyle w:val="ConsPlusNormal0"/>
        <w:jc w:val="both"/>
      </w:pPr>
    </w:p>
    <w:p w14:paraId="75804A13" w14:textId="77777777" w:rsidR="00EC367C" w:rsidRDefault="00EC367C">
      <w:pPr>
        <w:pStyle w:val="ConsPlusNormal0"/>
        <w:jc w:val="both"/>
      </w:pPr>
    </w:p>
    <w:p w14:paraId="55A6B842" w14:textId="77777777" w:rsidR="00EC367C" w:rsidRDefault="00EC367C">
      <w:pPr>
        <w:pStyle w:val="ConsPlusNormal0"/>
        <w:jc w:val="both"/>
      </w:pPr>
    </w:p>
    <w:p w14:paraId="77F79177" w14:textId="77777777" w:rsidR="00EC367C" w:rsidRDefault="00EC367C">
      <w:pPr>
        <w:pStyle w:val="ConsPlusNormal0"/>
        <w:jc w:val="both"/>
      </w:pPr>
    </w:p>
    <w:p w14:paraId="6F948C19" w14:textId="77777777" w:rsidR="00EC367C" w:rsidRDefault="00EC367C">
      <w:pPr>
        <w:pStyle w:val="ConsPlusNormal0"/>
        <w:jc w:val="both"/>
      </w:pPr>
    </w:p>
    <w:p w14:paraId="30CF7D50" w14:textId="77777777" w:rsidR="00EC367C" w:rsidRDefault="001E41C3">
      <w:pPr>
        <w:pStyle w:val="ConsPlusNormal0"/>
        <w:jc w:val="right"/>
        <w:outlineLvl w:val="0"/>
      </w:pPr>
      <w:r>
        <w:t>Приложение</w:t>
      </w:r>
    </w:p>
    <w:p w14:paraId="23074500" w14:textId="77777777" w:rsidR="00EC367C" w:rsidRDefault="001E41C3">
      <w:pPr>
        <w:pStyle w:val="ConsPlusNormal0"/>
        <w:jc w:val="right"/>
      </w:pPr>
      <w:r>
        <w:t>к письму МЧС России</w:t>
      </w:r>
    </w:p>
    <w:p w14:paraId="68EEC9CB" w14:textId="77777777" w:rsidR="00EC367C" w:rsidRDefault="00EC367C">
      <w:pPr>
        <w:pStyle w:val="ConsPlusNormal0"/>
        <w:jc w:val="both"/>
      </w:pPr>
    </w:p>
    <w:p w14:paraId="2BC064D0" w14:textId="77777777" w:rsidR="00EC367C" w:rsidRDefault="001E41C3">
      <w:pPr>
        <w:pStyle w:val="ConsPlusTitle0"/>
        <w:jc w:val="center"/>
      </w:pPr>
      <w:bookmarkStart w:id="1" w:name="P25"/>
      <w:bookmarkEnd w:id="1"/>
      <w:r>
        <w:t>ПОЯСНЕНИЯ</w:t>
      </w:r>
    </w:p>
    <w:p w14:paraId="0EE840E7" w14:textId="77777777" w:rsidR="00EC367C" w:rsidRDefault="001E41C3">
      <w:pPr>
        <w:pStyle w:val="ConsPlusTitle0"/>
        <w:jc w:val="center"/>
      </w:pPr>
      <w:r>
        <w:t>НА ОТДЕЛЬНЫЕ ПОЛОЖЕНИЯ МЕТОДИКИ ОПРЕДЕЛЕНИЯ РАСЧЕТНЫХ</w:t>
      </w:r>
    </w:p>
    <w:p w14:paraId="7F0EA060" w14:textId="77777777" w:rsidR="00EC367C" w:rsidRDefault="001E41C3">
      <w:pPr>
        <w:pStyle w:val="ConsPlusTitle0"/>
        <w:jc w:val="center"/>
      </w:pPr>
      <w:r>
        <w:t>ВЕЛИЧИН ПОЖАРНОГО РИСКА НА ПР</w:t>
      </w:r>
      <w:r>
        <w:t>ОИЗВОДСТВЕННЫХ ОБЪЕКТАХ,</w:t>
      </w:r>
    </w:p>
    <w:p w14:paraId="6F2B877F" w14:textId="77777777" w:rsidR="00EC367C" w:rsidRDefault="001E41C3">
      <w:pPr>
        <w:pStyle w:val="ConsPlusTitle0"/>
        <w:jc w:val="center"/>
      </w:pPr>
      <w:r>
        <w:t>УТВЕРЖДЕННОЙ ПРИКАЗОМ МЧС РОССИИ ОТ 26.06.2024 N 533</w:t>
      </w:r>
    </w:p>
    <w:p w14:paraId="73FA0074" w14:textId="77777777" w:rsidR="00EC367C" w:rsidRDefault="001E41C3">
      <w:pPr>
        <w:pStyle w:val="ConsPlusTitle0"/>
        <w:jc w:val="center"/>
      </w:pPr>
      <w:r>
        <w:t>(ДАЛЕЕ - МЕТОДИКА)</w:t>
      </w:r>
    </w:p>
    <w:p w14:paraId="58F062F1" w14:textId="77777777" w:rsidR="00EC367C" w:rsidRDefault="00EC367C">
      <w:pPr>
        <w:pStyle w:val="ConsPlusNormal0"/>
        <w:jc w:val="both"/>
      </w:pPr>
    </w:p>
    <w:p w14:paraId="19109AAF" w14:textId="77777777" w:rsidR="00EC367C" w:rsidRDefault="001E41C3">
      <w:pPr>
        <w:pStyle w:val="ConsPlusNormal0"/>
        <w:ind w:firstLine="540"/>
        <w:jc w:val="both"/>
      </w:pPr>
      <w:r>
        <w:t>1. Величина индивидуального пожарного риска на производственных объектах не должна превышать одну миллионную в год. В случаях, когда в силу специфики технолог</w:t>
      </w:r>
      <w:r>
        <w:t>ических процессов достижение указанного показателя невозможно, допускается увеличение значения индивидуального пожарного риска до одной десятитысячной в год, при этом отсутствие (исключение) предусмотренных нормативными документами по пожарной безопасности</w:t>
      </w:r>
      <w:r>
        <w:t xml:space="preserve"> систем противопожарной защиты не является основанием применения </w:t>
      </w:r>
      <w:hyperlink r:id="rId8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части 3 статьи 93</w:t>
        </w:r>
      </w:hyperlink>
      <w:r>
        <w:t xml:space="preserve"> Федерального закона от 22.07.2008 N 123-ФЗ "Технический регламент о требованиях пожарной безопасности".</w:t>
      </w:r>
    </w:p>
    <w:p w14:paraId="2D0AEAF7" w14:textId="77777777" w:rsidR="00EC367C" w:rsidRDefault="001E41C3">
      <w:pPr>
        <w:pStyle w:val="ConsPlusNormal0"/>
        <w:spacing w:before="240"/>
        <w:ind w:firstLine="540"/>
        <w:jc w:val="both"/>
      </w:pPr>
      <w:r>
        <w:t>2. Вероятность эффективной работы технических средств п</w:t>
      </w:r>
      <w:r>
        <w:t xml:space="preserve">о обеспечению пожарной безопасности </w:t>
      </w:r>
      <w:proofErr w:type="spellStart"/>
      <w:r>
        <w:t>D</w:t>
      </w:r>
      <w:r>
        <w:rPr>
          <w:vertAlign w:val="subscript"/>
        </w:rPr>
        <w:t>nj</w:t>
      </w:r>
      <w:proofErr w:type="spellEnd"/>
      <w:r>
        <w:t xml:space="preserve"> определяется в соответствии с положениями </w:t>
      </w:r>
      <w:hyperlink r:id="rId9" w:tooltip="Приказ МЧС России от 26.06.2024 N 533 &quot;Об утверждении методики определения расчетных величин пожарного риска на производственных объектах&quot; (Зарегистрировано в Минюсте России 02.09.2024 N 79360) {КонсультантПлюс}">
        <w:r>
          <w:rPr>
            <w:color w:val="0000FF"/>
          </w:rPr>
          <w:t>пункта 45</w:t>
        </w:r>
      </w:hyperlink>
      <w:r>
        <w:t xml:space="preserve"> Методики. При этом для алгоритмов инициирования систем противопожарной защиты (схем пуска), не перечисленных в указанном пункте, используется метод логических деревьев исходя из условия эффективного срабатывания не менее одного технического средства, пред</w:t>
      </w:r>
      <w:r>
        <w:t xml:space="preserve">усмотренного </w:t>
      </w:r>
      <w:hyperlink r:id="rId10" w:tooltip="Приказ МЧС России от 26.06.2024 N 533 &quot;Об утверждении методики определения расчетных величин пожарного риска на производственных объектах&quot; (Зарегистрировано в Минюсте России 02.09.2024 N 79360) {КонсультантПлюс}">
        <w:r>
          <w:rPr>
            <w:color w:val="0000FF"/>
          </w:rPr>
          <w:t>подпунктами "е"</w:t>
        </w:r>
      </w:hyperlink>
      <w:r>
        <w:t xml:space="preserve"> - </w:t>
      </w:r>
      <w:hyperlink r:id="rId11" w:tooltip="Приказ МЧС России от 26.06.2024 N 533 &quot;Об утверждении методики определения расчетных величин пожарного риска на производственных объектах&quot; (Зарегистрировано в Минюсте России 02.09.2024 N 79360) {КонсультантПлюс}">
        <w:r>
          <w:rPr>
            <w:color w:val="0000FF"/>
          </w:rPr>
          <w:t>"з" пункта 41</w:t>
        </w:r>
      </w:hyperlink>
      <w:r>
        <w:t xml:space="preserve"> Методики.</w:t>
      </w:r>
    </w:p>
    <w:p w14:paraId="16E4D2D6" w14:textId="77777777" w:rsidR="00EC367C" w:rsidRDefault="001E41C3">
      <w:pPr>
        <w:pStyle w:val="ConsPlusNormal0"/>
        <w:spacing w:before="240"/>
        <w:ind w:firstLine="540"/>
        <w:jc w:val="both"/>
      </w:pPr>
      <w:r>
        <w:lastRenderedPageBreak/>
        <w:t>Для определения вероятности э</w:t>
      </w:r>
      <w:r>
        <w:t>ффективного срабатывания технических средств системы противодымной защиты следует рассматривать системы противодымной вентиляции.</w:t>
      </w:r>
    </w:p>
    <w:p w14:paraId="63790BB2" w14:textId="77777777" w:rsidR="00EC367C" w:rsidRDefault="001E41C3">
      <w:pPr>
        <w:pStyle w:val="ConsPlusNormal0"/>
        <w:spacing w:before="240"/>
        <w:ind w:firstLine="540"/>
        <w:jc w:val="both"/>
      </w:pPr>
      <w:r>
        <w:t xml:space="preserve">3. При выборе критерия вероятности поражения равного единице при факельном горении и пожаре пролива в помещении в </w:t>
      </w:r>
      <w:hyperlink r:id="rId12" w:tooltip="Приказ МЧС России от 26.06.2024 N 533 &quot;Об утверждении методики определения расчетных величин пожарного риска на производственных объектах&quot; (Зарегистрировано в Минюсте России 02.09.2024 N 79360) {КонсультантПлюс}">
        <w:r>
          <w:rPr>
            <w:color w:val="0000FF"/>
          </w:rPr>
          <w:t>пункте 46</w:t>
        </w:r>
      </w:hyperlink>
      <w:r>
        <w:t xml:space="preserve"> Методики допускается не учитывать критерий, связанный с высотой помещения.</w:t>
      </w:r>
    </w:p>
    <w:p w14:paraId="35C28F18" w14:textId="77777777" w:rsidR="00EC367C" w:rsidRDefault="001E41C3">
      <w:pPr>
        <w:pStyle w:val="ConsPlusNormal0"/>
        <w:spacing w:before="240"/>
        <w:ind w:firstLine="540"/>
        <w:jc w:val="both"/>
      </w:pPr>
      <w:r>
        <w:t xml:space="preserve">4. В соответствии с </w:t>
      </w:r>
      <w:hyperlink r:id="rId13" w:tooltip="Приказ МЧС России от 26.06.2024 N 533 &quot;Об утверждении методики определения расчетных величин пожарного риска на производственных объектах&quot; (Зарегистрировано в Минюсте России 02.09.2024 N 79360) {КонсультантПлюс}">
        <w:r>
          <w:rPr>
            <w:color w:val="0000FF"/>
          </w:rPr>
          <w:t>пунктом 16</w:t>
        </w:r>
      </w:hyperlink>
      <w:r>
        <w:t xml:space="preserve"> Методики для определения частоты реализации пожароопасных ситуаций, как правило, должны использоваться статистические данные по аварийности или расчетные данные по надежности технологического оборудования, соответствующие специфике расс</w:t>
      </w:r>
      <w:r>
        <w:t xml:space="preserve">матриваемого объекта, приведенные в справочных источниках информации. Учитывая положения </w:t>
      </w:r>
      <w:hyperlink r:id="rId14" w:tooltip="Приказ МЧС России от 26.06.2024 N 533 &quot;Об утверждении методики определения расчетных величин пожарного риска на производственных объектах&quot; (Зарегистрировано в Минюсте России 02.09.2024 N 79360) {КонсультантПлюс}">
        <w:r>
          <w:rPr>
            <w:color w:val="0000FF"/>
          </w:rPr>
          <w:t>пункта 8</w:t>
        </w:r>
      </w:hyperlink>
      <w:r>
        <w:t xml:space="preserve"> Методики к справочным источникам информации, в части </w:t>
      </w:r>
      <w:hyperlink r:id="rId15" w:tooltip="Приказ МЧС России от 26.06.2024 N 533 &quot;Об утверждении методики определения расчетных величин пожарного риска на производственных объектах&quot; (Зарегистрировано в Минюсте России 02.09.2024 N 79360) {КонсультантПлюс}">
        <w:r>
          <w:rPr>
            <w:color w:val="0000FF"/>
          </w:rPr>
          <w:t>Методики</w:t>
        </w:r>
      </w:hyperlink>
      <w:r>
        <w:t>, относятся научные статьи, монографии, справочники, методические рекомендации, учебники, пособия, материалы конференций, диссертации, авторефераты диссертаций, отчеты о научно-иссл</w:t>
      </w:r>
      <w:r>
        <w:t>едовательских работах, отчеты об опытно-конструкторских работах.</w:t>
      </w:r>
    </w:p>
    <w:p w14:paraId="03F866FC" w14:textId="77777777" w:rsidR="00EC367C" w:rsidRDefault="001E41C3">
      <w:pPr>
        <w:pStyle w:val="ConsPlusNormal0"/>
        <w:spacing w:before="240"/>
        <w:ind w:firstLine="540"/>
        <w:jc w:val="both"/>
      </w:pPr>
      <w:r>
        <w:t>В виде справочного источника информации могут быть использованы опубликованные статистические данные по возникновению пожароопасной ситуации в зависимости от специфики функционирования рассма</w:t>
      </w:r>
      <w:r>
        <w:t>триваемого объекта, например, содержащиеся в научной статье "Статистические данные по частотам возникновения пожаров на различных производственных и складских объектах в РФ//</w:t>
      </w:r>
      <w:proofErr w:type="spellStart"/>
      <w:r>
        <w:t>Пожаровзрывобезопасность</w:t>
      </w:r>
      <w:proofErr w:type="spellEnd"/>
      <w:r>
        <w:t>/</w:t>
      </w:r>
      <w:proofErr w:type="spellStart"/>
      <w:r>
        <w:t>Fire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Explosion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. 2025. Т. 34. N 4. С. 42 - 61. </w:t>
      </w:r>
      <w:r>
        <w:t>DOI: 10.22227/0869-7493.2025.34.04.42-61" и другие справочные источники информации, содержащие в себе статистические данные в зависимости от специфики или типа функционирования объекта.</w:t>
      </w:r>
    </w:p>
    <w:p w14:paraId="6B938E29" w14:textId="77777777" w:rsidR="00EC367C" w:rsidRDefault="001E41C3">
      <w:pPr>
        <w:pStyle w:val="ConsPlusNormal0"/>
        <w:spacing w:before="240"/>
        <w:ind w:firstLine="540"/>
        <w:jc w:val="both"/>
      </w:pPr>
      <w:r>
        <w:t>При расчете пожарного риска допускается применение ранее изданных посо</w:t>
      </w:r>
      <w:r>
        <w:t xml:space="preserve">бий ФГБУ ВНИИПО МЧС России, в части, не противоречащей </w:t>
      </w:r>
      <w:hyperlink r:id="rId16" w:tooltip="Приказ МЧС России от 26.06.2024 N 533 &quot;Об утверждении методики определения расчетных величин пожарного риска на производственных объектах&quot; (Зарегистрировано в Минюсте России 02.09.2024 N 79360) {КонсультантПлюс}">
        <w:r>
          <w:rPr>
            <w:color w:val="0000FF"/>
          </w:rPr>
          <w:t>Методике</w:t>
        </w:r>
      </w:hyperlink>
      <w:r>
        <w:t>.</w:t>
      </w:r>
    </w:p>
    <w:p w14:paraId="16C1B914" w14:textId="77777777" w:rsidR="00EC367C" w:rsidRDefault="00EC367C">
      <w:pPr>
        <w:pStyle w:val="ConsPlusNormal0"/>
        <w:jc w:val="both"/>
      </w:pPr>
    </w:p>
    <w:p w14:paraId="20E5E33F" w14:textId="77777777" w:rsidR="00EC367C" w:rsidRDefault="00EC367C">
      <w:pPr>
        <w:pStyle w:val="ConsPlusNormal0"/>
        <w:jc w:val="both"/>
      </w:pPr>
    </w:p>
    <w:p w14:paraId="2E4BBD75" w14:textId="77777777" w:rsidR="00EC367C" w:rsidRDefault="00EC36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C367C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4D6EA" w14:textId="77777777" w:rsidR="00000000" w:rsidRDefault="001E41C3">
      <w:r>
        <w:separator/>
      </w:r>
    </w:p>
  </w:endnote>
  <w:endnote w:type="continuationSeparator" w:id="0">
    <w:p w14:paraId="53FC25AD" w14:textId="77777777" w:rsidR="00000000" w:rsidRDefault="001E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178AE" w14:textId="77777777" w:rsidR="00000000" w:rsidRDefault="001E41C3">
      <w:r>
        <w:separator/>
      </w:r>
    </w:p>
  </w:footnote>
  <w:footnote w:type="continuationSeparator" w:id="0">
    <w:p w14:paraId="236A0089" w14:textId="77777777" w:rsidR="00000000" w:rsidRDefault="001E4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67C"/>
    <w:rsid w:val="000B47F6"/>
    <w:rsid w:val="001E41C3"/>
    <w:rsid w:val="00EC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E9E1"/>
  <w15:docId w15:val="{4CD50E2B-CAC4-45A8-8817-CF4B3FA8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B47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47F6"/>
  </w:style>
  <w:style w:type="paragraph" w:styleId="a5">
    <w:name w:val="footer"/>
    <w:basedOn w:val="a"/>
    <w:link w:val="a6"/>
    <w:uiPriority w:val="99"/>
    <w:unhideWhenUsed/>
    <w:rsid w:val="000B47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4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75&amp;date=24.10.2025&amp;dst=100942&amp;field=134&amp;demo=2" TargetMode="External"/><Relationship Id="rId13" Type="http://schemas.openxmlformats.org/officeDocument/2006/relationships/hyperlink" Target="https://login.consultant.ru/link/?req=doc&amp;base=LAW&amp;n=485176&amp;date=24.10.2025&amp;dst=100063&amp;field=134&amp;demo=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5176&amp;date=24.10.2025&amp;dst=100012&amp;field=134&amp;demo=2" TargetMode="External"/><Relationship Id="rId12" Type="http://schemas.openxmlformats.org/officeDocument/2006/relationships/hyperlink" Target="https://login.consultant.ru/link/?req=doc&amp;base=LAW&amp;n=485176&amp;date=24.10.2025&amp;dst=100200&amp;field=134&amp;demo=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5176&amp;date=24.10.2025&amp;dst=100012&amp;field=134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5176&amp;date=24.10.2025&amp;dst=100012&amp;field=134&amp;demo=2" TargetMode="External"/><Relationship Id="rId11" Type="http://schemas.openxmlformats.org/officeDocument/2006/relationships/hyperlink" Target="https://login.consultant.ru/link/?req=doc&amp;base=LAW&amp;n=485176&amp;date=24.10.2025&amp;dst=100164&amp;field=134&amp;demo=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5176&amp;date=24.10.2025&amp;dst=100012&amp;field=134&amp;demo=2" TargetMode="External"/><Relationship Id="rId10" Type="http://schemas.openxmlformats.org/officeDocument/2006/relationships/hyperlink" Target="https://login.consultant.ru/link/?req=doc&amp;base=LAW&amp;n=485176&amp;date=24.10.2025&amp;dst=100162&amp;field=134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5176&amp;date=24.10.2025&amp;dst=100170&amp;field=134&amp;demo=2" TargetMode="External"/><Relationship Id="rId14" Type="http://schemas.openxmlformats.org/officeDocument/2006/relationships/hyperlink" Target="https://login.consultant.ru/link/?req=doc&amp;base=LAW&amp;n=485176&amp;date=24.10.2025&amp;dst=100041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1136</Words>
  <Characters>6479</Characters>
  <Application>Microsoft Office Word</Application>
  <DocSecurity>0</DocSecurity>
  <Lines>53</Lines>
  <Paragraphs>15</Paragraphs>
  <ScaleCrop>false</ScaleCrop>
  <Company>КонсультантПлюс Версия 4025.00.30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МЧС России от 20.10.2025 N 43-6258-19
"По вопросу применения отдельных положений методики определения расчетных величин пожарного риска на производственных объектах, утвержденной приказом МЧС России от 26.06.2024 N 533"
(вместе с "Пояснениями на отдельные положения методики определения расчетных величин пожарного риска на производственных объектах, утвержденной приказом МЧС России от 26.06.2024 N 533 (далее - Методика)")</dc:title>
  <dc:creator>ZAQW</dc:creator>
  <cp:lastModifiedBy>ZAQW</cp:lastModifiedBy>
  <cp:revision>2</cp:revision>
  <dcterms:created xsi:type="dcterms:W3CDTF">2025-10-25T08:01:00Z</dcterms:created>
  <dcterms:modified xsi:type="dcterms:W3CDTF">2025-10-25T08:01:00Z</dcterms:modified>
</cp:coreProperties>
</file>