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0C" w:rsidRDefault="00CA5E0C">
      <w:pPr>
        <w:pStyle w:val="ConsPlusNormal"/>
        <w:jc w:val="both"/>
        <w:outlineLvl w:val="0"/>
      </w:pPr>
    </w:p>
    <w:p w:rsidR="00CA5E0C" w:rsidRDefault="008A227C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CA5E0C" w:rsidRDefault="008A227C">
      <w:pPr>
        <w:pStyle w:val="ConsPlusTitle"/>
        <w:jc w:val="center"/>
      </w:pPr>
      <w:r>
        <w:t>ОБОРОНЫ, ЧРЕЗВЫЧАЙНЫМ СИТУАЦИЯМ И ЛИКВИДАЦИИ</w:t>
      </w:r>
    </w:p>
    <w:p w:rsidR="00CA5E0C" w:rsidRDefault="008A227C">
      <w:pPr>
        <w:pStyle w:val="ConsPlusTitle"/>
        <w:jc w:val="center"/>
      </w:pPr>
      <w:r>
        <w:t>ПОСЛЕДСТВИЙ СТИХИЙНЫХ БЕДСТВИЙ</w:t>
      </w:r>
    </w:p>
    <w:p w:rsidR="00CA5E0C" w:rsidRDefault="00CA5E0C">
      <w:pPr>
        <w:pStyle w:val="ConsPlusTitle"/>
        <w:jc w:val="center"/>
      </w:pPr>
    </w:p>
    <w:p w:rsidR="00CA5E0C" w:rsidRDefault="008A227C">
      <w:pPr>
        <w:pStyle w:val="ConsPlusTitle"/>
        <w:jc w:val="center"/>
      </w:pPr>
      <w:r>
        <w:t>ПИСЬМО</w:t>
      </w:r>
    </w:p>
    <w:p w:rsidR="00CA5E0C" w:rsidRDefault="008A227C">
      <w:pPr>
        <w:pStyle w:val="ConsPlusTitle"/>
        <w:jc w:val="center"/>
      </w:pPr>
      <w:r>
        <w:t>от 28 марта 2025 г. N М-АМ-54</w:t>
      </w:r>
    </w:p>
    <w:p w:rsidR="00CA5E0C" w:rsidRDefault="00CA5E0C">
      <w:pPr>
        <w:pStyle w:val="ConsPlusTitle"/>
        <w:jc w:val="center"/>
      </w:pPr>
    </w:p>
    <w:p w:rsidR="00CA5E0C" w:rsidRDefault="008A227C">
      <w:pPr>
        <w:pStyle w:val="ConsPlusTitle"/>
        <w:jc w:val="center"/>
      </w:pPr>
      <w:r>
        <w:t>О НАПРАВЛЕНИИ РАЗЪЯСНЕНИЙ</w:t>
      </w:r>
    </w:p>
    <w:p w:rsidR="00CA5E0C" w:rsidRDefault="00CA5E0C">
      <w:pPr>
        <w:pStyle w:val="ConsPlusNormal"/>
        <w:ind w:firstLine="540"/>
        <w:jc w:val="both"/>
      </w:pPr>
    </w:p>
    <w:p w:rsidR="00CA5E0C" w:rsidRDefault="008A227C">
      <w:pPr>
        <w:pStyle w:val="ConsPlusNormal"/>
        <w:ind w:firstLine="540"/>
        <w:jc w:val="both"/>
      </w:pPr>
      <w:r>
        <w:t>В целях оказания методической помощи главным управлениям МЧС России по субъектам Российской Федерации Министерство Российской Федерации по делам гражданской обороны, чрезвычайным ситуациям и ликвидации последствий стихийных бедствий направляет следующую ин</w:t>
      </w:r>
      <w:r>
        <w:t>формацию.</w:t>
      </w:r>
    </w:p>
    <w:p w:rsidR="00CA5E0C" w:rsidRDefault="008A227C">
      <w:pPr>
        <w:pStyle w:val="ConsPlusNormal"/>
        <w:spacing w:before="240"/>
        <w:ind w:firstLine="540"/>
        <w:jc w:val="both"/>
      </w:pPr>
      <w:r>
        <w:t xml:space="preserve">На основании положений </w:t>
      </w:r>
      <w:hyperlink r:id="rId7" w:tooltip="&quot;ГОСТ 34701-2020. Межгосударственный стандарт. Системы передачи извещений о пожаре. Общие технические требования. Методы испытаний&quot; (введен в действие Приказом Росстандарта от 29.06.2021 N 601-ст) {КонсультантПлюс}">
        <w:r>
          <w:rPr>
            <w:color w:val="0000FF"/>
          </w:rPr>
          <w:t>ГОСТ 34701-2020</w:t>
        </w:r>
      </w:hyperlink>
      <w:r>
        <w:t xml:space="preserve"> "Системы передачи извещений о пожаре. Общие технические требования. Методы испытаний" (далее - ГОСТ 34701-2020) технические средства системы</w:t>
      </w:r>
      <w:r>
        <w:t xml:space="preserve"> извещения о пожаре (далее - СПИ) должны предусматривать как основной канал связи, так и резервный.</w:t>
      </w:r>
    </w:p>
    <w:p w:rsidR="00CA5E0C" w:rsidRDefault="008A227C">
      <w:pPr>
        <w:pStyle w:val="ConsPlusNormal"/>
        <w:spacing w:before="240"/>
        <w:ind w:firstLine="540"/>
        <w:jc w:val="both"/>
      </w:pPr>
      <w:r>
        <w:t xml:space="preserve">Аналогичные требования содержались в </w:t>
      </w:r>
      <w:hyperlink r:id="rId8" w:tooltip="&quot;ГОСТ Р 53325-2012. Национальный стандарт Российской Федерации. Техника пожарная. Технические средства пожарной автоматики. Общие технические требования и методы испытаний&quot; (утв. и введен в действие Приказом Росстандарта от 22.11.2012 N 1028-ст) (ред. от 19.12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53325-2012</w:t>
        </w:r>
      </w:hyperlink>
      <w:r>
        <w:t xml:space="preserve"> "Техника пожарная. Технические средства пожарной автоматики. Общие технические требования и методы испытаний", </w:t>
      </w:r>
      <w:proofErr w:type="gramStart"/>
      <w:r>
        <w:t>который</w:t>
      </w:r>
      <w:proofErr w:type="gramEnd"/>
      <w:r>
        <w:t xml:space="preserve"> действовал до 01.07.2023.</w:t>
      </w:r>
    </w:p>
    <w:p w:rsidR="00CA5E0C" w:rsidRDefault="008A227C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9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абзацем 4 пункта 54</w:t>
        </w:r>
      </w:hyperlink>
      <w:r>
        <w:t xml:space="preserve"> Правил противопожарного ре</w:t>
      </w:r>
      <w:r>
        <w:t>жима в Российской Федерации, утвержденных постановлением Правительства Российской Федерации от 16.09.2020 N 1479, при эксплуатации средств обеспечения пожарной безопасности и пожаротушения сверх срока службы, установленного изготовителем (поставщиком), и п</w:t>
      </w:r>
      <w:r>
        <w:t>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</w:t>
      </w:r>
      <w:proofErr w:type="gramEnd"/>
      <w:r>
        <w:t xml:space="preserve"> их замены в установленном поряд</w:t>
      </w:r>
      <w:r>
        <w:t>ке.</w:t>
      </w:r>
    </w:p>
    <w:p w:rsidR="00CA5E0C" w:rsidRDefault="008A227C">
      <w:pPr>
        <w:pStyle w:val="ConsPlusNormal"/>
        <w:spacing w:before="240"/>
        <w:ind w:firstLine="540"/>
        <w:jc w:val="both"/>
      </w:pPr>
      <w:r>
        <w:t>Особое внимание обращается на то, что по общему правилу срок службы (эксплуатации) технических средств СПИ, согласно технической документации изготовителя, составляет 10 лет.</w:t>
      </w:r>
    </w:p>
    <w:p w:rsidR="00CA5E0C" w:rsidRDefault="008A227C">
      <w:pPr>
        <w:pStyle w:val="ConsPlusNormal"/>
        <w:spacing w:before="240"/>
        <w:ind w:firstLine="540"/>
        <w:jc w:val="both"/>
      </w:pPr>
      <w:r>
        <w:t xml:space="preserve">Таким образом, руководители организаций в отношении технических средств СПИ, </w:t>
      </w:r>
      <w:r>
        <w:t xml:space="preserve">установленных на объектах защиты до 2012 года, не </w:t>
      </w:r>
      <w:proofErr w:type="gramStart"/>
      <w:r>
        <w:t>смогут подтвердить соответствие технических средств СПИ</w:t>
      </w:r>
      <w:proofErr w:type="gramEnd"/>
      <w:r>
        <w:t xml:space="preserve"> требованиям технического </w:t>
      </w:r>
      <w:hyperlink r:id="rId10" w:tooltip="Решение Совета Евразийской экономической комиссии от 23.06.2017 N 40 &quot;О техническом регламенте Евразийского экономического союза &quot;О требованиях к средствам обеспечения пожарной безопасности и пожаротушения&quot; (вместе с &quot;ТР ЕАЭС 043/2017. Технический регламент Ев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требованиях к средствам обеспечения пожарной безопасности и пожаротушения" (</w:t>
      </w:r>
      <w:proofErr w:type="gramStart"/>
      <w:r>
        <w:t>ТР</w:t>
      </w:r>
      <w:proofErr w:type="gramEnd"/>
      <w:r>
        <w:t xml:space="preserve"> ЕАЭС 043/2017), имеющих один канал связи в рамках проведения ежегодного испытания, поскольку указанные испытания необ</w:t>
      </w:r>
      <w:r>
        <w:t xml:space="preserve">ходимо осуществлять в соответствии с </w:t>
      </w:r>
      <w:hyperlink r:id="rId11" w:tooltip="&quot;ГОСТ 34701-2020. Межгосударственный стандарт. Системы передачи извещений о пожаре. Общие технические требования. Методы испытаний&quot; (введен в действие Приказом Росстандарта от 29.06.2021 N 601-ст) {КонсультантПлюс}">
        <w:r>
          <w:rPr>
            <w:color w:val="0000FF"/>
          </w:rPr>
          <w:t>ГОСТ 34701-2020</w:t>
        </w:r>
      </w:hyperlink>
      <w:r>
        <w:t>.</w:t>
      </w:r>
    </w:p>
    <w:p w:rsidR="00CA5E0C" w:rsidRDefault="008A227C">
      <w:pPr>
        <w:pStyle w:val="ConsPlusNormal"/>
        <w:spacing w:before="240"/>
        <w:ind w:firstLine="540"/>
        <w:jc w:val="both"/>
      </w:pPr>
      <w:r>
        <w:t>На основании изложенного, должностным лицам главных управлений МЧС России по субъектам Российской Федерации в ходе проведения контрольн</w:t>
      </w:r>
      <w:r>
        <w:t>ых (надзорных) и профилактических мероприятий к лицам, нарушившим требования к продукции, в том числе эксплуатирующим технические средства СПИ с одним каналом связи, следует применять меры, предусмотренные действующим законодательством Российской Федерации</w:t>
      </w:r>
      <w:r>
        <w:t>.</w:t>
      </w:r>
    </w:p>
    <w:p w:rsidR="00CA5E0C" w:rsidRDefault="00CA5E0C">
      <w:pPr>
        <w:pStyle w:val="ConsPlusNormal"/>
        <w:ind w:firstLine="540"/>
        <w:jc w:val="both"/>
      </w:pPr>
    </w:p>
    <w:p w:rsidR="00CA5E0C" w:rsidRDefault="008A227C" w:rsidP="008D06E2">
      <w:pPr>
        <w:pStyle w:val="ConsPlusNormal"/>
        <w:jc w:val="right"/>
      </w:pPr>
      <w:r>
        <w:t>А.М.СУПРУНОВСКИЙ</w:t>
      </w:r>
      <w:bookmarkStart w:id="0" w:name="_GoBack"/>
      <w:bookmarkEnd w:id="0"/>
    </w:p>
    <w:p w:rsidR="00CA5E0C" w:rsidRDefault="00CA5E0C">
      <w:pPr>
        <w:pStyle w:val="ConsPlusNormal"/>
        <w:jc w:val="both"/>
      </w:pPr>
    </w:p>
    <w:p w:rsidR="00CA5E0C" w:rsidRDefault="00CA5E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5E0C">
      <w:footerReference w:type="defaul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7C" w:rsidRDefault="008A227C">
      <w:r>
        <w:separator/>
      </w:r>
    </w:p>
  </w:endnote>
  <w:endnote w:type="continuationSeparator" w:id="0">
    <w:p w:rsidR="008A227C" w:rsidRDefault="008A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0C" w:rsidRDefault="00CA5E0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5E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5E0C" w:rsidRDefault="008A227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5E0C" w:rsidRDefault="008A227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5E0C" w:rsidRDefault="008A227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D06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D06E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A5E0C" w:rsidRDefault="008A227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7C" w:rsidRDefault="008A227C">
      <w:r>
        <w:separator/>
      </w:r>
    </w:p>
  </w:footnote>
  <w:footnote w:type="continuationSeparator" w:id="0">
    <w:p w:rsidR="008A227C" w:rsidRDefault="008A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E0C"/>
    <w:rsid w:val="008A227C"/>
    <w:rsid w:val="008D06E2"/>
    <w:rsid w:val="00C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D06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6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06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06E2"/>
  </w:style>
  <w:style w:type="paragraph" w:styleId="a7">
    <w:name w:val="footer"/>
    <w:basedOn w:val="a"/>
    <w:link w:val="a8"/>
    <w:uiPriority w:val="99"/>
    <w:unhideWhenUsed/>
    <w:rsid w:val="008D06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25136&amp;date=08.07.2025&amp;demo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TR&amp;n=27572&amp;date=08.07.2025&amp;demo=2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TR&amp;n=27572&amp;date=08.07.2025&amp;demo=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20831&amp;date=08.07.2025&amp;dst=100015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730&amp;date=08.07.2025&amp;dst=100149&amp;field=134&amp;demo=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3672</Characters>
  <Application>Microsoft Office Word</Application>
  <DocSecurity>0</DocSecurity>
  <Lines>30</Lines>
  <Paragraphs>8</Paragraphs>
  <ScaleCrop>false</ScaleCrop>
  <Company>КонсультантПлюс Версия 4024.00.50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28.03.2025 N М-АМ-54
"О направлении разъяснений"</dc:title>
  <cp:lastModifiedBy>ASDF</cp:lastModifiedBy>
  <cp:revision>2</cp:revision>
  <dcterms:created xsi:type="dcterms:W3CDTF">2025-07-07T23:28:00Z</dcterms:created>
  <dcterms:modified xsi:type="dcterms:W3CDTF">2025-07-08T07:41:00Z</dcterms:modified>
</cp:coreProperties>
</file>