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F5" w:rsidRPr="00734FDC" w:rsidRDefault="00CF04F5" w:rsidP="00CF04F5">
      <w:pPr>
        <w:pStyle w:val="11"/>
        <w:ind w:firstLine="0"/>
        <w:jc w:val="center"/>
        <w:rPr>
          <w:b/>
          <w:sz w:val="24"/>
          <w:szCs w:val="24"/>
        </w:rPr>
      </w:pPr>
      <w:bookmarkStart w:id="0" w:name="bookmark0"/>
      <w:bookmarkStart w:id="1" w:name="bookmark1"/>
      <w:bookmarkStart w:id="2" w:name="bookmark2"/>
      <w:r w:rsidRPr="00734FDC">
        <w:rPr>
          <w:b/>
          <w:sz w:val="24"/>
          <w:szCs w:val="24"/>
        </w:rPr>
        <w:t>УПРОЩЕННЫЙ ПОРЯДОК</w:t>
      </w:r>
      <w:bookmarkEnd w:id="0"/>
      <w:bookmarkEnd w:id="1"/>
      <w:bookmarkEnd w:id="2"/>
      <w:r w:rsidRPr="00734FDC">
        <w:rPr>
          <w:b/>
          <w:sz w:val="24"/>
          <w:szCs w:val="24"/>
        </w:rPr>
        <w:t xml:space="preserve"> </w:t>
      </w:r>
    </w:p>
    <w:p w:rsidR="00973539" w:rsidRPr="00734FDC" w:rsidRDefault="00835B98" w:rsidP="00CF04F5">
      <w:pPr>
        <w:pStyle w:val="11"/>
        <w:ind w:firstLine="0"/>
        <w:jc w:val="center"/>
        <w:rPr>
          <w:b/>
          <w:sz w:val="24"/>
          <w:szCs w:val="24"/>
        </w:rPr>
      </w:pPr>
      <w:r w:rsidRPr="00734FDC">
        <w:rPr>
          <w:b/>
          <w:sz w:val="24"/>
          <w:szCs w:val="24"/>
        </w:rPr>
        <w:t>действий граждан, самостоятельно покинувших территории, с которых</w:t>
      </w:r>
      <w:r w:rsidR="00CF04F5" w:rsidRPr="00734FDC">
        <w:rPr>
          <w:b/>
          <w:sz w:val="24"/>
          <w:szCs w:val="24"/>
        </w:rPr>
        <w:t xml:space="preserve"> </w:t>
      </w:r>
      <w:r w:rsidRPr="00734FDC">
        <w:rPr>
          <w:b/>
          <w:sz w:val="24"/>
          <w:szCs w:val="24"/>
        </w:rPr>
        <w:t>осуществляются эвакуационные мероприятия, для последующего</w:t>
      </w:r>
      <w:r w:rsidR="00CF04F5" w:rsidRPr="00734FDC">
        <w:rPr>
          <w:b/>
          <w:sz w:val="24"/>
          <w:szCs w:val="24"/>
        </w:rPr>
        <w:t xml:space="preserve"> </w:t>
      </w:r>
      <w:r w:rsidRPr="00734FDC">
        <w:rPr>
          <w:b/>
          <w:sz w:val="24"/>
          <w:szCs w:val="24"/>
        </w:rPr>
        <w:t>размещения в пунктах временного размещения и питания других субъектов</w:t>
      </w:r>
      <w:r w:rsidR="00CF04F5" w:rsidRPr="00734FDC">
        <w:rPr>
          <w:b/>
          <w:sz w:val="24"/>
          <w:szCs w:val="24"/>
        </w:rPr>
        <w:t xml:space="preserve"> </w:t>
      </w:r>
      <w:r w:rsidRPr="00734FDC">
        <w:rPr>
          <w:b/>
          <w:sz w:val="24"/>
          <w:szCs w:val="24"/>
        </w:rPr>
        <w:t xml:space="preserve">Российской Федерации, а также действий </w:t>
      </w:r>
      <w:r w:rsidRPr="00734FDC">
        <w:rPr>
          <w:b/>
          <w:sz w:val="24"/>
          <w:szCs w:val="24"/>
        </w:rPr>
        <w:t>должностных лиц федеральных</w:t>
      </w:r>
      <w:r w:rsidR="00CF04F5" w:rsidRPr="00734FDC">
        <w:rPr>
          <w:b/>
          <w:sz w:val="24"/>
          <w:szCs w:val="24"/>
        </w:rPr>
        <w:t xml:space="preserve"> </w:t>
      </w:r>
      <w:r w:rsidRPr="00734FDC">
        <w:rPr>
          <w:b/>
          <w:sz w:val="24"/>
          <w:szCs w:val="24"/>
        </w:rPr>
        <w:t>органов исполнительной власти, исполнительных органов субъектов</w:t>
      </w:r>
      <w:r w:rsidR="00CF04F5" w:rsidRPr="00734FDC">
        <w:rPr>
          <w:b/>
          <w:sz w:val="24"/>
          <w:szCs w:val="24"/>
        </w:rPr>
        <w:t xml:space="preserve"> </w:t>
      </w:r>
      <w:r w:rsidRPr="00734FDC">
        <w:rPr>
          <w:b/>
          <w:sz w:val="24"/>
          <w:szCs w:val="24"/>
        </w:rPr>
        <w:t>Российской Федерации, органов местного самоуправления и организаций,</w:t>
      </w:r>
      <w:r w:rsidR="00CF04F5" w:rsidRPr="00734FDC">
        <w:rPr>
          <w:b/>
          <w:sz w:val="24"/>
          <w:szCs w:val="24"/>
        </w:rPr>
        <w:t xml:space="preserve"> </w:t>
      </w:r>
      <w:r w:rsidRPr="00734FDC">
        <w:rPr>
          <w:b/>
          <w:sz w:val="24"/>
          <w:szCs w:val="24"/>
        </w:rPr>
        <w:t>по выполнению мероприятий с указанной категорией граждан</w:t>
      </w:r>
    </w:p>
    <w:p w:rsidR="00734FDC" w:rsidRPr="00734FDC" w:rsidRDefault="00734FDC" w:rsidP="00CF04F5">
      <w:pPr>
        <w:pStyle w:val="11"/>
        <w:ind w:firstLine="0"/>
        <w:jc w:val="center"/>
        <w:rPr>
          <w:color w:val="0000CC"/>
          <w:sz w:val="24"/>
          <w:szCs w:val="24"/>
        </w:rPr>
      </w:pPr>
      <w:r w:rsidRPr="00734FDC">
        <w:rPr>
          <w:color w:val="0000CC"/>
          <w:sz w:val="24"/>
          <w:szCs w:val="24"/>
        </w:rPr>
        <w:t xml:space="preserve">(письмо МЧС России от </w:t>
      </w:r>
      <w:r>
        <w:rPr>
          <w:color w:val="0000CC"/>
          <w:sz w:val="24"/>
          <w:szCs w:val="24"/>
        </w:rPr>
        <w:t>13.09.2024 № 43-5752-11</w:t>
      </w:r>
      <w:r w:rsidRPr="00734FDC">
        <w:rPr>
          <w:color w:val="0000CC"/>
          <w:sz w:val="24"/>
          <w:szCs w:val="24"/>
        </w:rPr>
        <w:t>)</w:t>
      </w:r>
    </w:p>
    <w:p w:rsidR="00CF04F5" w:rsidRPr="00734FDC" w:rsidRDefault="00CF04F5" w:rsidP="00CF04F5">
      <w:pPr>
        <w:pStyle w:val="11"/>
        <w:ind w:firstLine="0"/>
        <w:jc w:val="center"/>
        <w:rPr>
          <w:sz w:val="24"/>
          <w:szCs w:val="24"/>
        </w:rPr>
      </w:pPr>
    </w:p>
    <w:p w:rsidR="00973539" w:rsidRPr="00734FDC" w:rsidRDefault="00CF04F5" w:rsidP="00CF04F5">
      <w:pPr>
        <w:pStyle w:val="11"/>
        <w:tabs>
          <w:tab w:val="left" w:pos="279"/>
        </w:tabs>
        <w:ind w:firstLine="0"/>
        <w:jc w:val="center"/>
        <w:rPr>
          <w:b/>
          <w:sz w:val="24"/>
          <w:szCs w:val="24"/>
        </w:rPr>
      </w:pPr>
      <w:bookmarkStart w:id="3" w:name="bookmark3"/>
      <w:bookmarkEnd w:id="3"/>
      <w:r w:rsidRPr="00734FDC">
        <w:rPr>
          <w:b/>
          <w:sz w:val="24"/>
          <w:szCs w:val="24"/>
          <w:lang w:val="en-US"/>
        </w:rPr>
        <w:t>I</w:t>
      </w:r>
      <w:r w:rsidRPr="00734FDC">
        <w:rPr>
          <w:b/>
          <w:sz w:val="24"/>
          <w:szCs w:val="24"/>
        </w:rPr>
        <w:t xml:space="preserve">. </w:t>
      </w:r>
      <w:r w:rsidR="00835B98" w:rsidRPr="00734FDC">
        <w:rPr>
          <w:b/>
          <w:sz w:val="24"/>
          <w:szCs w:val="24"/>
        </w:rPr>
        <w:t>ОБЩИЕ ПОЛОЖЕНИЯ</w:t>
      </w:r>
    </w:p>
    <w:p w:rsidR="00CF04F5" w:rsidRPr="00734FDC" w:rsidRDefault="00CF04F5" w:rsidP="00CF04F5">
      <w:pPr>
        <w:pStyle w:val="11"/>
        <w:tabs>
          <w:tab w:val="left" w:pos="1336"/>
        </w:tabs>
        <w:ind w:firstLine="740"/>
        <w:jc w:val="both"/>
        <w:rPr>
          <w:sz w:val="24"/>
          <w:szCs w:val="24"/>
        </w:rPr>
      </w:pPr>
      <w:bookmarkStart w:id="4" w:name="bookmark4"/>
      <w:bookmarkEnd w:id="4"/>
    </w:p>
    <w:p w:rsidR="00973539" w:rsidRPr="00734FDC" w:rsidRDefault="00CF04F5" w:rsidP="00CF04F5">
      <w:pPr>
        <w:pStyle w:val="11"/>
        <w:tabs>
          <w:tab w:val="left" w:pos="1336"/>
        </w:tabs>
        <w:ind w:firstLine="74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 xml:space="preserve">1.1. </w:t>
      </w:r>
      <w:proofErr w:type="gramStart"/>
      <w:r w:rsidR="00835B98" w:rsidRPr="00734FDC">
        <w:rPr>
          <w:b/>
          <w:sz w:val="24"/>
          <w:szCs w:val="24"/>
        </w:rPr>
        <w:t>Настоящий порядок разр</w:t>
      </w:r>
      <w:r w:rsidR="00835B98" w:rsidRPr="00734FDC">
        <w:rPr>
          <w:b/>
          <w:sz w:val="24"/>
          <w:szCs w:val="24"/>
        </w:rPr>
        <w:t>аботан для граждан, самостоятельно покинувших территории</w:t>
      </w:r>
      <w:r w:rsidR="00835B98" w:rsidRPr="00734FDC">
        <w:rPr>
          <w:sz w:val="24"/>
          <w:szCs w:val="24"/>
        </w:rPr>
        <w:t xml:space="preserve">, с которых осуществляются эвакуационные мероприятия, для последующего размещения в пунктах временного размещения и питания (далее </w:t>
      </w:r>
      <w:r w:rsidRPr="00734FDC">
        <w:rPr>
          <w:sz w:val="24"/>
          <w:szCs w:val="24"/>
        </w:rPr>
        <w:t>–</w:t>
      </w:r>
      <w:r w:rsidR="00835B98" w:rsidRPr="00734FDC">
        <w:rPr>
          <w:sz w:val="24"/>
          <w:szCs w:val="24"/>
        </w:rPr>
        <w:t xml:space="preserve"> ПВР) других субъектов Российской Федерации, а также для организации</w:t>
      </w:r>
      <w:r w:rsidR="00835B98" w:rsidRPr="00734FDC">
        <w:rPr>
          <w:sz w:val="24"/>
          <w:szCs w:val="24"/>
        </w:rPr>
        <w:t xml:space="preserve"> взаимодействия федеральных органов исполнительной власти, исполнительных органов субъектов Российской Федерации, органов местного самоуправления (далее — органы власти) и организаций, осуществляющих работу с указанной категорией граждан.</w:t>
      </w:r>
      <w:proofErr w:type="gramEnd"/>
    </w:p>
    <w:p w:rsidR="00CF04F5" w:rsidRPr="00734FDC" w:rsidRDefault="00CF04F5" w:rsidP="00CF04F5">
      <w:pPr>
        <w:pStyle w:val="11"/>
        <w:tabs>
          <w:tab w:val="left" w:pos="1234"/>
        </w:tabs>
        <w:ind w:firstLine="740"/>
        <w:jc w:val="both"/>
        <w:rPr>
          <w:sz w:val="24"/>
          <w:szCs w:val="24"/>
        </w:rPr>
      </w:pPr>
      <w:bookmarkStart w:id="5" w:name="bookmark5"/>
      <w:bookmarkEnd w:id="5"/>
    </w:p>
    <w:p w:rsidR="00973539" w:rsidRPr="00734FDC" w:rsidRDefault="00CF04F5" w:rsidP="00CF04F5">
      <w:pPr>
        <w:pStyle w:val="11"/>
        <w:tabs>
          <w:tab w:val="left" w:pos="1234"/>
        </w:tabs>
        <w:ind w:firstLine="740"/>
        <w:jc w:val="both"/>
        <w:rPr>
          <w:b/>
          <w:sz w:val="24"/>
          <w:szCs w:val="24"/>
        </w:rPr>
      </w:pPr>
      <w:r w:rsidRPr="00734FDC">
        <w:rPr>
          <w:sz w:val="24"/>
          <w:szCs w:val="24"/>
        </w:rPr>
        <w:t xml:space="preserve">1.2. </w:t>
      </w:r>
      <w:r w:rsidR="00835B98" w:rsidRPr="00734FDC">
        <w:rPr>
          <w:b/>
          <w:sz w:val="24"/>
          <w:szCs w:val="24"/>
        </w:rPr>
        <w:t>Настоящий порядок</w:t>
      </w:r>
      <w:r w:rsidR="00835B98" w:rsidRPr="00734FDC">
        <w:rPr>
          <w:b/>
          <w:sz w:val="24"/>
          <w:szCs w:val="24"/>
        </w:rPr>
        <w:t xml:space="preserve"> определяет:</w:t>
      </w:r>
    </w:p>
    <w:p w:rsidR="00973539" w:rsidRPr="00734FDC" w:rsidRDefault="00835B98" w:rsidP="00CF04F5">
      <w:pPr>
        <w:pStyle w:val="11"/>
        <w:ind w:firstLine="74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действия граждан, самостоятельно покинувших территории, с которых осуществляются эвакуационные мероприятия, для последующего размещения в ПВР других субъектов Российской Федерации;</w:t>
      </w:r>
    </w:p>
    <w:p w:rsidR="00973539" w:rsidRPr="00734FDC" w:rsidRDefault="00835B98" w:rsidP="00CF04F5">
      <w:pPr>
        <w:pStyle w:val="11"/>
        <w:ind w:firstLine="74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действия должностных лиц органов власти и организаций, по выпо</w:t>
      </w:r>
      <w:r w:rsidRPr="00734FDC">
        <w:rPr>
          <w:sz w:val="24"/>
          <w:szCs w:val="24"/>
        </w:rPr>
        <w:t>лнению мероприятий с гражданами, самостоятельно покинувшими территории, с которых осуществляются эвакуационные мероприятия.</w:t>
      </w:r>
    </w:p>
    <w:p w:rsidR="00CF04F5" w:rsidRPr="00734FDC" w:rsidRDefault="00CF04F5" w:rsidP="00CF04F5">
      <w:pPr>
        <w:pStyle w:val="11"/>
        <w:tabs>
          <w:tab w:val="left" w:pos="1336"/>
        </w:tabs>
        <w:ind w:firstLine="740"/>
        <w:jc w:val="both"/>
        <w:rPr>
          <w:sz w:val="24"/>
          <w:szCs w:val="24"/>
        </w:rPr>
      </w:pPr>
      <w:bookmarkStart w:id="6" w:name="bookmark6"/>
      <w:bookmarkEnd w:id="6"/>
    </w:p>
    <w:p w:rsidR="00973539" w:rsidRPr="00734FDC" w:rsidRDefault="00CF04F5" w:rsidP="00CF04F5">
      <w:pPr>
        <w:pStyle w:val="11"/>
        <w:tabs>
          <w:tab w:val="left" w:pos="1336"/>
        </w:tabs>
        <w:ind w:firstLine="74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 xml:space="preserve">1.3. </w:t>
      </w:r>
      <w:r w:rsidR="00835B98" w:rsidRPr="00734FDC">
        <w:rPr>
          <w:b/>
          <w:sz w:val="24"/>
          <w:szCs w:val="24"/>
        </w:rPr>
        <w:t>Органам власти и организациям</w:t>
      </w:r>
      <w:r w:rsidR="00835B98" w:rsidRPr="00734FDC">
        <w:rPr>
          <w:sz w:val="24"/>
          <w:szCs w:val="24"/>
        </w:rPr>
        <w:t xml:space="preserve"> при решении вопросов организации первоочередного жизнеобеспечения населения в чрезвычайных ситуациях и</w:t>
      </w:r>
      <w:r w:rsidR="00835B98" w:rsidRPr="00734FDC">
        <w:rPr>
          <w:sz w:val="24"/>
          <w:szCs w:val="24"/>
        </w:rPr>
        <w:t xml:space="preserve"> работы ПВР </w:t>
      </w:r>
      <w:r w:rsidR="00835B98" w:rsidRPr="00734FDC">
        <w:rPr>
          <w:b/>
          <w:sz w:val="24"/>
          <w:szCs w:val="24"/>
        </w:rPr>
        <w:t>необходимо руководствоваться</w:t>
      </w:r>
      <w:r w:rsidR="00835B98" w:rsidRPr="00734FDC">
        <w:rPr>
          <w:sz w:val="24"/>
          <w:szCs w:val="24"/>
        </w:rPr>
        <w:t xml:space="preserve"> «Методическими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населения», разработанными МЧС России.</w:t>
      </w:r>
    </w:p>
    <w:p w:rsidR="00CF04F5" w:rsidRPr="00734FDC" w:rsidRDefault="00CF04F5" w:rsidP="00CF04F5">
      <w:pPr>
        <w:pStyle w:val="11"/>
        <w:tabs>
          <w:tab w:val="left" w:pos="798"/>
        </w:tabs>
        <w:ind w:firstLine="0"/>
        <w:jc w:val="center"/>
        <w:rPr>
          <w:b/>
          <w:sz w:val="24"/>
          <w:szCs w:val="24"/>
        </w:rPr>
      </w:pPr>
      <w:bookmarkStart w:id="7" w:name="bookmark7"/>
      <w:bookmarkEnd w:id="7"/>
    </w:p>
    <w:p w:rsidR="00973539" w:rsidRPr="00734FDC" w:rsidRDefault="00CF04F5" w:rsidP="00CF04F5">
      <w:pPr>
        <w:pStyle w:val="11"/>
        <w:tabs>
          <w:tab w:val="left" w:pos="798"/>
        </w:tabs>
        <w:ind w:firstLine="0"/>
        <w:jc w:val="center"/>
        <w:rPr>
          <w:b/>
          <w:sz w:val="24"/>
          <w:szCs w:val="24"/>
        </w:rPr>
      </w:pPr>
      <w:r w:rsidRPr="00734FDC">
        <w:rPr>
          <w:b/>
          <w:sz w:val="24"/>
          <w:szCs w:val="24"/>
          <w:lang w:val="en-US"/>
        </w:rPr>
        <w:t>II</w:t>
      </w:r>
      <w:r w:rsidRPr="00734FDC">
        <w:rPr>
          <w:b/>
          <w:sz w:val="24"/>
          <w:szCs w:val="24"/>
        </w:rPr>
        <w:t xml:space="preserve">. </w:t>
      </w:r>
      <w:r w:rsidR="00835B98" w:rsidRPr="00734FDC">
        <w:rPr>
          <w:b/>
          <w:sz w:val="24"/>
          <w:szCs w:val="24"/>
        </w:rPr>
        <w:t>ДЕЙСТВИЯ Г</w:t>
      </w:r>
      <w:r w:rsidR="00835B98" w:rsidRPr="00734FDC">
        <w:rPr>
          <w:b/>
          <w:sz w:val="24"/>
          <w:szCs w:val="24"/>
        </w:rPr>
        <w:t>РАЖДАН, САМОСТОЯТЕЛЬНО ПОКИНУВШИХ</w:t>
      </w:r>
      <w:r w:rsidRPr="00734FDC">
        <w:rPr>
          <w:b/>
          <w:sz w:val="24"/>
          <w:szCs w:val="24"/>
        </w:rPr>
        <w:t xml:space="preserve"> </w:t>
      </w:r>
      <w:r w:rsidR="00835B98" w:rsidRPr="00734FDC">
        <w:rPr>
          <w:b/>
          <w:sz w:val="24"/>
          <w:szCs w:val="24"/>
        </w:rPr>
        <w:t>ТЕРРИТОРИИ, С КОТОРЫХ ОСУЩЕСТВЛЯЮТСЯ ЭВАКУАЦИОННЫЕ</w:t>
      </w:r>
      <w:r w:rsidRPr="00734FDC">
        <w:rPr>
          <w:b/>
          <w:sz w:val="24"/>
          <w:szCs w:val="24"/>
        </w:rPr>
        <w:t xml:space="preserve"> </w:t>
      </w:r>
      <w:r w:rsidR="00835B98" w:rsidRPr="00734FDC">
        <w:rPr>
          <w:b/>
          <w:sz w:val="24"/>
          <w:szCs w:val="24"/>
        </w:rPr>
        <w:t>МЕРОПРИЯТИЯ, ДЛЯ ПОСЛЕДУЮЩЕГО РАЗМЕЩЕНИЯ В ПВР</w:t>
      </w:r>
      <w:r w:rsidRPr="00734FDC">
        <w:rPr>
          <w:b/>
          <w:sz w:val="24"/>
          <w:szCs w:val="24"/>
        </w:rPr>
        <w:t xml:space="preserve"> </w:t>
      </w:r>
      <w:r w:rsidR="00835B98" w:rsidRPr="00734FDC">
        <w:rPr>
          <w:b/>
          <w:sz w:val="24"/>
          <w:szCs w:val="24"/>
        </w:rPr>
        <w:t>ДРУГИХ СУБЪЕКТОВ РОССИЙСКОЙ ФЕДЕРАЦИИ</w:t>
      </w:r>
    </w:p>
    <w:p w:rsidR="00CF04F5" w:rsidRPr="00734FDC" w:rsidRDefault="00CF04F5" w:rsidP="00CF04F5">
      <w:pPr>
        <w:pStyle w:val="11"/>
        <w:tabs>
          <w:tab w:val="left" w:pos="1244"/>
        </w:tabs>
        <w:ind w:firstLine="740"/>
        <w:jc w:val="both"/>
        <w:rPr>
          <w:sz w:val="24"/>
          <w:szCs w:val="24"/>
        </w:rPr>
      </w:pPr>
      <w:bookmarkStart w:id="8" w:name="bookmark8"/>
      <w:bookmarkEnd w:id="8"/>
    </w:p>
    <w:p w:rsidR="00CF04F5" w:rsidRPr="00734FDC" w:rsidRDefault="00CF04F5" w:rsidP="00CF04F5">
      <w:pPr>
        <w:pStyle w:val="11"/>
        <w:tabs>
          <w:tab w:val="left" w:pos="1244"/>
        </w:tabs>
        <w:ind w:firstLine="74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 xml:space="preserve">2.1. </w:t>
      </w:r>
      <w:r w:rsidR="00835B98" w:rsidRPr="00734FDC">
        <w:rPr>
          <w:b/>
          <w:sz w:val="24"/>
          <w:szCs w:val="24"/>
        </w:rPr>
        <w:t>Гражданам, самостоятельно покинувшим территории</w:t>
      </w:r>
      <w:r w:rsidR="00835B98" w:rsidRPr="00734FDC">
        <w:rPr>
          <w:sz w:val="24"/>
          <w:szCs w:val="24"/>
        </w:rPr>
        <w:t>, с которых осуществляются эвакуационны</w:t>
      </w:r>
      <w:r w:rsidR="00835B98" w:rsidRPr="00734FDC">
        <w:rPr>
          <w:sz w:val="24"/>
          <w:szCs w:val="24"/>
        </w:rPr>
        <w:t xml:space="preserve">е мероприятия, </w:t>
      </w:r>
      <w:r w:rsidR="00835B98" w:rsidRPr="00734FDC">
        <w:rPr>
          <w:b/>
          <w:sz w:val="24"/>
          <w:szCs w:val="24"/>
        </w:rPr>
        <w:t>рекомендуется при себе иметь:</w:t>
      </w:r>
      <w:r w:rsidR="00835B98" w:rsidRPr="00734FDC">
        <w:rPr>
          <w:sz w:val="24"/>
          <w:szCs w:val="24"/>
        </w:rPr>
        <w:t xml:space="preserve"> </w:t>
      </w:r>
    </w:p>
    <w:p w:rsidR="00973539" w:rsidRPr="00734FDC" w:rsidRDefault="00835B98" w:rsidP="00CF04F5">
      <w:pPr>
        <w:pStyle w:val="11"/>
        <w:tabs>
          <w:tab w:val="left" w:pos="1244"/>
        </w:tabs>
        <w:ind w:firstLine="74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личные документы (паспорт, свидетельство о рождении, свидетельство о браке, страховой медицинский полис, документы об образовании, трудовую книжку, свидетельство о регистрации транспортного средства, водительско</w:t>
      </w:r>
      <w:r w:rsidRPr="00734FDC">
        <w:rPr>
          <w:sz w:val="24"/>
          <w:szCs w:val="24"/>
        </w:rPr>
        <w:t>е удостоверение и т.д.);</w:t>
      </w:r>
    </w:p>
    <w:p w:rsidR="00973539" w:rsidRPr="00734FDC" w:rsidRDefault="00835B98" w:rsidP="00CF04F5">
      <w:pPr>
        <w:pStyle w:val="11"/>
        <w:tabs>
          <w:tab w:val="left" w:pos="957"/>
        </w:tabs>
        <w:ind w:firstLine="740"/>
        <w:jc w:val="both"/>
        <w:rPr>
          <w:sz w:val="24"/>
          <w:szCs w:val="24"/>
        </w:rPr>
      </w:pPr>
      <w:bookmarkStart w:id="9" w:name="bookmark9"/>
      <w:bookmarkEnd w:id="9"/>
      <w:r w:rsidRPr="00734FDC">
        <w:rPr>
          <w:sz w:val="24"/>
          <w:szCs w:val="24"/>
        </w:rPr>
        <w:t>финансовые средства;</w:t>
      </w:r>
    </w:p>
    <w:p w:rsidR="00973539" w:rsidRPr="00734FDC" w:rsidRDefault="00835B98" w:rsidP="00CF04F5">
      <w:pPr>
        <w:pStyle w:val="11"/>
        <w:tabs>
          <w:tab w:val="left" w:pos="962"/>
        </w:tabs>
        <w:ind w:firstLine="740"/>
        <w:jc w:val="both"/>
        <w:rPr>
          <w:sz w:val="24"/>
          <w:szCs w:val="24"/>
        </w:rPr>
      </w:pPr>
      <w:bookmarkStart w:id="10" w:name="bookmark10"/>
      <w:bookmarkEnd w:id="10"/>
      <w:r w:rsidRPr="00734FDC">
        <w:rPr>
          <w:sz w:val="24"/>
          <w:szCs w:val="24"/>
        </w:rPr>
        <w:t>медицинскую аптечку;</w:t>
      </w:r>
    </w:p>
    <w:p w:rsidR="00973539" w:rsidRPr="00734FDC" w:rsidRDefault="00835B98" w:rsidP="00CF04F5">
      <w:pPr>
        <w:pStyle w:val="11"/>
        <w:tabs>
          <w:tab w:val="left" w:pos="962"/>
        </w:tabs>
        <w:ind w:firstLine="740"/>
        <w:jc w:val="both"/>
        <w:rPr>
          <w:sz w:val="24"/>
          <w:szCs w:val="24"/>
        </w:rPr>
      </w:pPr>
      <w:bookmarkStart w:id="11" w:name="bookmark11"/>
      <w:bookmarkEnd w:id="11"/>
      <w:r w:rsidRPr="00734FDC">
        <w:rPr>
          <w:sz w:val="24"/>
          <w:szCs w:val="24"/>
        </w:rPr>
        <w:t>запас продовольствия и воды;</w:t>
      </w:r>
    </w:p>
    <w:p w:rsidR="00CF04F5" w:rsidRPr="00734FDC" w:rsidRDefault="00835B98" w:rsidP="00CF04F5">
      <w:pPr>
        <w:pStyle w:val="11"/>
        <w:tabs>
          <w:tab w:val="left" w:pos="962"/>
        </w:tabs>
        <w:ind w:firstLine="740"/>
        <w:jc w:val="both"/>
        <w:rPr>
          <w:sz w:val="24"/>
          <w:szCs w:val="24"/>
        </w:rPr>
      </w:pPr>
      <w:bookmarkStart w:id="12" w:name="bookmark12"/>
      <w:bookmarkEnd w:id="12"/>
      <w:r w:rsidRPr="00734FDC">
        <w:rPr>
          <w:sz w:val="24"/>
          <w:szCs w:val="24"/>
        </w:rPr>
        <w:t>предметы личной гигиены;</w:t>
      </w:r>
      <w:bookmarkStart w:id="13" w:name="bookmark13"/>
      <w:bookmarkEnd w:id="13"/>
    </w:p>
    <w:p w:rsidR="00973539" w:rsidRPr="00734FDC" w:rsidRDefault="00835B98" w:rsidP="00CF04F5">
      <w:pPr>
        <w:pStyle w:val="11"/>
        <w:tabs>
          <w:tab w:val="left" w:pos="962"/>
        </w:tabs>
        <w:ind w:firstLine="74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личные вещи.</w:t>
      </w:r>
    </w:p>
    <w:p w:rsidR="00CF04F5" w:rsidRPr="00734FDC" w:rsidRDefault="00CF04F5" w:rsidP="00CF04F5">
      <w:pPr>
        <w:pStyle w:val="11"/>
        <w:tabs>
          <w:tab w:val="left" w:pos="1440"/>
        </w:tabs>
        <w:ind w:firstLine="700"/>
        <w:jc w:val="both"/>
        <w:rPr>
          <w:sz w:val="24"/>
          <w:szCs w:val="24"/>
        </w:rPr>
      </w:pPr>
      <w:bookmarkStart w:id="14" w:name="bookmark14"/>
      <w:bookmarkEnd w:id="14"/>
    </w:p>
    <w:p w:rsidR="00973539" w:rsidRPr="00734FDC" w:rsidRDefault="00CF04F5" w:rsidP="00CF04F5">
      <w:pPr>
        <w:pStyle w:val="11"/>
        <w:tabs>
          <w:tab w:val="left" w:pos="1440"/>
        </w:tabs>
        <w:ind w:firstLine="700"/>
        <w:jc w:val="both"/>
        <w:rPr>
          <w:b/>
          <w:sz w:val="24"/>
          <w:szCs w:val="24"/>
        </w:rPr>
      </w:pPr>
      <w:r w:rsidRPr="00734FDC">
        <w:rPr>
          <w:sz w:val="24"/>
          <w:szCs w:val="24"/>
        </w:rPr>
        <w:lastRenderedPageBreak/>
        <w:t xml:space="preserve">2.2. </w:t>
      </w:r>
      <w:r w:rsidR="00835B98" w:rsidRPr="00734FDC">
        <w:rPr>
          <w:b/>
          <w:sz w:val="24"/>
          <w:szCs w:val="24"/>
        </w:rPr>
        <w:t>Граждане, изъявившие желание самостоятельно покинуть территории,</w:t>
      </w:r>
      <w:r w:rsidR="00835B98" w:rsidRPr="00734FDC">
        <w:rPr>
          <w:sz w:val="24"/>
          <w:szCs w:val="24"/>
        </w:rPr>
        <w:t xml:space="preserve"> с которых осуществляются </w:t>
      </w:r>
      <w:r w:rsidR="00835B98" w:rsidRPr="00734FDC">
        <w:rPr>
          <w:sz w:val="24"/>
          <w:szCs w:val="24"/>
        </w:rPr>
        <w:t xml:space="preserve">эвакуационные мероприятия, </w:t>
      </w:r>
      <w:r w:rsidR="00835B98" w:rsidRPr="00734FDC">
        <w:rPr>
          <w:b/>
          <w:sz w:val="24"/>
          <w:szCs w:val="24"/>
        </w:rPr>
        <w:t>необходимо обратиться</w:t>
      </w:r>
      <w:r w:rsidR="00835B98" w:rsidRPr="00734FDC">
        <w:rPr>
          <w:sz w:val="24"/>
          <w:szCs w:val="24"/>
        </w:rPr>
        <w:t xml:space="preserve"> в администрацию соответствующего органа местного самоуправления лично или по телефону «112», или в любой ПВР своего субъекта Российской Федерации </w:t>
      </w:r>
      <w:proofErr w:type="gramStart"/>
      <w:r w:rsidR="00835B98" w:rsidRPr="00734FDC">
        <w:rPr>
          <w:b/>
          <w:sz w:val="24"/>
          <w:szCs w:val="24"/>
        </w:rPr>
        <w:t>для</w:t>
      </w:r>
      <w:proofErr w:type="gramEnd"/>
      <w:r w:rsidR="00835B98" w:rsidRPr="00734FDC">
        <w:rPr>
          <w:b/>
          <w:sz w:val="24"/>
          <w:szCs w:val="24"/>
        </w:rPr>
        <w:t>:</w:t>
      </w:r>
    </w:p>
    <w:p w:rsidR="00973539" w:rsidRPr="00734FDC" w:rsidRDefault="00835B98" w:rsidP="00CF04F5">
      <w:pPr>
        <w:pStyle w:val="11"/>
        <w:tabs>
          <w:tab w:val="left" w:pos="1039"/>
        </w:tabs>
        <w:ind w:firstLine="700"/>
        <w:jc w:val="both"/>
        <w:rPr>
          <w:sz w:val="24"/>
          <w:szCs w:val="24"/>
        </w:rPr>
      </w:pPr>
      <w:bookmarkStart w:id="15" w:name="bookmark15"/>
      <w:bookmarkEnd w:id="15"/>
      <w:r w:rsidRPr="00734FDC">
        <w:rPr>
          <w:sz w:val="24"/>
          <w:szCs w:val="24"/>
        </w:rPr>
        <w:t>постановки на учет граждан, изъявивших желание на убытие</w:t>
      </w:r>
      <w:r w:rsidRPr="00734FDC">
        <w:rPr>
          <w:sz w:val="24"/>
          <w:szCs w:val="24"/>
        </w:rPr>
        <w:t xml:space="preserve"> в другие субъекты Российской Федерации (с указанием способа убытия);</w:t>
      </w:r>
    </w:p>
    <w:p w:rsidR="00973539" w:rsidRPr="00734FDC" w:rsidRDefault="00835B98" w:rsidP="00CF04F5">
      <w:pPr>
        <w:pStyle w:val="11"/>
        <w:tabs>
          <w:tab w:val="left" w:pos="922"/>
        </w:tabs>
        <w:ind w:firstLine="700"/>
        <w:jc w:val="both"/>
        <w:rPr>
          <w:sz w:val="24"/>
          <w:szCs w:val="24"/>
        </w:rPr>
      </w:pPr>
      <w:bookmarkStart w:id="16" w:name="bookmark16"/>
      <w:bookmarkEnd w:id="16"/>
      <w:r w:rsidRPr="00734FDC">
        <w:rPr>
          <w:sz w:val="24"/>
          <w:szCs w:val="24"/>
        </w:rPr>
        <w:t>доведения планируемого места нахождения на территории другого субъекта Российской Федерации;</w:t>
      </w:r>
    </w:p>
    <w:p w:rsidR="00973539" w:rsidRPr="00734FDC" w:rsidRDefault="00835B98" w:rsidP="00CF04F5">
      <w:pPr>
        <w:pStyle w:val="11"/>
        <w:tabs>
          <w:tab w:val="left" w:pos="922"/>
        </w:tabs>
        <w:ind w:firstLine="700"/>
        <w:jc w:val="both"/>
        <w:rPr>
          <w:sz w:val="24"/>
          <w:szCs w:val="24"/>
        </w:rPr>
      </w:pPr>
      <w:bookmarkStart w:id="17" w:name="bookmark17"/>
      <w:bookmarkEnd w:id="17"/>
      <w:r w:rsidRPr="00734FDC">
        <w:rPr>
          <w:sz w:val="24"/>
          <w:szCs w:val="24"/>
        </w:rPr>
        <w:t>размещения (при необходимости) в ПВР своего субъекта Российской Федерации до получения информ</w:t>
      </w:r>
      <w:r w:rsidRPr="00734FDC">
        <w:rPr>
          <w:sz w:val="24"/>
          <w:szCs w:val="24"/>
        </w:rPr>
        <w:t>ации о возможности убытия в другой субъект Российской Федерации;</w:t>
      </w:r>
    </w:p>
    <w:p w:rsidR="00973539" w:rsidRPr="00734FDC" w:rsidRDefault="00835B98" w:rsidP="00CF04F5">
      <w:pPr>
        <w:pStyle w:val="11"/>
        <w:tabs>
          <w:tab w:val="left" w:pos="1039"/>
        </w:tabs>
        <w:ind w:firstLine="700"/>
        <w:jc w:val="both"/>
        <w:rPr>
          <w:sz w:val="24"/>
          <w:szCs w:val="24"/>
        </w:rPr>
      </w:pPr>
      <w:bookmarkStart w:id="18" w:name="bookmark18"/>
      <w:bookmarkEnd w:id="18"/>
      <w:r w:rsidRPr="00734FDC">
        <w:rPr>
          <w:sz w:val="24"/>
          <w:szCs w:val="24"/>
        </w:rPr>
        <w:t>получения информации о ПВР (адрес места расположения, контактных данных должностных лиц), развернутого на территории другого субъекта Российской Федерации и готового к размещению;</w:t>
      </w:r>
    </w:p>
    <w:p w:rsidR="00973539" w:rsidRPr="00734FDC" w:rsidRDefault="00835B98" w:rsidP="00CF04F5">
      <w:pPr>
        <w:pStyle w:val="11"/>
        <w:ind w:firstLine="70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получения с</w:t>
      </w:r>
      <w:r w:rsidRPr="00734FDC">
        <w:rPr>
          <w:sz w:val="24"/>
          <w:szCs w:val="24"/>
        </w:rPr>
        <w:t xml:space="preserve">правки органа местного самоуправления, </w:t>
      </w:r>
      <w:proofErr w:type="gramStart"/>
      <w:r w:rsidRPr="00734FDC">
        <w:rPr>
          <w:sz w:val="24"/>
          <w:szCs w:val="24"/>
        </w:rPr>
        <w:t>подтверждающую</w:t>
      </w:r>
      <w:proofErr w:type="gramEnd"/>
      <w:r w:rsidRPr="00734FDC">
        <w:rPr>
          <w:sz w:val="24"/>
          <w:szCs w:val="24"/>
        </w:rPr>
        <w:t xml:space="preserve"> проживание на соответствующей территории (при необходимости);</w:t>
      </w:r>
    </w:p>
    <w:p w:rsidR="00973539" w:rsidRPr="00734FDC" w:rsidRDefault="00835B98" w:rsidP="00CF04F5">
      <w:pPr>
        <w:pStyle w:val="11"/>
        <w:tabs>
          <w:tab w:val="left" w:pos="922"/>
        </w:tabs>
        <w:ind w:firstLine="700"/>
        <w:jc w:val="both"/>
        <w:rPr>
          <w:sz w:val="24"/>
          <w:szCs w:val="24"/>
        </w:rPr>
      </w:pPr>
      <w:bookmarkStart w:id="19" w:name="bookmark19"/>
      <w:bookmarkEnd w:id="19"/>
      <w:r w:rsidRPr="00734FDC">
        <w:rPr>
          <w:sz w:val="24"/>
          <w:szCs w:val="24"/>
        </w:rPr>
        <w:t>оформления необходимых заявок для восстановления утраченных документов (при необходимости).</w:t>
      </w:r>
    </w:p>
    <w:p w:rsidR="00CF04F5" w:rsidRPr="00734FDC" w:rsidRDefault="00CF04F5" w:rsidP="00CF04F5">
      <w:pPr>
        <w:pStyle w:val="11"/>
        <w:tabs>
          <w:tab w:val="left" w:pos="1253"/>
        </w:tabs>
        <w:ind w:firstLine="709"/>
        <w:jc w:val="both"/>
        <w:rPr>
          <w:sz w:val="24"/>
          <w:szCs w:val="24"/>
        </w:rPr>
      </w:pPr>
      <w:bookmarkStart w:id="20" w:name="bookmark20"/>
      <w:bookmarkEnd w:id="20"/>
    </w:p>
    <w:p w:rsidR="00973539" w:rsidRPr="00734FDC" w:rsidRDefault="00CF04F5" w:rsidP="00CF04F5">
      <w:pPr>
        <w:pStyle w:val="11"/>
        <w:tabs>
          <w:tab w:val="left" w:pos="1253"/>
        </w:tabs>
        <w:ind w:firstLine="709"/>
        <w:jc w:val="both"/>
        <w:rPr>
          <w:b/>
          <w:sz w:val="24"/>
          <w:szCs w:val="24"/>
        </w:rPr>
      </w:pPr>
      <w:r w:rsidRPr="00734FDC">
        <w:rPr>
          <w:sz w:val="24"/>
          <w:szCs w:val="24"/>
        </w:rPr>
        <w:t xml:space="preserve">2.3. </w:t>
      </w:r>
      <w:r w:rsidR="00835B98" w:rsidRPr="00734FDC">
        <w:rPr>
          <w:b/>
          <w:sz w:val="24"/>
          <w:szCs w:val="24"/>
        </w:rPr>
        <w:t>Гражданам, самостоятельно покинувшим территории</w:t>
      </w:r>
      <w:r w:rsidR="00835B98" w:rsidRPr="00734FDC">
        <w:rPr>
          <w:sz w:val="24"/>
          <w:szCs w:val="24"/>
        </w:rPr>
        <w:t>,</w:t>
      </w:r>
      <w:r w:rsidR="00835B98" w:rsidRPr="00734FDC">
        <w:rPr>
          <w:sz w:val="24"/>
          <w:szCs w:val="24"/>
        </w:rPr>
        <w:t xml:space="preserve"> с которых осуществляются эвакуационные мероприятия, и не прошедшим регистрацию в администрации органа местного самоуправления или в ПВР своего субъекта Российской Федерации, </w:t>
      </w:r>
      <w:r w:rsidR="00835B98" w:rsidRPr="00734FDC">
        <w:rPr>
          <w:b/>
          <w:sz w:val="24"/>
          <w:szCs w:val="24"/>
        </w:rPr>
        <w:t>по прибытии на территорию другого субъекта Российской Федерации необходимо:</w:t>
      </w:r>
    </w:p>
    <w:p w:rsidR="00973539" w:rsidRPr="00734FDC" w:rsidRDefault="00835B98" w:rsidP="00CF04F5">
      <w:pPr>
        <w:pStyle w:val="11"/>
        <w:tabs>
          <w:tab w:val="left" w:pos="927"/>
        </w:tabs>
        <w:ind w:firstLine="709"/>
        <w:jc w:val="both"/>
        <w:rPr>
          <w:sz w:val="24"/>
          <w:szCs w:val="24"/>
        </w:rPr>
      </w:pPr>
      <w:bookmarkStart w:id="21" w:name="bookmark21"/>
      <w:bookmarkEnd w:id="21"/>
      <w:proofErr w:type="gramStart"/>
      <w:r w:rsidRPr="00734FDC">
        <w:rPr>
          <w:sz w:val="24"/>
          <w:szCs w:val="24"/>
        </w:rPr>
        <w:t>обратиться по телефону «горячей линии» соответствующего главного управления МЧС России по субъекту Российской Федерации или в соответствующую администрацию органа местного самоуправления, или в исполнительный орган другого субъекта Российской Федерации, ос</w:t>
      </w:r>
      <w:r w:rsidRPr="00734FDC">
        <w:rPr>
          <w:sz w:val="24"/>
          <w:szCs w:val="24"/>
        </w:rPr>
        <w:t>уществляющий мероприятия по размещению граждан в ПВР, для получения информации о ПВР (адрес места расположения, контактных данных должностных лиц), развернутом на территории другого субъекта Российской Федерации и готовом к размещению, например</w:t>
      </w:r>
      <w:proofErr w:type="gramEnd"/>
      <w:r w:rsidRPr="00734FDC">
        <w:rPr>
          <w:sz w:val="24"/>
          <w:szCs w:val="24"/>
        </w:rPr>
        <w:t>:</w:t>
      </w:r>
    </w:p>
    <w:p w:rsidR="00973539" w:rsidRPr="00734FDC" w:rsidRDefault="00835B98" w:rsidP="00CF04F5">
      <w:pPr>
        <w:pStyle w:val="11"/>
        <w:numPr>
          <w:ilvl w:val="0"/>
          <w:numId w:val="7"/>
        </w:numPr>
        <w:jc w:val="both"/>
        <w:rPr>
          <w:sz w:val="24"/>
          <w:szCs w:val="24"/>
        </w:rPr>
      </w:pPr>
      <w:r w:rsidRPr="00734FDC">
        <w:rPr>
          <w:i/>
          <w:iCs/>
          <w:sz w:val="24"/>
          <w:szCs w:val="24"/>
        </w:rPr>
        <w:t>для жителе</w:t>
      </w:r>
      <w:r w:rsidRPr="00734FDC">
        <w:rPr>
          <w:i/>
          <w:iCs/>
          <w:sz w:val="24"/>
          <w:szCs w:val="24"/>
        </w:rPr>
        <w:t>й Курской области 112 или 84712723003 — телефон «горячей линии» Главного управления МЧС России по Курской области;</w:t>
      </w:r>
    </w:p>
    <w:p w:rsidR="00973539" w:rsidRPr="00734FDC" w:rsidRDefault="00835B98" w:rsidP="00CF04F5">
      <w:pPr>
        <w:pStyle w:val="11"/>
        <w:numPr>
          <w:ilvl w:val="0"/>
          <w:numId w:val="7"/>
        </w:numPr>
        <w:jc w:val="both"/>
        <w:rPr>
          <w:sz w:val="24"/>
          <w:szCs w:val="24"/>
        </w:rPr>
      </w:pPr>
      <w:r w:rsidRPr="00734FDC">
        <w:rPr>
          <w:i/>
          <w:iCs/>
          <w:sz w:val="24"/>
          <w:szCs w:val="24"/>
        </w:rPr>
        <w:t>для жителей Белгородской области 112 или 84722399999 — телефон «горячей линии» Главного управления МЧС России по Белгородской области;</w:t>
      </w:r>
    </w:p>
    <w:p w:rsidR="00973539" w:rsidRPr="00734FDC" w:rsidRDefault="00835B98" w:rsidP="00CF04F5">
      <w:pPr>
        <w:pStyle w:val="11"/>
        <w:tabs>
          <w:tab w:val="left" w:pos="922"/>
        </w:tabs>
        <w:ind w:firstLine="700"/>
        <w:jc w:val="both"/>
        <w:rPr>
          <w:sz w:val="24"/>
          <w:szCs w:val="24"/>
        </w:rPr>
      </w:pPr>
      <w:bookmarkStart w:id="22" w:name="bookmark22"/>
      <w:bookmarkEnd w:id="22"/>
      <w:r w:rsidRPr="00734FDC">
        <w:rPr>
          <w:sz w:val="24"/>
          <w:szCs w:val="24"/>
        </w:rPr>
        <w:t>прибыт</w:t>
      </w:r>
      <w:r w:rsidRPr="00734FDC">
        <w:rPr>
          <w:sz w:val="24"/>
          <w:szCs w:val="24"/>
        </w:rPr>
        <w:t>ь в указанный ПВР для размещения (при себе необходимо иметь паспорт, свидетельство о рождении или справку от органа местного самоуправления о подтверждении проживания), регистрации по месту пребывания и оформления необходимых заявок для восстановления утра</w:t>
      </w:r>
      <w:r w:rsidRPr="00734FDC">
        <w:rPr>
          <w:sz w:val="24"/>
          <w:szCs w:val="24"/>
        </w:rPr>
        <w:t>ченных документов (при необходимости).</w:t>
      </w:r>
    </w:p>
    <w:p w:rsidR="00CF04F5" w:rsidRPr="00734FDC" w:rsidRDefault="00CF04F5" w:rsidP="00CF04F5">
      <w:pPr>
        <w:pStyle w:val="11"/>
        <w:tabs>
          <w:tab w:val="left" w:pos="922"/>
        </w:tabs>
        <w:ind w:firstLine="700"/>
        <w:jc w:val="both"/>
        <w:rPr>
          <w:sz w:val="24"/>
          <w:szCs w:val="24"/>
        </w:rPr>
      </w:pPr>
    </w:p>
    <w:p w:rsidR="00973539" w:rsidRPr="00734FDC" w:rsidRDefault="00CF04F5" w:rsidP="00CF04F5">
      <w:pPr>
        <w:pStyle w:val="11"/>
        <w:tabs>
          <w:tab w:val="left" w:pos="473"/>
        </w:tabs>
        <w:ind w:firstLine="0"/>
        <w:jc w:val="center"/>
        <w:rPr>
          <w:b/>
          <w:sz w:val="24"/>
          <w:szCs w:val="24"/>
        </w:rPr>
      </w:pPr>
      <w:bookmarkStart w:id="23" w:name="bookmark23"/>
      <w:bookmarkEnd w:id="23"/>
      <w:r w:rsidRPr="00734FDC">
        <w:rPr>
          <w:b/>
          <w:sz w:val="24"/>
          <w:szCs w:val="24"/>
          <w:lang w:val="en-US"/>
        </w:rPr>
        <w:t>III</w:t>
      </w:r>
      <w:r w:rsidRPr="00734FDC">
        <w:rPr>
          <w:b/>
          <w:sz w:val="24"/>
          <w:szCs w:val="24"/>
        </w:rPr>
        <w:t xml:space="preserve">. </w:t>
      </w:r>
      <w:r w:rsidR="00835B98" w:rsidRPr="00734FDC">
        <w:rPr>
          <w:b/>
          <w:sz w:val="24"/>
          <w:szCs w:val="24"/>
        </w:rPr>
        <w:t>ДЕЙСТВИЯ ДОЛЖНОСТНЫХ ЛИЦ ОРГАНОВ ВЛАСТИ</w:t>
      </w:r>
      <w:r w:rsidRPr="00734FDC">
        <w:rPr>
          <w:b/>
          <w:sz w:val="24"/>
          <w:szCs w:val="24"/>
        </w:rPr>
        <w:t xml:space="preserve"> </w:t>
      </w:r>
      <w:r w:rsidR="00835B98" w:rsidRPr="00734FDC">
        <w:rPr>
          <w:b/>
          <w:sz w:val="24"/>
          <w:szCs w:val="24"/>
        </w:rPr>
        <w:t>И ОРГАНИЗАЦИЙ, ПО ВЫПОЛНЕНИЮ МЕРОПРИЯТИЙ</w:t>
      </w:r>
      <w:r w:rsidRPr="00734FDC">
        <w:rPr>
          <w:b/>
          <w:sz w:val="24"/>
          <w:szCs w:val="24"/>
        </w:rPr>
        <w:t xml:space="preserve"> </w:t>
      </w:r>
      <w:r w:rsidR="00835B98" w:rsidRPr="00734FDC">
        <w:rPr>
          <w:b/>
          <w:sz w:val="24"/>
          <w:szCs w:val="24"/>
        </w:rPr>
        <w:t>С ГРАЖДАНАМИ, САМОСТОЯТЕЛЬНО ПОКИНУВШИМИ</w:t>
      </w:r>
      <w:r w:rsidRPr="00734FDC">
        <w:rPr>
          <w:b/>
          <w:sz w:val="24"/>
          <w:szCs w:val="24"/>
        </w:rPr>
        <w:t xml:space="preserve"> </w:t>
      </w:r>
      <w:r w:rsidR="00835B98" w:rsidRPr="00734FDC">
        <w:rPr>
          <w:b/>
          <w:sz w:val="24"/>
          <w:szCs w:val="24"/>
        </w:rPr>
        <w:t>ТЕРРИТОРИИ, С КОТОРЫХ ОСУЩЕСТВЛЯЮТСЯ</w:t>
      </w:r>
      <w:r w:rsidRPr="00734FDC">
        <w:rPr>
          <w:b/>
          <w:sz w:val="24"/>
          <w:szCs w:val="24"/>
        </w:rPr>
        <w:t xml:space="preserve"> </w:t>
      </w:r>
      <w:r w:rsidR="00835B98" w:rsidRPr="00734FDC">
        <w:rPr>
          <w:b/>
          <w:sz w:val="24"/>
          <w:szCs w:val="24"/>
        </w:rPr>
        <w:t>ЭВАКУАЦИОННЫЕ МЕРОПРИЯТИЯ</w:t>
      </w:r>
    </w:p>
    <w:p w:rsidR="00CF04F5" w:rsidRPr="00734FDC" w:rsidRDefault="00CF04F5" w:rsidP="00CF04F5">
      <w:pPr>
        <w:pStyle w:val="11"/>
        <w:tabs>
          <w:tab w:val="left" w:pos="473"/>
        </w:tabs>
        <w:ind w:firstLine="0"/>
        <w:jc w:val="center"/>
        <w:rPr>
          <w:sz w:val="24"/>
          <w:szCs w:val="24"/>
        </w:rPr>
      </w:pPr>
    </w:p>
    <w:p w:rsidR="00973539" w:rsidRPr="00734FDC" w:rsidRDefault="00CF04F5" w:rsidP="00CF04F5">
      <w:pPr>
        <w:pStyle w:val="11"/>
        <w:tabs>
          <w:tab w:val="left" w:pos="1330"/>
        </w:tabs>
        <w:ind w:firstLine="720"/>
        <w:jc w:val="both"/>
        <w:rPr>
          <w:sz w:val="24"/>
          <w:szCs w:val="24"/>
        </w:rPr>
      </w:pPr>
      <w:bookmarkStart w:id="24" w:name="bookmark24"/>
      <w:bookmarkEnd w:id="24"/>
      <w:r w:rsidRPr="00734FDC">
        <w:rPr>
          <w:sz w:val="24"/>
          <w:szCs w:val="24"/>
        </w:rPr>
        <w:t xml:space="preserve">3.1. </w:t>
      </w:r>
      <w:r w:rsidR="00835B98" w:rsidRPr="00734FDC">
        <w:rPr>
          <w:b/>
          <w:sz w:val="24"/>
          <w:szCs w:val="24"/>
        </w:rPr>
        <w:t>Администрация ПВР своего субъект</w:t>
      </w:r>
      <w:r w:rsidR="00835B98" w:rsidRPr="00734FDC">
        <w:rPr>
          <w:b/>
          <w:sz w:val="24"/>
          <w:szCs w:val="24"/>
        </w:rPr>
        <w:t>а Российской Федерации</w:t>
      </w:r>
      <w:r w:rsidR="00835B98" w:rsidRPr="00734FDC">
        <w:rPr>
          <w:sz w:val="24"/>
          <w:szCs w:val="24"/>
        </w:rPr>
        <w:t xml:space="preserve"> при обращении граждан, изъявивших желание самостоятельно убыть в другие субъекты Российской Федерации: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производит регистрацию прибывших граждан;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оформляет списки граждан, изъявивших желание на убытие в другие субъекты Российской Феде</w:t>
      </w:r>
      <w:r w:rsidRPr="00734FDC">
        <w:rPr>
          <w:sz w:val="24"/>
          <w:szCs w:val="24"/>
        </w:rPr>
        <w:t xml:space="preserve">рации (с указанием способа убытия), направляет указанные списки в </w:t>
      </w:r>
      <w:r w:rsidRPr="00734FDC">
        <w:rPr>
          <w:sz w:val="24"/>
          <w:szCs w:val="24"/>
        </w:rPr>
        <w:lastRenderedPageBreak/>
        <w:t>администрацию соответствующего органа местного самоуправления и в исполнительный орган своего субъекта Российской Федерации, осуществляющий мероприятия по размещению граждан в ПВР;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предостав</w:t>
      </w:r>
      <w:r w:rsidRPr="00734FDC">
        <w:rPr>
          <w:sz w:val="24"/>
          <w:szCs w:val="24"/>
        </w:rPr>
        <w:t>ляет гражданам возможность размещения в ПВР до убытия в другой субъект Российской Федерации;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оказывает (при необходимости) первую или медицинскую помощь;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оказывает помощь (при необходимости) в получении справки органа местного самоуправления, подтверждающе</w:t>
      </w:r>
      <w:r w:rsidRPr="00734FDC">
        <w:rPr>
          <w:sz w:val="24"/>
          <w:szCs w:val="24"/>
        </w:rPr>
        <w:t>й проживание на соответствующей территории;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при получении информации от соответствующего органа местного самоуправления или исполнительного органа своего субъекта Российской Федерации, осуществляющего мероприятия по размещению граждан в ПВР, доводит информ</w:t>
      </w:r>
      <w:r w:rsidRPr="00734FDC">
        <w:rPr>
          <w:sz w:val="24"/>
          <w:szCs w:val="24"/>
        </w:rPr>
        <w:t>ацию о ПВР (адрес места расположения, контактные данные должностных лиц администрации ПВР), развернутых на территориях других субъектов Российской Федерации и готовых к размещению.</w:t>
      </w:r>
    </w:p>
    <w:p w:rsidR="00CF04F5" w:rsidRPr="00734FDC" w:rsidRDefault="00CF04F5" w:rsidP="00CF04F5">
      <w:pPr>
        <w:pStyle w:val="11"/>
        <w:tabs>
          <w:tab w:val="left" w:pos="1690"/>
        </w:tabs>
        <w:ind w:firstLine="720"/>
        <w:jc w:val="both"/>
        <w:rPr>
          <w:sz w:val="24"/>
          <w:szCs w:val="24"/>
        </w:rPr>
      </w:pPr>
      <w:bookmarkStart w:id="25" w:name="bookmark25"/>
      <w:bookmarkEnd w:id="25"/>
    </w:p>
    <w:p w:rsidR="00973539" w:rsidRPr="00734FDC" w:rsidRDefault="00CF04F5" w:rsidP="00CF04F5">
      <w:pPr>
        <w:pStyle w:val="11"/>
        <w:tabs>
          <w:tab w:val="left" w:pos="1690"/>
        </w:tabs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 xml:space="preserve">3.2. </w:t>
      </w:r>
      <w:r w:rsidR="00835B98" w:rsidRPr="00734FDC">
        <w:rPr>
          <w:b/>
          <w:sz w:val="24"/>
          <w:szCs w:val="24"/>
        </w:rPr>
        <w:t xml:space="preserve">Администрация соответствующего органа местного самоуправления своего </w:t>
      </w:r>
      <w:r w:rsidR="00835B98" w:rsidRPr="00734FDC">
        <w:rPr>
          <w:b/>
          <w:sz w:val="24"/>
          <w:szCs w:val="24"/>
        </w:rPr>
        <w:t>субъекта Российской Федерации</w:t>
      </w:r>
      <w:r w:rsidR="00835B98" w:rsidRPr="00734FDC">
        <w:rPr>
          <w:sz w:val="24"/>
          <w:szCs w:val="24"/>
        </w:rPr>
        <w:t xml:space="preserve"> при обращении граждан, изъявивших желание самостоятельно убыть в другие субъекты Российской Федерации: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производит регистрацию прибывших граждан;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оформляет списки граждан, изъявивших желание на убытие в другие субъекты Российск</w:t>
      </w:r>
      <w:r w:rsidRPr="00734FDC">
        <w:rPr>
          <w:sz w:val="24"/>
          <w:szCs w:val="24"/>
        </w:rPr>
        <w:t>ой Федерации (с указанием способа убытия), направляет указанные списки в исполнительный орган своего субъекта Российской Федерации, осуществляющий мероприятия по размещению граждан в ПВР;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направляет (при необходимости) граждан для размещения в ПВР своего с</w:t>
      </w:r>
      <w:r w:rsidRPr="00734FDC">
        <w:rPr>
          <w:sz w:val="24"/>
          <w:szCs w:val="24"/>
        </w:rPr>
        <w:t>убъекта Российской Федерации до их убытия в другой субъект Российской Федерации;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доводит информацию о ПВР (адрес места расположения, контактные данные должностных лиц администрации ПВР), развернутых на территориях других субъектов Российской Федерации и го</w:t>
      </w:r>
      <w:r w:rsidRPr="00734FDC">
        <w:rPr>
          <w:sz w:val="24"/>
          <w:szCs w:val="24"/>
        </w:rPr>
        <w:t>товых к размещению;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при необходимости выдает справку, подтверждающую проживание на соответствующей территории.</w:t>
      </w:r>
    </w:p>
    <w:p w:rsidR="00CF04F5" w:rsidRPr="00734FDC" w:rsidRDefault="00CF04F5" w:rsidP="00CF04F5">
      <w:pPr>
        <w:pStyle w:val="11"/>
        <w:tabs>
          <w:tab w:val="left" w:pos="1325"/>
        </w:tabs>
        <w:ind w:firstLine="720"/>
        <w:jc w:val="both"/>
        <w:rPr>
          <w:sz w:val="24"/>
          <w:szCs w:val="24"/>
        </w:rPr>
      </w:pPr>
      <w:bookmarkStart w:id="26" w:name="bookmark26"/>
      <w:bookmarkEnd w:id="26"/>
    </w:p>
    <w:p w:rsidR="00973539" w:rsidRPr="00734FDC" w:rsidRDefault="00CF04F5" w:rsidP="00CF04F5">
      <w:pPr>
        <w:pStyle w:val="11"/>
        <w:tabs>
          <w:tab w:val="left" w:pos="1325"/>
        </w:tabs>
        <w:ind w:firstLine="720"/>
        <w:jc w:val="both"/>
        <w:rPr>
          <w:b/>
          <w:sz w:val="24"/>
          <w:szCs w:val="24"/>
        </w:rPr>
      </w:pPr>
      <w:r w:rsidRPr="00734FDC">
        <w:rPr>
          <w:sz w:val="24"/>
          <w:szCs w:val="24"/>
        </w:rPr>
        <w:t xml:space="preserve">3.3. </w:t>
      </w:r>
      <w:r w:rsidR="00835B98" w:rsidRPr="00734FDC">
        <w:rPr>
          <w:b/>
          <w:sz w:val="24"/>
          <w:szCs w:val="24"/>
        </w:rPr>
        <w:t>Исполнительный орган своего субъекта Российской Федерации, осуществляющий мероприятия по размещению граждан в ПВР: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вносит сведения в список гражд</w:t>
      </w:r>
      <w:r w:rsidRPr="00734FDC">
        <w:rPr>
          <w:sz w:val="24"/>
          <w:szCs w:val="24"/>
        </w:rPr>
        <w:t>ан, убывающих в ПВР других субъектов Российской Федерации, и направляет сведения в соответствующее главное управление МЧС России по субъекту Российской Федерации и другие заинтересованные территориальные органы федеральных органов исполнительной власти;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во</w:t>
      </w:r>
      <w:r w:rsidRPr="00734FDC">
        <w:rPr>
          <w:sz w:val="24"/>
          <w:szCs w:val="24"/>
        </w:rPr>
        <w:t xml:space="preserve"> взаимодействии с исполнительными органами других субъектов Российской Федерации уточняет наличие ПВР, развернутых на территориях других субъектов Российской Федерации, количество свободных мест в ПВР, адреса ПВР, контактные данные должностных лиц, ответст</w:t>
      </w:r>
      <w:r w:rsidRPr="00734FDC">
        <w:rPr>
          <w:sz w:val="24"/>
          <w:szCs w:val="24"/>
        </w:rPr>
        <w:t>венных за размещение;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 xml:space="preserve">представляет полученные сведения в администрацию соответствующего органа местного самоуправления и (или) в администрацию ПВР своего субъекта Российской Федерации (где находятся граждане, изъявившие желание на убытие в другие субъекты </w:t>
      </w:r>
      <w:r w:rsidRPr="00734FDC">
        <w:rPr>
          <w:sz w:val="24"/>
          <w:szCs w:val="24"/>
        </w:rPr>
        <w:t>Российской Федерации);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направляет в исполнительный орган другого субъекта Российской Федерации, осуществляющий мероприятия по размещению граждан в ПВР, информацию о гражданах, изъявивших желание самостоятельно убыть в другие субъекты Российской Федерации.</w:t>
      </w:r>
    </w:p>
    <w:p w:rsidR="00CF04F5" w:rsidRPr="00734FDC" w:rsidRDefault="00CF04F5" w:rsidP="00CF04F5">
      <w:pPr>
        <w:pStyle w:val="11"/>
        <w:tabs>
          <w:tab w:val="left" w:pos="1325"/>
        </w:tabs>
        <w:ind w:firstLine="720"/>
        <w:jc w:val="both"/>
        <w:rPr>
          <w:sz w:val="24"/>
          <w:szCs w:val="24"/>
        </w:rPr>
      </w:pPr>
      <w:bookmarkStart w:id="27" w:name="bookmark27"/>
      <w:bookmarkEnd w:id="27"/>
    </w:p>
    <w:p w:rsidR="00973539" w:rsidRPr="00734FDC" w:rsidRDefault="00CF04F5" w:rsidP="00CF04F5">
      <w:pPr>
        <w:pStyle w:val="11"/>
        <w:tabs>
          <w:tab w:val="left" w:pos="1325"/>
        </w:tabs>
        <w:ind w:firstLine="720"/>
        <w:jc w:val="both"/>
        <w:rPr>
          <w:b/>
          <w:sz w:val="24"/>
          <w:szCs w:val="24"/>
        </w:rPr>
      </w:pPr>
      <w:r w:rsidRPr="00734FDC">
        <w:rPr>
          <w:sz w:val="24"/>
          <w:szCs w:val="24"/>
        </w:rPr>
        <w:t xml:space="preserve">3.4. </w:t>
      </w:r>
      <w:r w:rsidR="00835B98" w:rsidRPr="00734FDC">
        <w:rPr>
          <w:b/>
          <w:sz w:val="24"/>
          <w:szCs w:val="24"/>
        </w:rPr>
        <w:t xml:space="preserve">Администрация ПВР, развернутых на территориях других субъектов Российской Федерации при прибытии граждан, самостоятельно покинувших </w:t>
      </w:r>
      <w:r w:rsidR="00835B98" w:rsidRPr="00734FDC">
        <w:rPr>
          <w:b/>
          <w:sz w:val="24"/>
          <w:szCs w:val="24"/>
        </w:rPr>
        <w:lastRenderedPageBreak/>
        <w:t>территории, с которых осуществляются эвакуационные мероприятия: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 xml:space="preserve">уточняет место регистрации граждан по паспортным данным или </w:t>
      </w:r>
      <w:r w:rsidRPr="00734FDC">
        <w:rPr>
          <w:sz w:val="24"/>
          <w:szCs w:val="24"/>
        </w:rPr>
        <w:t>иным документам, удостоверяющим личность, или по справке органа местного самоуправления, подтверждающей проживание на соответствующей территории;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принимает решение о размещении граждан в ПВР по согласованию с исполнительным органом своего субъекта Российск</w:t>
      </w:r>
      <w:r w:rsidRPr="00734FDC">
        <w:rPr>
          <w:sz w:val="24"/>
          <w:szCs w:val="24"/>
        </w:rPr>
        <w:t>ой Федерации, осуществляющим мероприятия по размещению граждан в ПВР, и (или) администрацией соответствующего муниципального образования;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организует оказание (при необходимости) первой или медицинской помощи;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определяет место стоянки личного автотранспорта</w:t>
      </w:r>
      <w:r w:rsidRPr="00734FDC">
        <w:rPr>
          <w:sz w:val="24"/>
          <w:szCs w:val="24"/>
        </w:rPr>
        <w:t xml:space="preserve"> граждан;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оказывает помощь в направлении детей в образовательные организации (учреждения);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оказывает помощь (при необходимости) в решении социальных вопросов (оформление документов для получения социальных выплат пострадавшему населению, восстановление док</w:t>
      </w:r>
      <w:r w:rsidRPr="00734FDC">
        <w:rPr>
          <w:sz w:val="24"/>
          <w:szCs w:val="24"/>
        </w:rPr>
        <w:t>ументов, направление граждан в социальные учреждения (дома престарелых, инвалидов, школы интернаты) и др.);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информирует органы внутренних дел о прибытии граждан в ПВР;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в день прибытия граждан в ПВР направляет в соответствующий орган местного самоуправления</w:t>
      </w:r>
      <w:r w:rsidRPr="00734FDC">
        <w:rPr>
          <w:sz w:val="24"/>
          <w:szCs w:val="24"/>
        </w:rPr>
        <w:t xml:space="preserve"> и исполнительный орган субъекта Российской Федерации, осуществляющего мероприятия по размещению граждан в ПВР, списки прибывшего населения. Списки должны содержать фамилию, имя, отчество, а также информацию о регистрации по месту жительства и (или) пребыв</w:t>
      </w:r>
      <w:r w:rsidRPr="00734FDC">
        <w:rPr>
          <w:sz w:val="24"/>
          <w:szCs w:val="24"/>
        </w:rPr>
        <w:t>ания.</w:t>
      </w:r>
    </w:p>
    <w:p w:rsidR="00CF04F5" w:rsidRPr="00734FDC" w:rsidRDefault="00CF04F5" w:rsidP="00CF04F5">
      <w:pPr>
        <w:pStyle w:val="11"/>
        <w:tabs>
          <w:tab w:val="left" w:pos="1757"/>
        </w:tabs>
        <w:ind w:firstLine="720"/>
        <w:jc w:val="both"/>
        <w:rPr>
          <w:sz w:val="24"/>
          <w:szCs w:val="24"/>
        </w:rPr>
      </w:pPr>
      <w:bookmarkStart w:id="28" w:name="bookmark28"/>
      <w:bookmarkEnd w:id="28"/>
    </w:p>
    <w:p w:rsidR="00973539" w:rsidRPr="00734FDC" w:rsidRDefault="00CF04F5" w:rsidP="00CF04F5">
      <w:pPr>
        <w:pStyle w:val="11"/>
        <w:tabs>
          <w:tab w:val="left" w:pos="1757"/>
        </w:tabs>
        <w:ind w:firstLine="720"/>
        <w:jc w:val="both"/>
        <w:rPr>
          <w:b/>
          <w:sz w:val="24"/>
          <w:szCs w:val="24"/>
        </w:rPr>
      </w:pPr>
      <w:r w:rsidRPr="00734FDC">
        <w:rPr>
          <w:sz w:val="24"/>
          <w:szCs w:val="24"/>
        </w:rPr>
        <w:t xml:space="preserve">3.5. </w:t>
      </w:r>
      <w:r w:rsidR="00835B98" w:rsidRPr="00734FDC">
        <w:rPr>
          <w:b/>
          <w:sz w:val="24"/>
          <w:szCs w:val="24"/>
        </w:rPr>
        <w:t>Администрация органа местного самоуправления соответствующего субъекта Российской Федерации при обращении граждан, прибывших самостоятельно с территорий, с которых осуществляются эвакуационные мероприятия: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 xml:space="preserve">регистрирует граждан, прибывших </w:t>
      </w:r>
      <w:r w:rsidRPr="00734FDC">
        <w:rPr>
          <w:sz w:val="24"/>
          <w:szCs w:val="24"/>
        </w:rPr>
        <w:t>самостоятельно с территорий, с которых осуществляются эвакуационные мероприятия;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направляет сведения о гражданах, самостоятельно прибывших с территорий, с которых осуществляются эвакуационные мероприятия, в исполнительный орган своего субъекта Российской Ф</w:t>
      </w:r>
      <w:r w:rsidRPr="00734FDC">
        <w:rPr>
          <w:sz w:val="24"/>
          <w:szCs w:val="24"/>
        </w:rPr>
        <w:t>едерации, осуществляющий мероприятия по размещению граждан в ПВР;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по согласованию с исполнительным органом соответствующего субъекта Российской Федерации, осуществляющим мероприятия по размещению граждан в ПВР, направляет граждан для размещения в ПВР, сооб</w:t>
      </w:r>
      <w:r w:rsidRPr="00734FDC">
        <w:rPr>
          <w:sz w:val="24"/>
          <w:szCs w:val="24"/>
        </w:rPr>
        <w:t>щая при этом адрес места расположения, контактные данные должностных лиц администрации ПВР;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оказывает помощь в направлении детей в образовательные организации (учреждения);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оказывает помощь (при необходимости) в решении социальных вопросов (оформление доку</w:t>
      </w:r>
      <w:r w:rsidRPr="00734FDC">
        <w:rPr>
          <w:sz w:val="24"/>
          <w:szCs w:val="24"/>
        </w:rPr>
        <w:t>ментов для получения социальных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др.).</w:t>
      </w:r>
    </w:p>
    <w:p w:rsidR="00CF04F5" w:rsidRPr="00734FDC" w:rsidRDefault="00CF04F5" w:rsidP="00CF04F5">
      <w:pPr>
        <w:pStyle w:val="11"/>
        <w:tabs>
          <w:tab w:val="left" w:pos="1249"/>
        </w:tabs>
        <w:ind w:firstLine="720"/>
        <w:jc w:val="both"/>
        <w:rPr>
          <w:sz w:val="24"/>
          <w:szCs w:val="24"/>
        </w:rPr>
      </w:pPr>
      <w:bookmarkStart w:id="29" w:name="bookmark29"/>
      <w:bookmarkEnd w:id="29"/>
    </w:p>
    <w:p w:rsidR="00973539" w:rsidRPr="00734FDC" w:rsidRDefault="00CF04F5" w:rsidP="00CF04F5">
      <w:pPr>
        <w:pStyle w:val="11"/>
        <w:tabs>
          <w:tab w:val="left" w:pos="1249"/>
        </w:tabs>
        <w:ind w:firstLine="720"/>
        <w:jc w:val="both"/>
        <w:rPr>
          <w:b/>
          <w:sz w:val="24"/>
          <w:szCs w:val="24"/>
        </w:rPr>
      </w:pPr>
      <w:r w:rsidRPr="00734FDC">
        <w:rPr>
          <w:sz w:val="24"/>
          <w:szCs w:val="24"/>
        </w:rPr>
        <w:t xml:space="preserve">3.6. </w:t>
      </w:r>
      <w:r w:rsidR="00835B98" w:rsidRPr="00734FDC">
        <w:rPr>
          <w:b/>
          <w:sz w:val="24"/>
          <w:szCs w:val="24"/>
        </w:rPr>
        <w:t>Исполнительный орган другого субъекта Российской Федерации, осущес</w:t>
      </w:r>
      <w:r w:rsidR="00835B98" w:rsidRPr="00734FDC">
        <w:rPr>
          <w:b/>
          <w:sz w:val="24"/>
          <w:szCs w:val="24"/>
        </w:rPr>
        <w:t>твляющий мероприятия по размещению граждан в ПВР, при получении информации о гражданах, прибывших самостоятельно с территорий, с которых осуществляются эвакуационные мероприятия: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вносит сведения в список граждан, прибывших самостоятельно с территорий, с ко</w:t>
      </w:r>
      <w:r w:rsidRPr="00734FDC">
        <w:rPr>
          <w:sz w:val="24"/>
          <w:szCs w:val="24"/>
        </w:rPr>
        <w:t xml:space="preserve">торых осуществляются эвакуационные мероприятия, и направляет сведения в соответствующее главное управление МЧС России по субъекту Российской Федерации и другие заинтересованные территориальные органы федеральных органов </w:t>
      </w:r>
      <w:r w:rsidRPr="00734FDC">
        <w:rPr>
          <w:sz w:val="24"/>
          <w:szCs w:val="24"/>
        </w:rPr>
        <w:lastRenderedPageBreak/>
        <w:t>исполнительной власти;</w:t>
      </w:r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proofErr w:type="gramStart"/>
      <w:r w:rsidRPr="00734FDC">
        <w:rPr>
          <w:sz w:val="24"/>
          <w:szCs w:val="24"/>
        </w:rPr>
        <w:t>доводит до гр</w:t>
      </w:r>
      <w:r w:rsidRPr="00734FDC">
        <w:rPr>
          <w:sz w:val="24"/>
          <w:szCs w:val="24"/>
        </w:rPr>
        <w:t>аждан, прибывших самостоятельно с территорий, с которых осуществляются эвакуационные мероприятия, наличие ПВР через соответствующий орган местного самоуправления, о готовых к приему ПВР, количество свободных мест в ПВР, адреса ПВР, контактные данные должно</w:t>
      </w:r>
      <w:r w:rsidRPr="00734FDC">
        <w:rPr>
          <w:sz w:val="24"/>
          <w:szCs w:val="24"/>
        </w:rPr>
        <w:t>стных лиц, ответственных за размещение;</w:t>
      </w:r>
      <w:proofErr w:type="gramEnd"/>
    </w:p>
    <w:p w:rsidR="00973539" w:rsidRPr="00734FDC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участвует в оказании помощи в направлении детей в образовательные организации (учреждения);</w:t>
      </w:r>
    </w:p>
    <w:p w:rsidR="00973539" w:rsidRDefault="00835B98" w:rsidP="00CF04F5">
      <w:pPr>
        <w:pStyle w:val="11"/>
        <w:ind w:firstLine="720"/>
        <w:jc w:val="both"/>
        <w:rPr>
          <w:sz w:val="24"/>
          <w:szCs w:val="24"/>
        </w:rPr>
      </w:pPr>
      <w:r w:rsidRPr="00734FDC">
        <w:rPr>
          <w:sz w:val="24"/>
          <w:szCs w:val="24"/>
        </w:rPr>
        <w:t>участвует в оказании помощи (при необходимости) в решении социальных вопросов (оформление документов для получения социальны</w:t>
      </w:r>
      <w:r w:rsidRPr="00734FDC">
        <w:rPr>
          <w:sz w:val="24"/>
          <w:szCs w:val="24"/>
        </w:rPr>
        <w:t>х выплат пострадавшему населению, восстановление документов, направление граждан в социальные учреждения (дома престарелых, инвалидов, школы интернаты) и др.).</w:t>
      </w:r>
    </w:p>
    <w:p w:rsidR="009A01E9" w:rsidRDefault="009A01E9" w:rsidP="00CF04F5">
      <w:pPr>
        <w:pStyle w:val="11"/>
        <w:ind w:firstLine="720"/>
        <w:jc w:val="both"/>
        <w:rPr>
          <w:sz w:val="24"/>
          <w:szCs w:val="24"/>
        </w:rPr>
      </w:pPr>
    </w:p>
    <w:p w:rsidR="009A01E9" w:rsidRDefault="009A01E9" w:rsidP="00CF04F5">
      <w:pPr>
        <w:pStyle w:val="11"/>
        <w:ind w:firstLine="720"/>
        <w:jc w:val="both"/>
        <w:rPr>
          <w:sz w:val="24"/>
          <w:szCs w:val="24"/>
        </w:rPr>
      </w:pPr>
    </w:p>
    <w:p w:rsidR="009A01E9" w:rsidRPr="00734FDC" w:rsidRDefault="009A01E9" w:rsidP="009A01E9">
      <w:pPr>
        <w:pStyle w:val="11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  <w:bookmarkStart w:id="30" w:name="_GoBack"/>
      <w:bookmarkEnd w:id="30"/>
    </w:p>
    <w:sectPr w:rsidR="009A01E9" w:rsidRPr="00734FDC" w:rsidSect="00CF04F5">
      <w:headerReference w:type="default" r:id="rId8"/>
      <w:pgSz w:w="11900" w:h="16840"/>
      <w:pgMar w:top="1134" w:right="1418" w:bottom="113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98" w:rsidRDefault="00835B98">
      <w:r>
        <w:separator/>
      </w:r>
    </w:p>
  </w:endnote>
  <w:endnote w:type="continuationSeparator" w:id="0">
    <w:p w:rsidR="00835B98" w:rsidRDefault="0083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98" w:rsidRDefault="00835B98"/>
  </w:footnote>
  <w:footnote w:type="continuationSeparator" w:id="0">
    <w:p w:rsidR="00835B98" w:rsidRDefault="00835B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39" w:rsidRDefault="0097353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5B2"/>
    <w:multiLevelType w:val="multilevel"/>
    <w:tmpl w:val="5358BF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43B08"/>
    <w:multiLevelType w:val="hybridMultilevel"/>
    <w:tmpl w:val="BE9AAD50"/>
    <w:lvl w:ilvl="0" w:tplc="6B169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4235F"/>
    <w:multiLevelType w:val="multilevel"/>
    <w:tmpl w:val="39DC0C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9A5E7F"/>
    <w:multiLevelType w:val="hybridMultilevel"/>
    <w:tmpl w:val="F1FACE1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5CCE08F3"/>
    <w:multiLevelType w:val="multilevel"/>
    <w:tmpl w:val="0060E4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E3274F"/>
    <w:multiLevelType w:val="multilevel"/>
    <w:tmpl w:val="781C5E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BA6937"/>
    <w:multiLevelType w:val="multilevel"/>
    <w:tmpl w:val="60760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363F60"/>
    <w:multiLevelType w:val="hybridMultilevel"/>
    <w:tmpl w:val="11D68D98"/>
    <w:lvl w:ilvl="0" w:tplc="6B169B4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3539"/>
    <w:rsid w:val="005701BB"/>
    <w:rsid w:val="00734FDC"/>
    <w:rsid w:val="00835B98"/>
    <w:rsid w:val="00973539"/>
    <w:rsid w:val="009A01E9"/>
    <w:rsid w:val="00C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F0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4F5"/>
    <w:rPr>
      <w:color w:val="000000"/>
    </w:rPr>
  </w:style>
  <w:style w:type="paragraph" w:styleId="a6">
    <w:name w:val="footer"/>
    <w:basedOn w:val="a"/>
    <w:link w:val="a7"/>
    <w:uiPriority w:val="99"/>
    <w:unhideWhenUsed/>
    <w:rsid w:val="00CF0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4F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F0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04F5"/>
    <w:rPr>
      <w:color w:val="000000"/>
    </w:rPr>
  </w:style>
  <w:style w:type="paragraph" w:styleId="a6">
    <w:name w:val="footer"/>
    <w:basedOn w:val="a"/>
    <w:link w:val="a7"/>
    <w:uiPriority w:val="99"/>
    <w:unhideWhenUsed/>
    <w:rsid w:val="00CF0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04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ASDF</cp:lastModifiedBy>
  <cp:revision>4</cp:revision>
  <dcterms:created xsi:type="dcterms:W3CDTF">2024-09-17T09:52:00Z</dcterms:created>
  <dcterms:modified xsi:type="dcterms:W3CDTF">2024-09-17T10:16:00Z</dcterms:modified>
</cp:coreProperties>
</file>