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922" w:rsidRDefault="005F0922">
      <w:pPr>
        <w:spacing w:after="0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F0922" w:rsidRDefault="003E1A46">
      <w:pPr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МИНИСТЕРСТВО </w:t>
      </w:r>
      <w:r>
        <w:rPr>
          <w:rFonts w:ascii="Times New Roman" w:hAnsi="Times New Roman"/>
          <w:sz w:val="26"/>
          <w:szCs w:val="26"/>
          <w:lang w:eastAsia="ru-RU"/>
        </w:rPr>
        <w:t xml:space="preserve">РОССИЙСКОЙ </w:t>
      </w:r>
      <w:r>
        <w:rPr>
          <w:rFonts w:ascii="Times New Roman" w:hAnsi="Times New Roman"/>
          <w:sz w:val="26"/>
          <w:szCs w:val="26"/>
          <w:lang w:eastAsia="ru-RU"/>
        </w:rPr>
        <w:t xml:space="preserve">ФЕДЕРАЦИИ </w:t>
      </w:r>
      <w:r>
        <w:rPr>
          <w:rFonts w:ascii="Times New Roman" w:hAnsi="Times New Roman"/>
          <w:sz w:val="26"/>
          <w:szCs w:val="26"/>
          <w:lang w:eastAsia="ru-RU"/>
        </w:rPr>
        <w:t xml:space="preserve">ПО </w:t>
      </w:r>
      <w:r>
        <w:rPr>
          <w:rFonts w:ascii="Times New Roman" w:hAnsi="Times New Roman"/>
          <w:sz w:val="26"/>
          <w:szCs w:val="26"/>
          <w:lang w:eastAsia="ru-RU"/>
        </w:rPr>
        <w:t xml:space="preserve">ДЕЛАМ </w:t>
      </w:r>
    </w:p>
    <w:p w:rsidR="005F0922" w:rsidRDefault="003E1A46">
      <w:pPr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ГРАЖДАНСКОЙ </w:t>
      </w:r>
      <w:r>
        <w:rPr>
          <w:rFonts w:ascii="Times New Roman" w:hAnsi="Times New Roman"/>
          <w:sz w:val="26"/>
          <w:szCs w:val="26"/>
          <w:lang w:eastAsia="ru-RU"/>
        </w:rPr>
        <w:t xml:space="preserve">ОБОРОНЫ, </w:t>
      </w:r>
      <w:r>
        <w:rPr>
          <w:rFonts w:ascii="Times New Roman" w:hAnsi="Times New Roman"/>
          <w:sz w:val="26"/>
          <w:szCs w:val="26"/>
          <w:lang w:eastAsia="ru-RU"/>
        </w:rPr>
        <w:t xml:space="preserve">ЧРЕЗВЫЧАЙНЫМ </w:t>
      </w:r>
      <w:r>
        <w:rPr>
          <w:rFonts w:ascii="Times New Roman" w:hAnsi="Times New Roman"/>
          <w:sz w:val="26"/>
          <w:szCs w:val="26"/>
          <w:lang w:eastAsia="ru-RU"/>
        </w:rPr>
        <w:t xml:space="preserve">СИТУАЦИЯМ </w:t>
      </w:r>
      <w:r>
        <w:rPr>
          <w:rFonts w:ascii="Times New Roman" w:hAnsi="Times New Roman"/>
          <w:sz w:val="26"/>
          <w:szCs w:val="26"/>
          <w:lang w:eastAsia="ru-RU"/>
        </w:rPr>
        <w:br/>
        <w:t xml:space="preserve">И </w:t>
      </w:r>
      <w:r>
        <w:rPr>
          <w:rFonts w:ascii="Times New Roman" w:hAnsi="Times New Roman"/>
          <w:sz w:val="26"/>
          <w:szCs w:val="26"/>
          <w:lang w:eastAsia="ru-RU"/>
        </w:rPr>
        <w:t xml:space="preserve">ЛИКВИДАЦИЙ </w:t>
      </w:r>
      <w:r>
        <w:rPr>
          <w:rFonts w:ascii="Times New Roman" w:hAnsi="Times New Roman"/>
          <w:sz w:val="26"/>
          <w:szCs w:val="26"/>
          <w:lang w:eastAsia="ru-RU"/>
        </w:rPr>
        <w:t xml:space="preserve">ПОСЛЕДСТВИЙ </w:t>
      </w:r>
      <w:r>
        <w:rPr>
          <w:rFonts w:ascii="Times New Roman" w:hAnsi="Times New Roman"/>
          <w:sz w:val="26"/>
          <w:szCs w:val="26"/>
          <w:lang w:eastAsia="ru-RU"/>
        </w:rPr>
        <w:t xml:space="preserve">СТИХИЙНЫХ </w:t>
      </w:r>
      <w:r>
        <w:rPr>
          <w:rFonts w:ascii="Times New Roman" w:hAnsi="Times New Roman"/>
          <w:sz w:val="26"/>
          <w:szCs w:val="26"/>
          <w:lang w:eastAsia="ru-RU"/>
        </w:rPr>
        <w:t xml:space="preserve">БЕДСТВИЙ </w:t>
      </w:r>
    </w:p>
    <w:p w:rsidR="005F0922" w:rsidRDefault="003E1A46">
      <w:pPr>
        <w:spacing w:after="0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(МЧС </w:t>
      </w:r>
      <w:r>
        <w:rPr>
          <w:rFonts w:ascii="Times New Roman" w:hAnsi="Times New Roman"/>
          <w:sz w:val="26"/>
          <w:szCs w:val="26"/>
          <w:lang w:eastAsia="ru-RU"/>
        </w:rPr>
        <w:t>РОССИИ)</w:t>
      </w:r>
    </w:p>
    <w:p w:rsidR="005F0922" w:rsidRDefault="005F0922">
      <w:pPr>
        <w:spacing w:after="0"/>
        <w:jc w:val="center"/>
        <w:outlineLvl w:val="5"/>
        <w:rPr>
          <w:rFonts w:ascii="Times New Roman" w:eastAsia="Calibri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rPr>
          <w:rFonts w:ascii="Times New Roman" w:eastAsia="Calibri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rPr>
          <w:rFonts w:ascii="Times New Roman" w:eastAsia="Calibri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rPr>
          <w:rFonts w:ascii="Times New Roman" w:eastAsia="Calibri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rPr>
          <w:rFonts w:ascii="Times New Roman" w:eastAsia="Calibri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rPr>
          <w:rFonts w:ascii="Times New Roman" w:eastAsia="Calibri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rPr>
          <w:rFonts w:ascii="Times New Roman" w:eastAsia="Calibri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rPr>
          <w:rFonts w:ascii="Times New Roman" w:eastAsia="Calibri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rPr>
          <w:rFonts w:ascii="Times New Roman" w:eastAsia="Calibri" w:hAnsi="Times New Roman"/>
          <w:sz w:val="28"/>
          <w:szCs w:val="28"/>
          <w:lang w:eastAsia="ru-RU"/>
        </w:rPr>
      </w:pPr>
    </w:p>
    <w:p w:rsidR="005F0922" w:rsidRDefault="003E1A46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МЕТОДИКА </w:t>
      </w:r>
      <w:r>
        <w:rPr>
          <w:rFonts w:ascii="Times New Roman" w:hAnsi="Times New Roman"/>
          <w:sz w:val="28"/>
          <w:szCs w:val="28"/>
          <w:lang w:eastAsia="ru-RU"/>
        </w:rPr>
        <w:t xml:space="preserve">ОЦЕНКИ </w:t>
      </w:r>
      <w:r>
        <w:rPr>
          <w:rFonts w:ascii="Times New Roman" w:hAnsi="Times New Roman"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ОРГАНАМИ </w:t>
      </w:r>
      <w:r>
        <w:rPr>
          <w:rFonts w:ascii="Times New Roman" w:hAnsi="Times New Roman"/>
          <w:sz w:val="28"/>
          <w:szCs w:val="28"/>
          <w:lang w:eastAsia="ru-RU"/>
        </w:rPr>
        <w:t xml:space="preserve">МЕСТНОГО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САМОУПРАВЛЕНИЯ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ПОЛНОМОЧИЙ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>ОБЛАСТИ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ПОЖАРНОЙ </w:t>
      </w:r>
      <w:r>
        <w:rPr>
          <w:rFonts w:ascii="Times New Roman" w:hAnsi="Times New Roman"/>
          <w:sz w:val="28"/>
          <w:szCs w:val="28"/>
          <w:lang w:eastAsia="ru-RU"/>
        </w:rPr>
        <w:t>БЕЗОПАСНОСТИ</w:t>
      </w:r>
    </w:p>
    <w:p w:rsidR="005F0922" w:rsidRDefault="005F0922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rPr>
          <w:rFonts w:ascii="Times New Roman" w:eastAsia="Calibri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rPr>
          <w:rFonts w:ascii="Times New Roman" w:eastAsia="Calibri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rPr>
          <w:rFonts w:ascii="Times New Roman" w:eastAsia="Calibri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rPr>
          <w:rFonts w:ascii="Times New Roman" w:eastAsia="Calibri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rPr>
          <w:rFonts w:ascii="Times New Roman" w:eastAsia="Calibri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rPr>
          <w:rFonts w:ascii="Times New Roman" w:eastAsia="Calibri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rPr>
          <w:rFonts w:ascii="Times New Roman" w:eastAsia="Calibri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rPr>
          <w:rFonts w:ascii="Times New Roman" w:eastAsia="Calibri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</w:p>
    <w:p w:rsidR="005F0922" w:rsidRDefault="003E1A46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 xml:space="preserve">Москва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Calibri" w:hAnsi="Times New Roman"/>
          <w:sz w:val="28"/>
          <w:szCs w:val="28"/>
          <w:lang w:eastAsia="ru-RU"/>
        </w:rPr>
        <w:t>2023</w:t>
      </w:r>
      <w:r>
        <w:br w:type="page"/>
      </w:r>
    </w:p>
    <w:p w:rsidR="005F0922" w:rsidRDefault="003E1A46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Авторский </w:t>
      </w:r>
      <w:r>
        <w:rPr>
          <w:rFonts w:ascii="Times New Roman" w:hAnsi="Times New Roman"/>
          <w:b/>
          <w:sz w:val="28"/>
          <w:szCs w:val="28"/>
          <w:lang w:eastAsia="ru-RU"/>
        </w:rPr>
        <w:t>коллектив:</w:t>
      </w:r>
    </w:p>
    <w:p w:rsidR="005F0922" w:rsidRDefault="003E1A46">
      <w:pPr>
        <w:spacing w:after="0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Перегудова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Н.В.,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Кононко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П.П.,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Ратникова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О.Д., </w:t>
      </w:r>
    </w:p>
    <w:p w:rsidR="005F0922" w:rsidRDefault="003E1A46">
      <w:pPr>
        <w:spacing w:after="0"/>
        <w:jc w:val="center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Черныш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Д.А.,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Туз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Н.В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(ФГБУ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ВНИИПО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МЧС </w:t>
      </w:r>
      <w:r>
        <w:rPr>
          <w:rFonts w:ascii="Times New Roman" w:hAnsi="Times New Roman"/>
          <w:i/>
          <w:sz w:val="28"/>
          <w:szCs w:val="28"/>
          <w:lang w:eastAsia="ru-RU"/>
        </w:rPr>
        <w:t>России)</w:t>
      </w:r>
    </w:p>
    <w:p w:rsidR="005F0922" w:rsidRDefault="005F0922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496" w:type="dxa"/>
        <w:tblLayout w:type="fixed"/>
        <w:tblLook w:val="04A0" w:firstRow="1" w:lastRow="0" w:firstColumn="1" w:lastColumn="0" w:noHBand="0" w:noVBand="1"/>
      </w:tblPr>
      <w:tblGrid>
        <w:gridCol w:w="813"/>
        <w:gridCol w:w="8683"/>
      </w:tblGrid>
      <w:tr w:rsidR="005F0922">
        <w:tc>
          <w:tcPr>
            <w:tcW w:w="813" w:type="dxa"/>
            <w:shd w:val="clear" w:color="auto" w:fill="auto"/>
          </w:tcPr>
          <w:p w:rsidR="005F0922" w:rsidRDefault="005F0922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F0922" w:rsidRDefault="003E1A46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8682" w:type="dxa"/>
            <w:shd w:val="clear" w:color="auto" w:fill="auto"/>
          </w:tcPr>
          <w:p w:rsidR="005F0922" w:rsidRDefault="003E1A46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Методика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оценки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реализации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органами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безопасности</w:t>
            </w:r>
          </w:p>
          <w:p w:rsidR="005F0922" w:rsidRDefault="003E1A46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М.:ФГБУ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ВНИИПО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МЧС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России,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2023.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163</w:t>
            </w:r>
            <w:r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с.</w:t>
            </w:r>
          </w:p>
          <w:p w:rsidR="005F0922" w:rsidRDefault="005F0922">
            <w:pPr>
              <w:widowControl w:val="0"/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F0922" w:rsidRDefault="005F092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F0922" w:rsidRDefault="003E1A46">
      <w:pPr>
        <w:spacing w:after="0"/>
        <w:ind w:firstLine="709"/>
        <w:jc w:val="both"/>
        <w:rPr>
          <w:rFonts w:ascii="Times New Roman" w:eastAsia="Calibri" w:hAnsi="Times New Roman"/>
          <w:strike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Методика </w:t>
      </w:r>
      <w:r>
        <w:rPr>
          <w:rFonts w:ascii="Times New Roman" w:hAnsi="Times New Roman"/>
          <w:sz w:val="28"/>
          <w:szCs w:val="28"/>
          <w:lang w:eastAsia="ru-RU"/>
        </w:rPr>
        <w:t xml:space="preserve">содержит 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описание 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алгоритма 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оценки 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(последовательности </w:t>
      </w:r>
      <w:r>
        <w:rPr>
          <w:rFonts w:ascii="Times New Roman" w:eastAsia="Calibri" w:hAnsi="Times New Roman"/>
          <w:bCs/>
          <w:sz w:val="28"/>
          <w:szCs w:val="28"/>
          <w:lang w:eastAsia="ru-RU"/>
        </w:rPr>
        <w:t>расчета)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степени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реализации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органами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местного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самоуправления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полномочий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области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пожарной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безопасности;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перечень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полномочий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органов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местного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самоуправления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области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обеспечения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пожарной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безопасности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мероприятиями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их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реализации;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шкалу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категорий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реализации </w:t>
      </w:r>
      <w:r>
        <w:rPr>
          <w:rFonts w:ascii="Times New Roman" w:eastAsia="Calibri" w:hAnsi="Times New Roman"/>
          <w:sz w:val="28"/>
          <w:szCs w:val="28"/>
          <w:lang w:eastAsia="ru-RU"/>
        </w:rPr>
        <w:t>по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лномочий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представления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результатов </w:t>
      </w:r>
      <w:r>
        <w:rPr>
          <w:rFonts w:ascii="Times New Roman" w:eastAsia="Calibri" w:hAnsi="Times New Roman"/>
          <w:sz w:val="28"/>
          <w:szCs w:val="28"/>
          <w:lang w:eastAsia="ru-RU"/>
        </w:rPr>
        <w:t>оценивания.</w:t>
      </w:r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Методика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предназначена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/>
          <w:sz w:val="28"/>
          <w:szCs w:val="28"/>
          <w:lang w:eastAsia="ru-RU"/>
        </w:rPr>
        <w:t xml:space="preserve">должностных </w:t>
      </w:r>
      <w:r>
        <w:rPr>
          <w:rFonts w:ascii="Times New Roman" w:hAnsi="Times New Roman"/>
          <w:sz w:val="28"/>
          <w:szCs w:val="28"/>
          <w:lang w:eastAsia="ru-RU"/>
        </w:rPr>
        <w:t xml:space="preserve">лиц </w:t>
      </w:r>
      <w:r>
        <w:rPr>
          <w:rFonts w:ascii="Times New Roman" w:hAnsi="Times New Roman"/>
          <w:sz w:val="28"/>
          <w:szCs w:val="28"/>
          <w:lang w:eastAsia="ru-RU"/>
        </w:rPr>
        <w:t xml:space="preserve">МЧС </w:t>
      </w:r>
      <w:r>
        <w:rPr>
          <w:rFonts w:ascii="Times New Roman" w:hAnsi="Times New Roman"/>
          <w:sz w:val="28"/>
          <w:szCs w:val="28"/>
          <w:lang w:eastAsia="ru-RU"/>
        </w:rPr>
        <w:t xml:space="preserve">России,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осуществляющих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государственный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пожарный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надзор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реализацией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органами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местного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самоуправления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полномочий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области </w:t>
      </w:r>
      <w:r>
        <w:rPr>
          <w:rFonts w:ascii="Times New Roman" w:eastAsia="Calibri" w:hAnsi="Times New Roman"/>
          <w:sz w:val="28"/>
          <w:szCs w:val="28"/>
          <w:lang w:eastAsia="ru-RU"/>
        </w:rPr>
        <w:t xml:space="preserve">пожарной </w:t>
      </w:r>
      <w:r>
        <w:rPr>
          <w:rFonts w:ascii="Times New Roman" w:eastAsia="Calibri" w:hAnsi="Times New Roman"/>
          <w:sz w:val="28"/>
          <w:szCs w:val="28"/>
          <w:lang w:eastAsia="ru-RU"/>
        </w:rPr>
        <w:t>безопасности.</w:t>
      </w:r>
    </w:p>
    <w:p w:rsidR="005F0922" w:rsidRDefault="005F0922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5F0922" w:rsidRDefault="003E1A46">
      <w:pPr>
        <w:spacing w:after="0"/>
        <w:ind w:left="666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УДК </w:t>
      </w:r>
      <w:r>
        <w:rPr>
          <w:rFonts w:ascii="Times New Roman" w:hAnsi="Times New Roman"/>
          <w:sz w:val="28"/>
          <w:szCs w:val="28"/>
          <w:lang w:eastAsia="ru-RU"/>
        </w:rPr>
        <w:t>614.84</w:t>
      </w:r>
      <w:r>
        <w:rPr>
          <w:rFonts w:ascii="Times New Roman" w:hAnsi="Times New Roman"/>
          <w:sz w:val="28"/>
          <w:szCs w:val="28"/>
          <w:lang w:eastAsia="ru-RU"/>
        </w:rPr>
        <w:t>1</w:t>
      </w:r>
    </w:p>
    <w:p w:rsidR="005F0922" w:rsidRDefault="003E1A46">
      <w:pPr>
        <w:spacing w:after="0"/>
        <w:ind w:left="666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ББК </w:t>
      </w:r>
      <w:r>
        <w:rPr>
          <w:rFonts w:ascii="Times New Roman" w:hAnsi="Times New Roman"/>
          <w:sz w:val="28"/>
          <w:szCs w:val="28"/>
          <w:lang w:eastAsia="ru-RU"/>
        </w:rPr>
        <w:t>38.96</w:t>
      </w:r>
    </w:p>
    <w:p w:rsidR="005F0922" w:rsidRDefault="005F0922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ind w:left="4253"/>
        <w:rPr>
          <w:rFonts w:ascii="Times New Roman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ind w:left="4253"/>
        <w:rPr>
          <w:rFonts w:ascii="Times New Roman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ind w:left="4253"/>
        <w:rPr>
          <w:rFonts w:ascii="Times New Roman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ind w:left="4253"/>
        <w:rPr>
          <w:rFonts w:ascii="Times New Roman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ind w:left="4253"/>
        <w:rPr>
          <w:rFonts w:ascii="Times New Roman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ind w:left="4253"/>
        <w:rPr>
          <w:rFonts w:ascii="Times New Roman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ind w:left="4253"/>
        <w:rPr>
          <w:rFonts w:ascii="Times New Roman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ind w:left="4253"/>
        <w:rPr>
          <w:rFonts w:ascii="Times New Roman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ind w:left="4253"/>
        <w:rPr>
          <w:rFonts w:ascii="Times New Roman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ind w:left="4253"/>
        <w:rPr>
          <w:rFonts w:ascii="Times New Roman" w:hAnsi="Times New Roman"/>
          <w:sz w:val="28"/>
          <w:szCs w:val="28"/>
          <w:lang w:eastAsia="ru-RU"/>
        </w:rPr>
      </w:pPr>
    </w:p>
    <w:p w:rsidR="005F0922" w:rsidRDefault="005F0922">
      <w:pPr>
        <w:spacing w:after="0"/>
        <w:ind w:left="4253"/>
        <w:rPr>
          <w:rFonts w:ascii="Times New Roman" w:hAnsi="Times New Roman"/>
          <w:sz w:val="28"/>
          <w:szCs w:val="28"/>
          <w:lang w:eastAsia="ru-RU"/>
        </w:rPr>
      </w:pPr>
    </w:p>
    <w:p w:rsidR="005F0922" w:rsidRDefault="003E1A46">
      <w:pPr>
        <w:spacing w:after="0"/>
        <w:ind w:left="425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©</w:t>
      </w:r>
      <w:r>
        <w:rPr>
          <w:rFonts w:ascii="Times New Roman" w:hAnsi="Times New Roman"/>
          <w:cap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aps/>
          <w:sz w:val="28"/>
          <w:szCs w:val="28"/>
          <w:lang w:eastAsia="ru-RU"/>
        </w:rPr>
        <w:t xml:space="preserve">мчс </w:t>
      </w:r>
      <w:r>
        <w:rPr>
          <w:rFonts w:ascii="Times New Roman" w:hAnsi="Times New Roman"/>
          <w:caps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оссии, </w:t>
      </w:r>
      <w:r>
        <w:rPr>
          <w:rFonts w:ascii="Times New Roman" w:hAnsi="Times New Roman"/>
          <w:sz w:val="28"/>
          <w:szCs w:val="28"/>
          <w:lang w:eastAsia="ru-RU"/>
        </w:rPr>
        <w:t>2023</w:t>
      </w:r>
    </w:p>
    <w:p w:rsidR="005F0922" w:rsidRDefault="003E1A46">
      <w:pPr>
        <w:spacing w:after="0"/>
        <w:ind w:firstLine="4253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© </w:t>
      </w:r>
      <w:r>
        <w:rPr>
          <w:rFonts w:ascii="Times New Roman" w:hAnsi="Times New Roman"/>
          <w:caps/>
          <w:sz w:val="28"/>
          <w:szCs w:val="28"/>
          <w:lang w:eastAsia="ru-RU"/>
        </w:rPr>
        <w:t xml:space="preserve">фгБу </w:t>
      </w:r>
      <w:r>
        <w:rPr>
          <w:rFonts w:ascii="Times New Roman" w:hAnsi="Times New Roman"/>
          <w:caps/>
          <w:sz w:val="28"/>
          <w:szCs w:val="28"/>
          <w:lang w:eastAsia="ru-RU"/>
        </w:rPr>
        <w:t xml:space="preserve">вниипо </w:t>
      </w:r>
      <w:r>
        <w:rPr>
          <w:rFonts w:ascii="Times New Roman" w:hAnsi="Times New Roman"/>
          <w:caps/>
          <w:sz w:val="28"/>
          <w:szCs w:val="28"/>
          <w:lang w:eastAsia="ru-RU"/>
        </w:rPr>
        <w:t xml:space="preserve">мчс </w:t>
      </w:r>
      <w:r>
        <w:rPr>
          <w:rFonts w:ascii="Times New Roman" w:hAnsi="Times New Roman"/>
          <w:caps/>
          <w:sz w:val="28"/>
          <w:szCs w:val="28"/>
          <w:lang w:eastAsia="ru-RU"/>
        </w:rPr>
        <w:t>р</w:t>
      </w:r>
      <w:r>
        <w:rPr>
          <w:rFonts w:ascii="Times New Roman" w:hAnsi="Times New Roman"/>
          <w:sz w:val="28"/>
          <w:szCs w:val="28"/>
          <w:lang w:eastAsia="ru-RU"/>
        </w:rPr>
        <w:t xml:space="preserve">оссии, </w:t>
      </w:r>
      <w:r>
        <w:rPr>
          <w:rFonts w:ascii="Times New Roman" w:hAnsi="Times New Roman"/>
          <w:sz w:val="28"/>
          <w:szCs w:val="28"/>
          <w:lang w:eastAsia="ru-RU"/>
        </w:rPr>
        <w:t>2023</w:t>
      </w:r>
      <w:r>
        <w:br w:type="page"/>
      </w:r>
    </w:p>
    <w:p w:rsidR="005F0922" w:rsidRDefault="003E1A46">
      <w:pPr>
        <w:spacing w:after="0"/>
        <w:jc w:val="center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lastRenderedPageBreak/>
        <w:t>Содержание</w:t>
      </w:r>
    </w:p>
    <w:p w:rsidR="005F0922" w:rsidRDefault="005F0922">
      <w:pPr>
        <w:spacing w:after="0"/>
        <w:jc w:val="center"/>
        <w:rPr>
          <w:rFonts w:ascii="Times New Roman" w:eastAsia="Calibri" w:hAnsi="Times New Roman"/>
          <w:sz w:val="28"/>
        </w:rPr>
      </w:pPr>
    </w:p>
    <w:tbl>
      <w:tblPr>
        <w:tblW w:w="9496" w:type="dxa"/>
        <w:tblLayout w:type="fixed"/>
        <w:tblLook w:val="04A0" w:firstRow="1" w:lastRow="0" w:firstColumn="1" w:lastColumn="0" w:noHBand="0" w:noVBand="1"/>
      </w:tblPr>
      <w:tblGrid>
        <w:gridCol w:w="8824"/>
        <w:gridCol w:w="672"/>
      </w:tblGrid>
      <w:tr w:rsidR="005F0922">
        <w:tc>
          <w:tcPr>
            <w:tcW w:w="8823" w:type="dxa"/>
            <w:shd w:val="clear" w:color="auto" w:fill="auto"/>
          </w:tcPr>
          <w:p w:rsidR="005F0922" w:rsidRDefault="003E1A46">
            <w:pPr>
              <w:widowControl w:val="0"/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 xml:space="preserve">Используемые </w:t>
            </w:r>
            <w:r>
              <w:rPr>
                <w:rFonts w:ascii="Times New Roman" w:hAnsi="Times New Roman"/>
                <w:sz w:val="28"/>
                <w:lang w:eastAsia="ru-RU"/>
              </w:rPr>
              <w:t>сокращения…………………………………………………</w:t>
            </w:r>
          </w:p>
        </w:tc>
        <w:tc>
          <w:tcPr>
            <w:tcW w:w="672" w:type="dxa"/>
            <w:shd w:val="clear" w:color="auto" w:fill="auto"/>
          </w:tcPr>
          <w:p w:rsidR="005F0922" w:rsidRDefault="003E1A46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4"/>
              </w:rPr>
            </w:pPr>
            <w:r>
              <w:rPr>
                <w:rFonts w:ascii="Times New Roman" w:eastAsia="Calibri" w:hAnsi="Times New Roman"/>
                <w:sz w:val="28"/>
              </w:rPr>
              <w:t>4</w:t>
            </w:r>
          </w:p>
        </w:tc>
      </w:tr>
      <w:tr w:rsidR="005F0922">
        <w:tc>
          <w:tcPr>
            <w:tcW w:w="8823" w:type="dxa"/>
            <w:shd w:val="clear" w:color="auto" w:fill="auto"/>
          </w:tcPr>
          <w:p w:rsidR="005F0922" w:rsidRDefault="003E1A46">
            <w:pPr>
              <w:widowControl w:val="0"/>
              <w:spacing w:after="0"/>
              <w:rPr>
                <w:rFonts w:ascii="Times New Roman" w:hAnsi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lang w:eastAsia="ru-RU"/>
              </w:rPr>
              <w:t>1.</w:t>
            </w:r>
            <w:r>
              <w:rPr>
                <w:rFonts w:ascii="Times New Roman" w:hAnsi="Times New Roman"/>
                <w:sz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lang w:eastAsia="ru-RU"/>
              </w:rPr>
              <w:t xml:space="preserve">Общие </w:t>
            </w:r>
            <w:r>
              <w:rPr>
                <w:rFonts w:ascii="Times New Roman" w:hAnsi="Times New Roman"/>
                <w:sz w:val="28"/>
                <w:lang w:eastAsia="ru-RU"/>
              </w:rPr>
              <w:t>положения………………………………………………………..</w:t>
            </w:r>
          </w:p>
        </w:tc>
        <w:tc>
          <w:tcPr>
            <w:tcW w:w="672" w:type="dxa"/>
            <w:shd w:val="clear" w:color="auto" w:fill="auto"/>
          </w:tcPr>
          <w:p w:rsidR="005F0922" w:rsidRDefault="003E1A46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4"/>
              </w:rPr>
            </w:pPr>
            <w:r>
              <w:rPr>
                <w:rFonts w:ascii="Times New Roman" w:eastAsia="Calibri" w:hAnsi="Times New Roman"/>
                <w:sz w:val="28"/>
              </w:rPr>
              <w:t>5</w:t>
            </w:r>
          </w:p>
        </w:tc>
      </w:tr>
      <w:tr w:rsidR="005F0922">
        <w:tc>
          <w:tcPr>
            <w:tcW w:w="8823" w:type="dxa"/>
            <w:shd w:val="clear" w:color="auto" w:fill="auto"/>
          </w:tcPr>
          <w:p w:rsidR="005F0922" w:rsidRDefault="003E1A46">
            <w:pPr>
              <w:widowControl w:val="0"/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sz w:val="28"/>
                <w:lang w:eastAsia="ru-RU"/>
              </w:rPr>
              <w:t xml:space="preserve">Описание </w:t>
            </w:r>
            <w:r>
              <w:rPr>
                <w:rFonts w:ascii="Times New Roman" w:hAnsi="Times New Roman"/>
                <w:sz w:val="28"/>
                <w:lang w:eastAsia="ru-RU"/>
              </w:rPr>
              <w:t xml:space="preserve">последовательности </w:t>
            </w:r>
            <w:r>
              <w:rPr>
                <w:rFonts w:ascii="Times New Roman" w:hAnsi="Times New Roman"/>
                <w:sz w:val="28"/>
                <w:lang w:eastAsia="ru-RU"/>
              </w:rPr>
              <w:t xml:space="preserve">оценки </w:t>
            </w:r>
            <w:r>
              <w:rPr>
                <w:rFonts w:ascii="Times New Roman" w:hAnsi="Times New Roman"/>
                <w:sz w:val="28"/>
                <w:lang w:eastAsia="ru-RU"/>
              </w:rPr>
              <w:t xml:space="preserve">степени </w:t>
            </w:r>
            <w:r>
              <w:rPr>
                <w:rFonts w:ascii="Times New Roman" w:hAnsi="Times New Roman"/>
                <w:sz w:val="28"/>
                <w:lang w:eastAsia="ru-RU"/>
              </w:rPr>
              <w:t xml:space="preserve">реализации </w:t>
            </w:r>
            <w:r>
              <w:rPr>
                <w:rFonts w:ascii="Times New Roman" w:hAnsi="Times New Roman"/>
                <w:sz w:val="28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sz w:val="28"/>
                <w:lang w:eastAsia="ru-RU"/>
              </w:rPr>
              <w:t xml:space="preserve">ОМС </w:t>
            </w:r>
            <w:r>
              <w:rPr>
                <w:rFonts w:ascii="Times New Roman" w:hAnsi="Times New Roman"/>
                <w:sz w:val="28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8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sz w:val="28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8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8"/>
                <w:lang w:eastAsia="ru-RU"/>
              </w:rPr>
              <w:t>…………………</w:t>
            </w:r>
          </w:p>
        </w:tc>
        <w:tc>
          <w:tcPr>
            <w:tcW w:w="672" w:type="dxa"/>
            <w:shd w:val="clear" w:color="auto" w:fill="auto"/>
          </w:tcPr>
          <w:p w:rsidR="005F0922" w:rsidRDefault="005F0922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4"/>
              </w:rPr>
            </w:pPr>
          </w:p>
          <w:p w:rsidR="005F0922" w:rsidRDefault="003E1A46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4"/>
              </w:rPr>
            </w:pPr>
            <w:r>
              <w:rPr>
                <w:rFonts w:ascii="Times New Roman" w:eastAsia="Calibri" w:hAnsi="Times New Roman"/>
                <w:sz w:val="28"/>
              </w:rPr>
              <w:t>6</w:t>
            </w:r>
          </w:p>
        </w:tc>
      </w:tr>
      <w:tr w:rsidR="005F0922">
        <w:tc>
          <w:tcPr>
            <w:tcW w:w="8823" w:type="dxa"/>
            <w:shd w:val="clear" w:color="auto" w:fill="auto"/>
          </w:tcPr>
          <w:p w:rsidR="005F0922" w:rsidRDefault="003E1A46">
            <w:pPr>
              <w:widowControl w:val="0"/>
              <w:spacing w:after="0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3.</w:t>
            </w:r>
            <w:bookmarkStart w:id="0" w:name="_GoBack"/>
            <w:r>
              <w:rPr>
                <w:rFonts w:ascii="Times New Roman" w:hAnsi="Times New Roman"/>
                <w:sz w:val="28"/>
                <w:lang w:eastAsia="ru-RU"/>
              </w:rPr>
              <w:t xml:space="preserve"> </w:t>
            </w:r>
            <w:bookmarkEnd w:id="0"/>
            <w:r>
              <w:rPr>
                <w:rFonts w:ascii="Times New Roman" w:hAnsi="Times New Roman"/>
                <w:sz w:val="28"/>
                <w:lang w:eastAsia="ru-RU"/>
              </w:rPr>
              <w:t xml:space="preserve">Пример </w:t>
            </w:r>
            <w:r>
              <w:rPr>
                <w:rFonts w:ascii="Times New Roman" w:hAnsi="Times New Roman"/>
                <w:sz w:val="28"/>
                <w:lang w:eastAsia="ru-RU"/>
              </w:rPr>
              <w:t xml:space="preserve">расчета </w:t>
            </w:r>
            <w:r>
              <w:rPr>
                <w:rFonts w:ascii="Times New Roman" w:hAnsi="Times New Roman"/>
                <w:sz w:val="28"/>
                <w:lang w:eastAsia="ru-RU"/>
              </w:rPr>
              <w:t xml:space="preserve">промежуточных </w:t>
            </w:r>
            <w:r>
              <w:rPr>
                <w:rFonts w:ascii="Times New Roman" w:hAnsi="Times New Roman"/>
                <w:sz w:val="28"/>
                <w:lang w:eastAsia="ru-RU"/>
              </w:rPr>
              <w:t xml:space="preserve">оценок </w:t>
            </w:r>
            <w:r>
              <w:rPr>
                <w:rFonts w:ascii="Times New Roman" w:hAnsi="Times New Roman"/>
                <w:sz w:val="28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8"/>
                <w:lang w:eastAsia="ru-RU"/>
              </w:rPr>
              <w:t xml:space="preserve">итоговой </w:t>
            </w:r>
            <w:r>
              <w:rPr>
                <w:rFonts w:ascii="Times New Roman" w:hAnsi="Times New Roman"/>
                <w:sz w:val="28"/>
                <w:lang w:eastAsia="ru-RU"/>
              </w:rPr>
              <w:t xml:space="preserve">рейтинговой </w:t>
            </w:r>
            <w:r>
              <w:rPr>
                <w:rFonts w:ascii="Times New Roman" w:hAnsi="Times New Roman"/>
                <w:sz w:val="28"/>
                <w:lang w:eastAsia="ru-RU"/>
              </w:rPr>
              <w:t xml:space="preserve">оценки </w:t>
            </w:r>
            <w:r>
              <w:rPr>
                <w:rFonts w:ascii="Times New Roman" w:hAnsi="Times New Roman"/>
                <w:sz w:val="28"/>
                <w:lang w:eastAsia="ru-RU"/>
              </w:rPr>
              <w:t>………………………………………………………………………</w:t>
            </w:r>
          </w:p>
        </w:tc>
        <w:tc>
          <w:tcPr>
            <w:tcW w:w="672" w:type="dxa"/>
            <w:shd w:val="clear" w:color="auto" w:fill="auto"/>
          </w:tcPr>
          <w:p w:rsidR="005F0922" w:rsidRDefault="005F0922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4"/>
                <w:highlight w:val="yellow"/>
              </w:rPr>
            </w:pPr>
          </w:p>
          <w:p w:rsidR="005F0922" w:rsidRDefault="003E1A46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4"/>
                <w:highlight w:val="yellow"/>
              </w:rPr>
            </w:pPr>
            <w:r>
              <w:rPr>
                <w:rFonts w:ascii="Times New Roman" w:eastAsia="Calibri" w:hAnsi="Times New Roman"/>
                <w:sz w:val="28"/>
              </w:rPr>
              <w:t>9</w:t>
            </w:r>
          </w:p>
        </w:tc>
      </w:tr>
      <w:tr w:rsidR="005F0922">
        <w:tc>
          <w:tcPr>
            <w:tcW w:w="8823" w:type="dxa"/>
            <w:shd w:val="clear" w:color="auto" w:fill="auto"/>
          </w:tcPr>
          <w:p w:rsidR="005F0922" w:rsidRDefault="003E1A46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4"/>
              </w:rPr>
            </w:pPr>
            <w:r>
              <w:rPr>
                <w:rFonts w:ascii="Times New Roman" w:eastAsia="Calibri" w:hAnsi="Times New Roman"/>
                <w:sz w:val="28"/>
              </w:rPr>
              <w:t xml:space="preserve">Приложение </w:t>
            </w:r>
            <w:r>
              <w:rPr>
                <w:rFonts w:ascii="Times New Roman" w:eastAsia="Calibri" w:hAnsi="Times New Roman"/>
                <w:sz w:val="28"/>
              </w:rPr>
              <w:t>1………………………………………………………………</w:t>
            </w:r>
          </w:p>
        </w:tc>
        <w:tc>
          <w:tcPr>
            <w:tcW w:w="672" w:type="dxa"/>
            <w:shd w:val="clear" w:color="auto" w:fill="auto"/>
          </w:tcPr>
          <w:p w:rsidR="005F0922" w:rsidRDefault="003E1A46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4"/>
                <w:highlight w:val="yellow"/>
              </w:rPr>
            </w:pPr>
            <w:r>
              <w:rPr>
                <w:rFonts w:ascii="Times New Roman" w:eastAsia="Calibri" w:hAnsi="Times New Roman"/>
                <w:sz w:val="28"/>
              </w:rPr>
              <w:t>13</w:t>
            </w:r>
          </w:p>
        </w:tc>
      </w:tr>
      <w:tr w:rsidR="005F0922">
        <w:tc>
          <w:tcPr>
            <w:tcW w:w="8823" w:type="dxa"/>
            <w:shd w:val="clear" w:color="auto" w:fill="auto"/>
          </w:tcPr>
          <w:p w:rsidR="005F0922" w:rsidRDefault="003E1A46">
            <w:pPr>
              <w:widowControl w:val="0"/>
              <w:spacing w:after="0"/>
              <w:rPr>
                <w:rFonts w:ascii="Times New Roman" w:eastAsia="Calibri" w:hAnsi="Times New Roman"/>
                <w:sz w:val="28"/>
                <w:szCs w:val="24"/>
              </w:rPr>
            </w:pPr>
            <w:r>
              <w:rPr>
                <w:rFonts w:ascii="Times New Roman" w:eastAsia="Calibri" w:hAnsi="Times New Roman"/>
                <w:sz w:val="28"/>
              </w:rPr>
              <w:t xml:space="preserve">Приложение </w:t>
            </w:r>
            <w:r>
              <w:rPr>
                <w:rFonts w:ascii="Times New Roman" w:eastAsia="Calibri" w:hAnsi="Times New Roman"/>
                <w:sz w:val="28"/>
              </w:rPr>
              <w:t>2………………………………………………………………</w:t>
            </w:r>
          </w:p>
        </w:tc>
        <w:tc>
          <w:tcPr>
            <w:tcW w:w="672" w:type="dxa"/>
            <w:shd w:val="clear" w:color="auto" w:fill="auto"/>
          </w:tcPr>
          <w:p w:rsidR="005F0922" w:rsidRDefault="003E1A46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4"/>
                <w:highlight w:val="yellow"/>
              </w:rPr>
            </w:pPr>
            <w:r>
              <w:rPr>
                <w:rFonts w:ascii="Times New Roman" w:eastAsia="Calibri" w:hAnsi="Times New Roman"/>
                <w:sz w:val="28"/>
              </w:rPr>
              <w:t>121</w:t>
            </w:r>
          </w:p>
        </w:tc>
      </w:tr>
    </w:tbl>
    <w:p w:rsidR="005F0922" w:rsidRDefault="005F0922">
      <w:pPr>
        <w:spacing w:after="0"/>
        <w:jc w:val="both"/>
        <w:rPr>
          <w:rFonts w:ascii="Times New Roman" w:eastAsia="Calibri" w:hAnsi="Times New Roman"/>
          <w:sz w:val="28"/>
        </w:rPr>
      </w:pPr>
    </w:p>
    <w:p w:rsidR="005F0922" w:rsidRDefault="003E1A46">
      <w:pPr>
        <w:spacing w:after="0"/>
        <w:jc w:val="both"/>
        <w:rPr>
          <w:rFonts w:ascii="Times New Roman" w:eastAsia="Calibri" w:hAnsi="Times New Roman"/>
          <w:sz w:val="28"/>
        </w:rPr>
      </w:pPr>
      <w:r>
        <w:br w:type="page"/>
      </w:r>
    </w:p>
    <w:p w:rsidR="005F0922" w:rsidRDefault="003E1A46">
      <w:pPr>
        <w:spacing w:after="0"/>
        <w:jc w:val="both"/>
        <w:rPr>
          <w:rFonts w:ascii="Times New Roman" w:eastAsia="Calibri" w:hAnsi="Times New Roman"/>
          <w:sz w:val="28"/>
          <w:lang w:eastAsia="ru-RU"/>
        </w:rPr>
      </w:pPr>
      <w:r>
        <w:rPr>
          <w:rFonts w:ascii="Times New Roman" w:eastAsia="Calibri" w:hAnsi="Times New Roman"/>
          <w:sz w:val="28"/>
          <w:lang w:eastAsia="ru-RU"/>
        </w:rPr>
        <w:lastRenderedPageBreak/>
        <w:t xml:space="preserve">Используемые </w:t>
      </w:r>
      <w:r>
        <w:rPr>
          <w:rFonts w:ascii="Times New Roman" w:eastAsia="Calibri" w:hAnsi="Times New Roman"/>
          <w:sz w:val="28"/>
          <w:lang w:eastAsia="ru-RU"/>
        </w:rPr>
        <w:t>сокращения:</w:t>
      </w:r>
    </w:p>
    <w:p w:rsidR="005F0922" w:rsidRDefault="003E1A46">
      <w:pPr>
        <w:spacing w:after="0"/>
        <w:jc w:val="both"/>
        <w:rPr>
          <w:rFonts w:ascii="Times New Roman" w:eastAsia="Calibri" w:hAnsi="Times New Roman"/>
          <w:sz w:val="28"/>
          <w:lang w:eastAsia="ru-RU"/>
        </w:rPr>
      </w:pPr>
      <w:r>
        <w:rPr>
          <w:rFonts w:ascii="Times New Roman" w:eastAsia="Calibri" w:hAnsi="Times New Roman"/>
          <w:sz w:val="28"/>
          <w:lang w:eastAsia="ru-RU"/>
        </w:rPr>
        <w:t xml:space="preserve">ОМС </w:t>
      </w:r>
      <w:r>
        <w:rPr>
          <w:rFonts w:ascii="Times New Roman" w:eastAsia="Calibri" w:hAnsi="Times New Roman"/>
          <w:sz w:val="28"/>
          <w:lang w:eastAsia="ru-RU"/>
        </w:rPr>
        <w:t xml:space="preserve">– </w:t>
      </w:r>
      <w:r>
        <w:rPr>
          <w:rFonts w:ascii="Times New Roman" w:eastAsia="Calibri" w:hAnsi="Times New Roman"/>
          <w:sz w:val="28"/>
          <w:lang w:eastAsia="ru-RU"/>
        </w:rPr>
        <w:t xml:space="preserve">орган </w:t>
      </w:r>
      <w:r>
        <w:rPr>
          <w:rFonts w:ascii="Times New Roman" w:eastAsia="Calibri" w:hAnsi="Times New Roman"/>
          <w:sz w:val="28"/>
          <w:lang w:eastAsia="ru-RU"/>
        </w:rPr>
        <w:t xml:space="preserve">местного </w:t>
      </w:r>
      <w:r>
        <w:rPr>
          <w:rFonts w:ascii="Times New Roman" w:eastAsia="Calibri" w:hAnsi="Times New Roman"/>
          <w:sz w:val="28"/>
          <w:lang w:eastAsia="ru-RU"/>
        </w:rPr>
        <w:t>самоуправления;</w:t>
      </w:r>
    </w:p>
    <w:p w:rsidR="005F0922" w:rsidRDefault="003E1A46">
      <w:pPr>
        <w:spacing w:after="0"/>
        <w:jc w:val="both"/>
        <w:rPr>
          <w:rFonts w:ascii="Times New Roman" w:eastAsia="Calibri" w:hAnsi="Times New Roman"/>
          <w:sz w:val="28"/>
          <w:lang w:eastAsia="ru-RU"/>
        </w:rPr>
      </w:pPr>
      <w:r>
        <w:rPr>
          <w:rFonts w:ascii="Times New Roman" w:eastAsia="Calibri" w:hAnsi="Times New Roman"/>
          <w:sz w:val="28"/>
          <w:lang w:eastAsia="ru-RU"/>
        </w:rPr>
        <w:t xml:space="preserve">КоАП </w:t>
      </w:r>
      <w:r>
        <w:rPr>
          <w:rFonts w:ascii="Times New Roman" w:eastAsia="Calibri" w:hAnsi="Times New Roman"/>
          <w:sz w:val="28"/>
          <w:lang w:eastAsia="ru-RU"/>
        </w:rPr>
        <w:t xml:space="preserve">– </w:t>
      </w:r>
      <w:r>
        <w:rPr>
          <w:rFonts w:ascii="Times New Roman" w:eastAsia="Calibri" w:hAnsi="Times New Roman"/>
          <w:sz w:val="28"/>
          <w:lang w:eastAsia="ru-RU"/>
        </w:rPr>
        <w:t xml:space="preserve">Кодекс </w:t>
      </w:r>
      <w:r>
        <w:rPr>
          <w:rFonts w:ascii="Times New Roman" w:eastAsia="Calibri" w:hAnsi="Times New Roman"/>
          <w:sz w:val="28"/>
          <w:lang w:eastAsia="ru-RU"/>
        </w:rPr>
        <w:t xml:space="preserve">Российской </w:t>
      </w:r>
      <w:r>
        <w:rPr>
          <w:rFonts w:ascii="Times New Roman" w:eastAsia="Calibri" w:hAnsi="Times New Roman"/>
          <w:sz w:val="28"/>
          <w:lang w:eastAsia="ru-RU"/>
        </w:rPr>
        <w:t xml:space="preserve">Федерации </w:t>
      </w:r>
      <w:r>
        <w:rPr>
          <w:rFonts w:ascii="Times New Roman" w:eastAsia="Calibri" w:hAnsi="Times New Roman"/>
          <w:sz w:val="28"/>
          <w:lang w:eastAsia="ru-RU"/>
        </w:rPr>
        <w:t xml:space="preserve">об </w:t>
      </w:r>
      <w:r>
        <w:rPr>
          <w:rFonts w:ascii="Times New Roman" w:eastAsia="Calibri" w:hAnsi="Times New Roman"/>
          <w:sz w:val="28"/>
          <w:lang w:eastAsia="ru-RU"/>
        </w:rPr>
        <w:t xml:space="preserve">административных </w:t>
      </w:r>
      <w:r>
        <w:rPr>
          <w:rFonts w:ascii="Times New Roman" w:eastAsia="Calibri" w:hAnsi="Times New Roman"/>
          <w:sz w:val="28"/>
          <w:lang w:eastAsia="ru-RU"/>
        </w:rPr>
        <w:t>правонарушениях;</w:t>
      </w:r>
    </w:p>
    <w:p w:rsidR="005F0922" w:rsidRDefault="003E1A46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lang w:eastAsia="ru-RU"/>
        </w:rPr>
        <w:t xml:space="preserve">Пп </w:t>
      </w:r>
      <w:r>
        <w:rPr>
          <w:rFonts w:ascii="Times New Roman" w:eastAsia="Calibri" w:hAnsi="Times New Roman"/>
          <w:sz w:val="28"/>
          <w:lang w:eastAsia="ru-RU"/>
        </w:rPr>
        <w:t xml:space="preserve">– </w:t>
      </w:r>
      <w:r>
        <w:rPr>
          <w:rFonts w:ascii="Times New Roman" w:eastAsia="Calibri" w:hAnsi="Times New Roman"/>
          <w:sz w:val="28"/>
          <w:szCs w:val="28"/>
        </w:rPr>
        <w:t xml:space="preserve">группа </w:t>
      </w:r>
      <w:r>
        <w:rPr>
          <w:rFonts w:ascii="Times New Roman" w:eastAsia="Calibri" w:hAnsi="Times New Roman"/>
          <w:sz w:val="28"/>
          <w:szCs w:val="28"/>
        </w:rPr>
        <w:t xml:space="preserve">полномочий </w:t>
      </w:r>
      <w:r>
        <w:rPr>
          <w:rFonts w:ascii="Times New Roman" w:eastAsia="Calibri" w:hAnsi="Times New Roman"/>
          <w:sz w:val="28"/>
          <w:szCs w:val="28"/>
        </w:rPr>
        <w:t xml:space="preserve">по </w:t>
      </w:r>
      <w:r>
        <w:rPr>
          <w:rFonts w:ascii="Times New Roman" w:eastAsia="Calibri" w:hAnsi="Times New Roman"/>
          <w:sz w:val="28"/>
          <w:szCs w:val="28"/>
        </w:rPr>
        <w:t xml:space="preserve">профилактике </w:t>
      </w:r>
      <w:r>
        <w:rPr>
          <w:rFonts w:ascii="Times New Roman" w:eastAsia="Calibri" w:hAnsi="Times New Roman"/>
          <w:sz w:val="28"/>
          <w:szCs w:val="28"/>
        </w:rPr>
        <w:t>пожаров;</w:t>
      </w:r>
    </w:p>
    <w:p w:rsidR="005F0922" w:rsidRDefault="003E1A46">
      <w:pPr>
        <w:spacing w:after="0"/>
        <w:jc w:val="both"/>
        <w:rPr>
          <w:rFonts w:ascii="Times New Roman" w:eastAsia="Calibri" w:hAnsi="Times New Roman"/>
          <w:sz w:val="28"/>
          <w:lang w:eastAsia="ru-RU"/>
        </w:rPr>
      </w:pPr>
      <w:r>
        <w:rPr>
          <w:rFonts w:ascii="Times New Roman" w:eastAsia="Calibri" w:hAnsi="Times New Roman"/>
          <w:sz w:val="28"/>
          <w:lang w:eastAsia="ru-RU"/>
        </w:rPr>
        <w:t xml:space="preserve">Тп </w:t>
      </w:r>
      <w:r>
        <w:rPr>
          <w:rFonts w:ascii="Times New Roman" w:eastAsia="Calibri" w:hAnsi="Times New Roman"/>
          <w:sz w:val="28"/>
          <w:lang w:eastAsia="ru-RU"/>
        </w:rPr>
        <w:t>–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группа </w:t>
      </w:r>
      <w:r>
        <w:rPr>
          <w:rFonts w:ascii="Times New Roman" w:eastAsia="Calibri" w:hAnsi="Times New Roman"/>
          <w:sz w:val="28"/>
          <w:szCs w:val="28"/>
        </w:rPr>
        <w:t xml:space="preserve">полномочий, </w:t>
      </w:r>
      <w:r>
        <w:rPr>
          <w:rFonts w:ascii="Times New Roman" w:eastAsia="Calibri" w:hAnsi="Times New Roman"/>
          <w:sz w:val="28"/>
          <w:szCs w:val="28"/>
        </w:rPr>
        <w:t xml:space="preserve">направленных </w:t>
      </w:r>
      <w:r>
        <w:rPr>
          <w:rFonts w:ascii="Times New Roman" w:eastAsia="Calibri" w:hAnsi="Times New Roman"/>
          <w:sz w:val="28"/>
          <w:szCs w:val="28"/>
        </w:rPr>
        <w:t xml:space="preserve">на </w:t>
      </w:r>
      <w:r>
        <w:rPr>
          <w:rFonts w:ascii="Times New Roman" w:eastAsia="Calibri" w:hAnsi="Times New Roman"/>
          <w:sz w:val="28"/>
          <w:szCs w:val="28"/>
        </w:rPr>
        <w:t xml:space="preserve">спасение </w:t>
      </w:r>
      <w:r>
        <w:rPr>
          <w:rFonts w:ascii="Times New Roman" w:eastAsia="Calibri" w:hAnsi="Times New Roman"/>
          <w:sz w:val="28"/>
          <w:szCs w:val="28"/>
        </w:rPr>
        <w:t xml:space="preserve">людей </w:t>
      </w:r>
      <w:r>
        <w:rPr>
          <w:rFonts w:ascii="Times New Roman" w:eastAsia="Calibri" w:hAnsi="Times New Roman"/>
          <w:sz w:val="28"/>
          <w:szCs w:val="28"/>
        </w:rPr>
        <w:t xml:space="preserve">и </w:t>
      </w:r>
      <w:r>
        <w:rPr>
          <w:rFonts w:ascii="Times New Roman" w:eastAsia="Calibri" w:hAnsi="Times New Roman"/>
          <w:sz w:val="28"/>
          <w:szCs w:val="28"/>
        </w:rPr>
        <w:t xml:space="preserve">имущества </w:t>
      </w:r>
      <w:r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 xml:space="preserve">опасных </w:t>
      </w:r>
      <w:r>
        <w:rPr>
          <w:rFonts w:ascii="Times New Roman" w:eastAsia="Calibri" w:hAnsi="Times New Roman"/>
          <w:sz w:val="28"/>
          <w:szCs w:val="28"/>
        </w:rPr>
        <w:t xml:space="preserve">факторов </w:t>
      </w:r>
      <w:r>
        <w:rPr>
          <w:rFonts w:ascii="Times New Roman" w:eastAsia="Calibri" w:hAnsi="Times New Roman"/>
          <w:sz w:val="28"/>
          <w:szCs w:val="28"/>
        </w:rPr>
        <w:t>пожара;</w:t>
      </w:r>
      <w:r>
        <w:br w:type="page"/>
      </w:r>
    </w:p>
    <w:p w:rsidR="005F0922" w:rsidRDefault="003E1A46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1" w:name="_Toc153532262"/>
      <w:bookmarkStart w:id="2" w:name="_Toc153358071"/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1.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Общие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положения</w:t>
      </w:r>
      <w:bookmarkEnd w:id="1"/>
      <w:bookmarkEnd w:id="2"/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Реализация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органами </w:t>
      </w:r>
      <w:r>
        <w:rPr>
          <w:rFonts w:ascii="Times New Roman" w:hAnsi="Times New Roman"/>
          <w:sz w:val="28"/>
          <w:szCs w:val="28"/>
          <w:lang w:eastAsia="ru-RU"/>
        </w:rPr>
        <w:t xml:space="preserve">местного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самоуправления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полномочий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области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пожарной </w:t>
      </w:r>
      <w:r>
        <w:rPr>
          <w:rFonts w:ascii="Times New Roman" w:hAnsi="Times New Roman"/>
          <w:sz w:val="28"/>
          <w:szCs w:val="28"/>
          <w:lang w:eastAsia="ru-RU"/>
        </w:rPr>
        <w:t xml:space="preserve">безопасности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посредством </w:t>
      </w:r>
      <w:r>
        <w:rPr>
          <w:rFonts w:ascii="Times New Roman" w:hAnsi="Times New Roman"/>
          <w:sz w:val="28"/>
          <w:szCs w:val="28"/>
          <w:lang w:eastAsia="ru-RU"/>
        </w:rPr>
        <w:t xml:space="preserve">выполнения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мероприятий, </w:t>
      </w:r>
      <w:r>
        <w:rPr>
          <w:rFonts w:ascii="Times New Roman" w:hAnsi="Times New Roman"/>
          <w:sz w:val="28"/>
          <w:szCs w:val="28"/>
          <w:lang w:eastAsia="ru-RU"/>
        </w:rPr>
        <w:t xml:space="preserve">которые </w:t>
      </w:r>
      <w:r>
        <w:rPr>
          <w:rFonts w:ascii="Times New Roman" w:hAnsi="Times New Roman"/>
          <w:sz w:val="28"/>
          <w:szCs w:val="28"/>
          <w:lang w:eastAsia="ru-RU"/>
        </w:rPr>
        <w:t xml:space="preserve">составляют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предметную </w:t>
      </w:r>
      <w:r>
        <w:rPr>
          <w:rFonts w:ascii="Times New Roman" w:hAnsi="Times New Roman"/>
          <w:sz w:val="28"/>
          <w:szCs w:val="28"/>
          <w:lang w:eastAsia="ru-RU"/>
        </w:rPr>
        <w:t xml:space="preserve">область </w:t>
      </w:r>
      <w:r>
        <w:rPr>
          <w:rFonts w:ascii="Times New Roman" w:hAnsi="Times New Roman"/>
          <w:sz w:val="28"/>
          <w:szCs w:val="28"/>
          <w:lang w:eastAsia="ru-RU"/>
        </w:rPr>
        <w:t xml:space="preserve">полномочий 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sz w:val="28"/>
          <w:szCs w:val="28"/>
          <w:lang w:eastAsia="ru-RU"/>
        </w:rPr>
        <w:t xml:space="preserve">относятся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/>
          <w:sz w:val="28"/>
          <w:szCs w:val="28"/>
          <w:lang w:eastAsia="ru-RU"/>
        </w:rPr>
        <w:t xml:space="preserve">сфере </w:t>
      </w:r>
      <w:r>
        <w:rPr>
          <w:rFonts w:ascii="Times New Roman" w:hAnsi="Times New Roman"/>
          <w:sz w:val="28"/>
          <w:szCs w:val="28"/>
          <w:lang w:eastAsia="ru-RU"/>
        </w:rPr>
        <w:t xml:space="preserve">регулирования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органов </w:t>
      </w:r>
      <w:r>
        <w:rPr>
          <w:rFonts w:ascii="Times New Roman" w:hAnsi="Times New Roman"/>
          <w:sz w:val="28"/>
          <w:szCs w:val="28"/>
          <w:lang w:eastAsia="ru-RU"/>
        </w:rPr>
        <w:t xml:space="preserve">местного </w:t>
      </w:r>
      <w:r>
        <w:rPr>
          <w:rFonts w:ascii="Times New Roman" w:hAnsi="Times New Roman"/>
          <w:sz w:val="28"/>
          <w:szCs w:val="28"/>
          <w:lang w:eastAsia="ru-RU"/>
        </w:rPr>
        <w:t>самоуправления.</w:t>
      </w:r>
    </w:p>
    <w:p w:rsidR="005F0922" w:rsidRDefault="003E1A4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Оценка </w:t>
      </w:r>
      <w:r>
        <w:rPr>
          <w:rFonts w:ascii="Times New Roman" w:hAnsi="Times New Roman"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органами </w:t>
      </w:r>
      <w:r>
        <w:rPr>
          <w:rFonts w:ascii="Times New Roman" w:hAnsi="Times New Roman"/>
          <w:sz w:val="28"/>
          <w:szCs w:val="28"/>
          <w:lang w:eastAsia="ru-RU"/>
        </w:rPr>
        <w:t xml:space="preserve">местного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самоуправления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полномочий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области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пожарной </w:t>
      </w:r>
      <w:r>
        <w:rPr>
          <w:rFonts w:ascii="Times New Roman" w:hAnsi="Times New Roman"/>
          <w:sz w:val="28"/>
          <w:szCs w:val="28"/>
          <w:lang w:eastAsia="ru-RU"/>
        </w:rPr>
        <w:t xml:space="preserve">безопасности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заключается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Calibri" w:hAnsi="Times New Roman"/>
          <w:sz w:val="28"/>
          <w:szCs w:val="28"/>
        </w:rPr>
        <w:t xml:space="preserve">выявлении </w:t>
      </w:r>
      <w:r>
        <w:rPr>
          <w:rFonts w:ascii="Times New Roman" w:eastAsia="Calibri" w:hAnsi="Times New Roman"/>
          <w:sz w:val="28"/>
          <w:szCs w:val="28"/>
        </w:rPr>
        <w:t xml:space="preserve">степени </w:t>
      </w:r>
      <w:r>
        <w:rPr>
          <w:rFonts w:ascii="Times New Roman" w:eastAsia="Calibri" w:hAnsi="Times New Roman"/>
          <w:sz w:val="28"/>
          <w:szCs w:val="28"/>
        </w:rPr>
        <w:t xml:space="preserve">их </w:t>
      </w:r>
      <w:r>
        <w:rPr>
          <w:rFonts w:ascii="Times New Roman" w:eastAsia="Calibri" w:hAnsi="Times New Roman"/>
          <w:sz w:val="28"/>
          <w:szCs w:val="28"/>
        </w:rPr>
        <w:t xml:space="preserve">реализации, </w:t>
      </w:r>
      <w:r>
        <w:rPr>
          <w:rFonts w:ascii="Times New Roman" w:eastAsia="Calibri" w:hAnsi="Times New Roman"/>
          <w:sz w:val="28"/>
          <w:szCs w:val="28"/>
        </w:rPr>
        <w:t xml:space="preserve">которая </w:t>
      </w:r>
      <w:r>
        <w:rPr>
          <w:rFonts w:ascii="Times New Roman" w:eastAsia="Calibri" w:hAnsi="Times New Roman"/>
          <w:sz w:val="28"/>
          <w:szCs w:val="28"/>
        </w:rPr>
        <w:t xml:space="preserve">определяется </w:t>
      </w:r>
      <w:r>
        <w:rPr>
          <w:rFonts w:ascii="Times New Roman" w:eastAsia="Calibri" w:hAnsi="Times New Roman"/>
          <w:sz w:val="28"/>
          <w:szCs w:val="28"/>
        </w:rPr>
        <w:t xml:space="preserve">как </w:t>
      </w:r>
      <w:r>
        <w:rPr>
          <w:rFonts w:ascii="Times New Roman" w:eastAsia="Calibri" w:hAnsi="Times New Roman"/>
          <w:sz w:val="28"/>
          <w:szCs w:val="28"/>
        </w:rPr>
        <w:t xml:space="preserve">доля </w:t>
      </w:r>
      <w:r>
        <w:rPr>
          <w:rFonts w:ascii="Times New Roman" w:eastAsia="Calibri" w:hAnsi="Times New Roman"/>
          <w:sz w:val="28"/>
          <w:szCs w:val="28"/>
        </w:rPr>
        <w:t xml:space="preserve">выполненных </w:t>
      </w:r>
      <w:r>
        <w:rPr>
          <w:rFonts w:ascii="Times New Roman" w:eastAsia="Calibri" w:hAnsi="Times New Roman"/>
          <w:sz w:val="28"/>
          <w:szCs w:val="28"/>
        </w:rPr>
        <w:t>мероприятий.</w:t>
      </w:r>
    </w:p>
    <w:p w:rsidR="005F0922" w:rsidRDefault="003E1A4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Полномочия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ОМС 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sz w:val="28"/>
          <w:szCs w:val="28"/>
          <w:lang w:eastAsia="ru-RU"/>
        </w:rPr>
        <w:t xml:space="preserve">механизмы </w:t>
      </w:r>
      <w:r>
        <w:rPr>
          <w:rFonts w:ascii="Times New Roman" w:hAnsi="Times New Roman"/>
          <w:sz w:val="28"/>
          <w:szCs w:val="28"/>
          <w:lang w:eastAsia="ru-RU"/>
        </w:rPr>
        <w:t xml:space="preserve">(мероприятия) </w:t>
      </w:r>
      <w:r>
        <w:rPr>
          <w:rFonts w:ascii="Times New Roman" w:hAnsi="Times New Roman"/>
          <w:sz w:val="28"/>
          <w:szCs w:val="28"/>
          <w:lang w:eastAsia="ru-RU"/>
        </w:rPr>
        <w:t xml:space="preserve">их </w:t>
      </w:r>
      <w:r>
        <w:rPr>
          <w:rFonts w:ascii="Times New Roman" w:hAnsi="Times New Roman"/>
          <w:sz w:val="28"/>
          <w:szCs w:val="28"/>
          <w:lang w:eastAsia="ru-RU"/>
        </w:rPr>
        <w:t>реализации</w:t>
      </w:r>
      <w:r>
        <w:rPr>
          <w:rFonts w:ascii="Times New Roman" w:eastAsia="Calibri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 xml:space="preserve">пригодные </w:t>
      </w:r>
      <w:r>
        <w:rPr>
          <w:rFonts w:ascii="Times New Roman" w:eastAsia="Calibri" w:hAnsi="Times New Roman"/>
          <w:sz w:val="28"/>
          <w:szCs w:val="28"/>
        </w:rPr>
        <w:t xml:space="preserve">в </w:t>
      </w:r>
      <w:r>
        <w:rPr>
          <w:rFonts w:ascii="Times New Roman" w:eastAsia="Calibri" w:hAnsi="Times New Roman"/>
          <w:sz w:val="28"/>
          <w:szCs w:val="28"/>
        </w:rPr>
        <w:t xml:space="preserve">совокупности </w:t>
      </w:r>
      <w:r>
        <w:rPr>
          <w:rFonts w:ascii="Times New Roman" w:eastAsia="Calibri" w:hAnsi="Times New Roman"/>
          <w:sz w:val="28"/>
          <w:szCs w:val="28"/>
        </w:rPr>
        <w:t xml:space="preserve">для </w:t>
      </w:r>
      <w:r>
        <w:rPr>
          <w:rFonts w:ascii="Times New Roman" w:eastAsia="Calibri" w:hAnsi="Times New Roman"/>
          <w:sz w:val="28"/>
          <w:szCs w:val="28"/>
        </w:rPr>
        <w:t xml:space="preserve">всех </w:t>
      </w:r>
      <w:r>
        <w:rPr>
          <w:rFonts w:ascii="Times New Roman" w:eastAsia="Calibri" w:hAnsi="Times New Roman"/>
          <w:sz w:val="28"/>
          <w:szCs w:val="28"/>
        </w:rPr>
        <w:t xml:space="preserve">типов </w:t>
      </w:r>
      <w:r>
        <w:rPr>
          <w:rFonts w:ascii="Times New Roman" w:eastAsia="Calibri" w:hAnsi="Times New Roman"/>
          <w:sz w:val="28"/>
          <w:szCs w:val="28"/>
        </w:rPr>
        <w:t xml:space="preserve">ОМС, </w:t>
      </w:r>
      <w:r>
        <w:rPr>
          <w:rFonts w:ascii="Times New Roman" w:eastAsia="Calibri" w:hAnsi="Times New Roman"/>
          <w:sz w:val="28"/>
          <w:szCs w:val="28"/>
        </w:rPr>
        <w:t xml:space="preserve">сгруппированы </w:t>
      </w:r>
      <w:r>
        <w:rPr>
          <w:rFonts w:ascii="Times New Roman" w:eastAsia="Calibri" w:hAnsi="Times New Roman"/>
          <w:sz w:val="28"/>
          <w:szCs w:val="28"/>
        </w:rPr>
        <w:t xml:space="preserve">по </w:t>
      </w:r>
      <w:r>
        <w:rPr>
          <w:rFonts w:ascii="Times New Roman" w:eastAsia="Calibri" w:hAnsi="Times New Roman"/>
          <w:sz w:val="28"/>
          <w:szCs w:val="28"/>
        </w:rPr>
        <w:t xml:space="preserve">двум </w:t>
      </w:r>
      <w:r>
        <w:rPr>
          <w:rFonts w:ascii="Times New Roman" w:eastAsia="Calibri" w:hAnsi="Times New Roman"/>
          <w:sz w:val="28"/>
          <w:szCs w:val="28"/>
        </w:rPr>
        <w:t xml:space="preserve">направлениям: </w:t>
      </w:r>
      <w:r>
        <w:rPr>
          <w:rFonts w:ascii="Times New Roman" w:eastAsia="Calibri" w:hAnsi="Times New Roman"/>
          <w:sz w:val="28"/>
          <w:szCs w:val="28"/>
        </w:rPr>
        <w:t xml:space="preserve">профилактика </w:t>
      </w:r>
      <w:r>
        <w:rPr>
          <w:rFonts w:ascii="Times New Roman" w:eastAsia="Calibri" w:hAnsi="Times New Roman"/>
          <w:sz w:val="28"/>
          <w:szCs w:val="28"/>
        </w:rPr>
        <w:t xml:space="preserve">и </w:t>
      </w:r>
      <w:r>
        <w:rPr>
          <w:rFonts w:ascii="Times New Roman" w:eastAsia="Calibri" w:hAnsi="Times New Roman"/>
          <w:sz w:val="28"/>
          <w:szCs w:val="28"/>
        </w:rPr>
        <w:t xml:space="preserve">спасение </w:t>
      </w:r>
      <w:r>
        <w:rPr>
          <w:rFonts w:ascii="Times New Roman" w:eastAsia="Calibri" w:hAnsi="Times New Roman"/>
          <w:sz w:val="28"/>
          <w:szCs w:val="28"/>
        </w:rPr>
        <w:t xml:space="preserve">людей </w:t>
      </w:r>
      <w:r>
        <w:rPr>
          <w:rFonts w:ascii="Times New Roman" w:eastAsia="Calibri" w:hAnsi="Times New Roman"/>
          <w:sz w:val="28"/>
          <w:szCs w:val="28"/>
        </w:rPr>
        <w:t xml:space="preserve">и </w:t>
      </w:r>
      <w:r>
        <w:rPr>
          <w:rFonts w:ascii="Times New Roman" w:eastAsia="Calibri" w:hAnsi="Times New Roman"/>
          <w:sz w:val="28"/>
          <w:szCs w:val="28"/>
        </w:rPr>
        <w:t xml:space="preserve">имущества </w:t>
      </w:r>
      <w:r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 xml:space="preserve">опасных </w:t>
      </w:r>
      <w:r>
        <w:rPr>
          <w:rFonts w:ascii="Times New Roman" w:eastAsia="Calibri" w:hAnsi="Times New Roman"/>
          <w:sz w:val="28"/>
          <w:szCs w:val="28"/>
        </w:rPr>
        <w:t xml:space="preserve">факторов </w:t>
      </w:r>
      <w:r>
        <w:rPr>
          <w:rFonts w:ascii="Times New Roman" w:eastAsia="Calibri" w:hAnsi="Times New Roman"/>
          <w:sz w:val="28"/>
          <w:szCs w:val="28"/>
        </w:rPr>
        <w:t xml:space="preserve">пожара. </w:t>
      </w:r>
      <w:r>
        <w:rPr>
          <w:rFonts w:ascii="Times New Roman" w:eastAsia="Calibri" w:hAnsi="Times New Roman"/>
          <w:sz w:val="28"/>
          <w:szCs w:val="28"/>
        </w:rPr>
        <w:t xml:space="preserve">Их </w:t>
      </w:r>
      <w:r>
        <w:rPr>
          <w:rFonts w:ascii="Times New Roman" w:eastAsia="Calibri" w:hAnsi="Times New Roman"/>
          <w:sz w:val="28"/>
          <w:szCs w:val="28"/>
        </w:rPr>
        <w:t xml:space="preserve">перечень </w:t>
      </w:r>
      <w:r>
        <w:rPr>
          <w:rFonts w:ascii="Times New Roman" w:eastAsia="Calibri" w:hAnsi="Times New Roman"/>
          <w:sz w:val="28"/>
          <w:szCs w:val="28"/>
        </w:rPr>
        <w:t xml:space="preserve">представлен </w:t>
      </w:r>
      <w:r>
        <w:rPr>
          <w:rFonts w:ascii="Times New Roman" w:eastAsia="Calibri" w:hAnsi="Times New Roman"/>
          <w:sz w:val="28"/>
          <w:szCs w:val="28"/>
        </w:rPr>
        <w:t xml:space="preserve">в </w:t>
      </w:r>
      <w:r>
        <w:rPr>
          <w:rFonts w:ascii="Times New Roman" w:eastAsia="Calibri" w:hAnsi="Times New Roman"/>
          <w:sz w:val="28"/>
          <w:szCs w:val="28"/>
        </w:rPr>
        <w:t xml:space="preserve">виде </w:t>
      </w:r>
      <w:r>
        <w:rPr>
          <w:rFonts w:ascii="Times New Roman" w:eastAsia="Calibri" w:hAnsi="Times New Roman"/>
          <w:sz w:val="28"/>
          <w:szCs w:val="28"/>
        </w:rPr>
        <w:t xml:space="preserve">таблиц </w:t>
      </w:r>
      <w:r>
        <w:rPr>
          <w:rFonts w:ascii="Times New Roman" w:eastAsia="Calibri" w:hAnsi="Times New Roman"/>
          <w:sz w:val="28"/>
          <w:szCs w:val="28"/>
        </w:rPr>
        <w:t xml:space="preserve">1а </w:t>
      </w:r>
      <w:r>
        <w:rPr>
          <w:rFonts w:ascii="Times New Roman" w:eastAsia="Calibri" w:hAnsi="Times New Roman"/>
          <w:sz w:val="28"/>
          <w:szCs w:val="28"/>
        </w:rPr>
        <w:t xml:space="preserve">– </w:t>
      </w:r>
      <w:r>
        <w:rPr>
          <w:rFonts w:ascii="Times New Roman" w:eastAsia="Calibri" w:hAnsi="Times New Roman"/>
          <w:sz w:val="28"/>
          <w:szCs w:val="28"/>
        </w:rPr>
        <w:t xml:space="preserve">1ж </w:t>
      </w:r>
      <w:r>
        <w:rPr>
          <w:rFonts w:ascii="Times New Roman" w:eastAsia="Calibri" w:hAnsi="Times New Roman"/>
          <w:sz w:val="28"/>
          <w:szCs w:val="28"/>
        </w:rPr>
        <w:t xml:space="preserve">в </w:t>
      </w:r>
      <w:r>
        <w:rPr>
          <w:rFonts w:ascii="Times New Roman" w:eastAsia="Calibri" w:hAnsi="Times New Roman"/>
          <w:sz w:val="28"/>
          <w:szCs w:val="28"/>
        </w:rPr>
        <w:t xml:space="preserve">приложении </w:t>
      </w:r>
      <w:r>
        <w:rPr>
          <w:rFonts w:ascii="Times New Roman" w:eastAsia="Calibri" w:hAnsi="Times New Roman"/>
          <w:sz w:val="28"/>
          <w:szCs w:val="28"/>
        </w:rPr>
        <w:t xml:space="preserve">1 </w:t>
      </w:r>
      <w:r>
        <w:rPr>
          <w:rFonts w:ascii="Times New Roman" w:eastAsia="Calibri" w:hAnsi="Times New Roman"/>
          <w:sz w:val="28"/>
          <w:szCs w:val="28"/>
        </w:rPr>
        <w:t xml:space="preserve">к </w:t>
      </w:r>
      <w:r>
        <w:rPr>
          <w:rFonts w:ascii="Times New Roman" w:eastAsia="Calibri" w:hAnsi="Times New Roman"/>
          <w:sz w:val="28"/>
          <w:szCs w:val="28"/>
        </w:rPr>
        <w:t xml:space="preserve">настоящей </w:t>
      </w:r>
      <w:r>
        <w:rPr>
          <w:rFonts w:ascii="Times New Roman" w:eastAsia="Calibri" w:hAnsi="Times New Roman"/>
          <w:sz w:val="28"/>
          <w:szCs w:val="28"/>
        </w:rPr>
        <w:t xml:space="preserve">Методике. </w:t>
      </w:r>
      <w:r>
        <w:rPr>
          <w:rFonts w:ascii="Times New Roman" w:eastAsia="Calibri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столбце 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таблиц </w:t>
      </w:r>
      <w:r>
        <w:rPr>
          <w:rFonts w:ascii="Times New Roman" w:eastAsia="Calibri" w:hAnsi="Times New Roman"/>
          <w:sz w:val="28"/>
          <w:szCs w:val="28"/>
        </w:rPr>
        <w:t xml:space="preserve">1а </w:t>
      </w:r>
      <w:r>
        <w:rPr>
          <w:rFonts w:ascii="Times New Roman" w:eastAsia="Calibri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/>
          <w:sz w:val="28"/>
          <w:szCs w:val="28"/>
        </w:rPr>
        <w:t xml:space="preserve">1ж </w:t>
      </w:r>
      <w:r>
        <w:rPr>
          <w:rFonts w:ascii="Times New Roman" w:eastAsia="Calibri" w:hAnsi="Times New Roman"/>
          <w:sz w:val="28"/>
          <w:szCs w:val="28"/>
        </w:rPr>
        <w:t xml:space="preserve">приложения </w:t>
      </w:r>
      <w:r>
        <w:rPr>
          <w:rFonts w:ascii="Times New Roman" w:eastAsia="Calibri" w:hAnsi="Times New Roman"/>
          <w:sz w:val="28"/>
          <w:szCs w:val="28"/>
        </w:rPr>
        <w:t xml:space="preserve">1 </w:t>
      </w:r>
      <w:r>
        <w:rPr>
          <w:rFonts w:ascii="Times New Roman" w:eastAsia="Calibri" w:hAnsi="Times New Roman"/>
          <w:sz w:val="28"/>
          <w:szCs w:val="28"/>
        </w:rPr>
        <w:t xml:space="preserve">отражены </w:t>
      </w:r>
      <w:r>
        <w:rPr>
          <w:rFonts w:ascii="Times New Roman" w:hAnsi="Times New Roman"/>
          <w:sz w:val="28"/>
          <w:szCs w:val="28"/>
        </w:rPr>
        <w:t xml:space="preserve">особые </w:t>
      </w:r>
      <w:r>
        <w:rPr>
          <w:rFonts w:ascii="Times New Roman" w:hAnsi="Times New Roman"/>
          <w:sz w:val="28"/>
          <w:szCs w:val="28"/>
        </w:rPr>
        <w:t xml:space="preserve">условия </w:t>
      </w:r>
      <w:r>
        <w:rPr>
          <w:rFonts w:ascii="Times New Roman" w:hAnsi="Times New Roman"/>
          <w:sz w:val="28"/>
          <w:szCs w:val="28"/>
        </w:rPr>
        <w:t xml:space="preserve">(контрольные </w:t>
      </w:r>
      <w:r>
        <w:rPr>
          <w:rFonts w:ascii="Times New Roman" w:hAnsi="Times New Roman"/>
          <w:sz w:val="28"/>
          <w:szCs w:val="28"/>
        </w:rPr>
        <w:t xml:space="preserve">вопросы) </w:t>
      </w:r>
      <w:r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 xml:space="preserve">некоторых </w:t>
      </w:r>
      <w:r>
        <w:rPr>
          <w:rFonts w:ascii="Times New Roman" w:hAnsi="Times New Roman"/>
          <w:sz w:val="28"/>
          <w:szCs w:val="28"/>
        </w:rPr>
        <w:t xml:space="preserve">мероприятий: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случае </w:t>
      </w:r>
      <w:r>
        <w:rPr>
          <w:rFonts w:ascii="Times New Roman" w:hAnsi="Times New Roman"/>
          <w:sz w:val="28"/>
          <w:szCs w:val="28"/>
        </w:rPr>
        <w:t xml:space="preserve">невыполнения </w:t>
      </w:r>
      <w:r>
        <w:rPr>
          <w:rFonts w:ascii="Times New Roman" w:hAnsi="Times New Roman"/>
          <w:sz w:val="28"/>
          <w:szCs w:val="28"/>
        </w:rPr>
        <w:t xml:space="preserve">особого </w:t>
      </w:r>
      <w:r>
        <w:rPr>
          <w:rFonts w:ascii="Times New Roman" w:hAnsi="Times New Roman"/>
          <w:sz w:val="28"/>
          <w:szCs w:val="28"/>
        </w:rPr>
        <w:t xml:space="preserve">условия </w:t>
      </w:r>
      <w:r>
        <w:rPr>
          <w:rFonts w:ascii="Times New Roman" w:hAnsi="Times New Roman"/>
          <w:sz w:val="28"/>
          <w:szCs w:val="28"/>
        </w:rPr>
        <w:t xml:space="preserve">или </w:t>
      </w:r>
      <w:r>
        <w:rPr>
          <w:rFonts w:ascii="Times New Roman" w:hAnsi="Times New Roman"/>
          <w:sz w:val="28"/>
          <w:szCs w:val="28"/>
        </w:rPr>
        <w:t xml:space="preserve">получения </w:t>
      </w:r>
      <w:r>
        <w:rPr>
          <w:rFonts w:ascii="Times New Roman" w:hAnsi="Times New Roman"/>
          <w:sz w:val="28"/>
          <w:szCs w:val="28"/>
        </w:rPr>
        <w:t xml:space="preserve">ответа </w:t>
      </w:r>
      <w:r>
        <w:rPr>
          <w:rFonts w:ascii="Times New Roman" w:hAnsi="Times New Roman"/>
          <w:sz w:val="28"/>
          <w:szCs w:val="28"/>
        </w:rPr>
        <w:t xml:space="preserve">«нет», </w:t>
      </w:r>
      <w:r>
        <w:rPr>
          <w:rFonts w:ascii="Times New Roman" w:hAnsi="Times New Roman"/>
          <w:sz w:val="28"/>
          <w:szCs w:val="28"/>
        </w:rPr>
        <w:t xml:space="preserve">показатель </w:t>
      </w:r>
      <w:r>
        <w:rPr>
          <w:rFonts w:ascii="Times New Roman" w:hAnsi="Times New Roman"/>
          <w:sz w:val="28"/>
          <w:szCs w:val="28"/>
        </w:rPr>
        <w:t xml:space="preserve">исключается </w:t>
      </w:r>
      <w:r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</w:rPr>
        <w:t xml:space="preserve">перечня </w:t>
      </w:r>
      <w:r>
        <w:rPr>
          <w:rFonts w:ascii="Times New Roman" w:hAnsi="Times New Roman"/>
          <w:sz w:val="28"/>
          <w:szCs w:val="28"/>
        </w:rPr>
        <w:t xml:space="preserve">показателей </w:t>
      </w:r>
      <w:r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оценки </w:t>
      </w:r>
      <w:r>
        <w:rPr>
          <w:rFonts w:ascii="Times New Roman" w:hAnsi="Times New Roman"/>
          <w:sz w:val="28"/>
          <w:szCs w:val="28"/>
        </w:rPr>
        <w:t xml:space="preserve">проверяемого </w:t>
      </w:r>
      <w:r>
        <w:rPr>
          <w:rFonts w:ascii="Times New Roman" w:hAnsi="Times New Roman"/>
          <w:sz w:val="28"/>
          <w:szCs w:val="28"/>
        </w:rPr>
        <w:t>ОМС.</w:t>
      </w:r>
    </w:p>
    <w:p w:rsidR="005F0922" w:rsidRDefault="003E1A4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И</w:t>
      </w:r>
      <w:r>
        <w:rPr>
          <w:rFonts w:ascii="Times New Roman" w:eastAsia="Calibri" w:hAnsi="Times New Roman"/>
          <w:sz w:val="28"/>
          <w:szCs w:val="28"/>
        </w:rPr>
        <w:t xml:space="preserve">тоговая </w:t>
      </w:r>
      <w:r>
        <w:rPr>
          <w:rFonts w:ascii="Times New Roman" w:eastAsia="Calibri" w:hAnsi="Times New Roman"/>
          <w:sz w:val="28"/>
          <w:szCs w:val="28"/>
        </w:rPr>
        <w:t xml:space="preserve">оценка </w:t>
      </w:r>
      <w:r>
        <w:rPr>
          <w:rFonts w:ascii="Times New Roman" w:hAnsi="Times New Roman"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органами </w:t>
      </w:r>
      <w:r>
        <w:rPr>
          <w:rFonts w:ascii="Times New Roman" w:hAnsi="Times New Roman"/>
          <w:sz w:val="28"/>
          <w:szCs w:val="28"/>
          <w:lang w:eastAsia="ru-RU"/>
        </w:rPr>
        <w:t xml:space="preserve">местного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самоуправления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полномочий </w:t>
      </w:r>
      <w:r>
        <w:rPr>
          <w:rFonts w:ascii="Times New Roman" w:hAnsi="Times New Roman"/>
          <w:sz w:val="28"/>
          <w:szCs w:val="28"/>
          <w:lang w:eastAsia="ru-RU"/>
        </w:rPr>
        <w:t xml:space="preserve">области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пожарной </w:t>
      </w:r>
      <w:r>
        <w:rPr>
          <w:rFonts w:ascii="Times New Roman" w:hAnsi="Times New Roman"/>
          <w:sz w:val="28"/>
          <w:szCs w:val="28"/>
          <w:lang w:eastAsia="ru-RU"/>
        </w:rPr>
        <w:t xml:space="preserve">безопасности </w:t>
      </w:r>
      <w:r>
        <w:rPr>
          <w:rFonts w:ascii="Times New Roman" w:eastAsia="Calibri" w:hAnsi="Times New Roman"/>
          <w:sz w:val="28"/>
          <w:szCs w:val="28"/>
        </w:rPr>
        <w:t xml:space="preserve">представляет </w:t>
      </w:r>
      <w:r>
        <w:rPr>
          <w:rFonts w:ascii="Times New Roman" w:eastAsia="Calibri" w:hAnsi="Times New Roman"/>
          <w:sz w:val="28"/>
          <w:szCs w:val="28"/>
        </w:rPr>
        <w:t xml:space="preserve">собой </w:t>
      </w:r>
      <w:r>
        <w:rPr>
          <w:rFonts w:ascii="Times New Roman" w:eastAsia="Calibri" w:hAnsi="Times New Roman"/>
          <w:sz w:val="28"/>
          <w:szCs w:val="28"/>
        </w:rPr>
        <w:t xml:space="preserve">многоуровневую </w:t>
      </w:r>
      <w:r>
        <w:rPr>
          <w:rFonts w:ascii="Times New Roman" w:eastAsia="Calibri" w:hAnsi="Times New Roman"/>
          <w:sz w:val="28"/>
          <w:szCs w:val="28"/>
        </w:rPr>
        <w:t xml:space="preserve">систему, </w:t>
      </w:r>
      <w:r>
        <w:rPr>
          <w:rFonts w:ascii="Times New Roman" w:eastAsia="Calibri" w:hAnsi="Times New Roman"/>
          <w:sz w:val="28"/>
          <w:szCs w:val="28"/>
        </w:rPr>
        <w:t xml:space="preserve">включающую </w:t>
      </w:r>
      <w:r>
        <w:rPr>
          <w:rFonts w:ascii="Times New Roman" w:eastAsia="Calibri" w:hAnsi="Times New Roman"/>
          <w:sz w:val="28"/>
          <w:szCs w:val="28"/>
        </w:rPr>
        <w:t xml:space="preserve">уровень </w:t>
      </w:r>
      <w:r>
        <w:rPr>
          <w:rFonts w:ascii="Times New Roman" w:eastAsia="Calibri" w:hAnsi="Times New Roman"/>
          <w:sz w:val="28"/>
          <w:szCs w:val="28"/>
        </w:rPr>
        <w:t xml:space="preserve">итоговой </w:t>
      </w:r>
      <w:r>
        <w:rPr>
          <w:rFonts w:ascii="Times New Roman" w:eastAsia="Calibri" w:hAnsi="Times New Roman"/>
          <w:sz w:val="28"/>
          <w:szCs w:val="28"/>
        </w:rPr>
        <w:t xml:space="preserve">оценки, </w:t>
      </w:r>
      <w:r>
        <w:rPr>
          <w:rFonts w:ascii="Times New Roman" w:eastAsia="Calibri" w:hAnsi="Times New Roman"/>
          <w:sz w:val="28"/>
          <w:szCs w:val="28"/>
        </w:rPr>
        <w:t xml:space="preserve">уровень </w:t>
      </w:r>
      <w:r>
        <w:rPr>
          <w:rFonts w:ascii="Times New Roman" w:eastAsia="Calibri" w:hAnsi="Times New Roman"/>
          <w:sz w:val="28"/>
          <w:szCs w:val="28"/>
        </w:rPr>
        <w:t xml:space="preserve">групповых </w:t>
      </w:r>
      <w:r>
        <w:rPr>
          <w:rFonts w:ascii="Times New Roman" w:eastAsia="Calibri" w:hAnsi="Times New Roman"/>
          <w:sz w:val="28"/>
          <w:szCs w:val="28"/>
        </w:rPr>
        <w:t xml:space="preserve">оценок, </w:t>
      </w:r>
      <w:r>
        <w:rPr>
          <w:rFonts w:ascii="Times New Roman" w:eastAsia="Calibri" w:hAnsi="Times New Roman"/>
          <w:sz w:val="28"/>
          <w:szCs w:val="28"/>
        </w:rPr>
        <w:t xml:space="preserve">уровень </w:t>
      </w:r>
      <w:r>
        <w:rPr>
          <w:rFonts w:ascii="Times New Roman" w:eastAsia="Calibri" w:hAnsi="Times New Roman"/>
          <w:sz w:val="28"/>
          <w:szCs w:val="28"/>
        </w:rPr>
        <w:t xml:space="preserve">подгрупп </w:t>
      </w:r>
      <w:r>
        <w:rPr>
          <w:rFonts w:ascii="Times New Roman" w:eastAsia="Calibri" w:hAnsi="Times New Roman"/>
          <w:sz w:val="28"/>
          <w:szCs w:val="28"/>
        </w:rPr>
        <w:t xml:space="preserve">и </w:t>
      </w:r>
      <w:r>
        <w:rPr>
          <w:rFonts w:ascii="Times New Roman" w:eastAsia="Calibri" w:hAnsi="Times New Roman"/>
          <w:sz w:val="28"/>
          <w:szCs w:val="28"/>
        </w:rPr>
        <w:t xml:space="preserve">показатели. </w:t>
      </w:r>
      <w:r>
        <w:rPr>
          <w:rFonts w:ascii="Times New Roman" w:eastAsia="Calibri" w:hAnsi="Times New Roman"/>
          <w:sz w:val="28"/>
          <w:szCs w:val="28"/>
        </w:rPr>
        <w:t xml:space="preserve">Группы </w:t>
      </w:r>
      <w:r>
        <w:rPr>
          <w:rFonts w:ascii="Times New Roman" w:eastAsia="Calibri" w:hAnsi="Times New Roman"/>
          <w:sz w:val="28"/>
          <w:szCs w:val="28"/>
        </w:rPr>
        <w:t xml:space="preserve">представлены </w:t>
      </w:r>
      <w:r>
        <w:rPr>
          <w:rFonts w:ascii="Times New Roman" w:eastAsia="Calibri" w:hAnsi="Times New Roman"/>
          <w:sz w:val="28"/>
          <w:szCs w:val="28"/>
        </w:rPr>
        <w:t xml:space="preserve">совокупностью </w:t>
      </w:r>
      <w:r>
        <w:rPr>
          <w:rFonts w:ascii="Times New Roman" w:eastAsia="Calibri" w:hAnsi="Times New Roman"/>
          <w:sz w:val="28"/>
          <w:szCs w:val="28"/>
        </w:rPr>
        <w:t xml:space="preserve">полномочий, </w:t>
      </w:r>
      <w:r>
        <w:rPr>
          <w:rFonts w:ascii="Times New Roman" w:eastAsia="Calibri" w:hAnsi="Times New Roman"/>
          <w:sz w:val="28"/>
          <w:szCs w:val="28"/>
        </w:rPr>
        <w:t xml:space="preserve">подгруппы </w:t>
      </w:r>
      <w:r>
        <w:rPr>
          <w:rFonts w:ascii="Times New Roman" w:eastAsia="Calibri" w:hAnsi="Times New Roman"/>
          <w:sz w:val="28"/>
          <w:szCs w:val="28"/>
        </w:rPr>
        <w:t xml:space="preserve">– </w:t>
      </w:r>
      <w:r>
        <w:rPr>
          <w:rFonts w:ascii="Times New Roman" w:eastAsia="Calibri" w:hAnsi="Times New Roman"/>
          <w:sz w:val="28"/>
          <w:szCs w:val="28"/>
        </w:rPr>
        <w:t xml:space="preserve">полномочиями, </w:t>
      </w:r>
      <w:r>
        <w:rPr>
          <w:rFonts w:ascii="Times New Roman" w:eastAsia="Calibri" w:hAnsi="Times New Roman"/>
          <w:sz w:val="28"/>
          <w:szCs w:val="28"/>
        </w:rPr>
        <w:t xml:space="preserve">показатели </w:t>
      </w:r>
      <w:r>
        <w:rPr>
          <w:rFonts w:ascii="Times New Roman" w:eastAsia="Calibri" w:hAnsi="Times New Roman"/>
          <w:sz w:val="28"/>
          <w:szCs w:val="28"/>
        </w:rPr>
        <w:t xml:space="preserve">– </w:t>
      </w:r>
      <w:r>
        <w:rPr>
          <w:rFonts w:ascii="Times New Roman" w:eastAsia="Calibri" w:hAnsi="Times New Roman"/>
          <w:sz w:val="28"/>
          <w:szCs w:val="28"/>
        </w:rPr>
        <w:t xml:space="preserve">отражают </w:t>
      </w:r>
      <w:r>
        <w:rPr>
          <w:rFonts w:ascii="Times New Roman" w:eastAsia="Calibri" w:hAnsi="Times New Roman"/>
          <w:sz w:val="28"/>
          <w:szCs w:val="28"/>
        </w:rPr>
        <w:t xml:space="preserve">выполнение </w:t>
      </w:r>
      <w:r>
        <w:rPr>
          <w:rFonts w:ascii="Times New Roman" w:eastAsia="Calibri" w:hAnsi="Times New Roman"/>
          <w:sz w:val="28"/>
          <w:szCs w:val="28"/>
        </w:rPr>
        <w:t>мероприятий.</w:t>
      </w:r>
    </w:p>
    <w:p w:rsidR="005F0922" w:rsidRDefault="003E1A46">
      <w:pPr>
        <w:spacing w:after="0"/>
        <w:ind w:firstLine="709"/>
        <w:jc w:val="both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Показатели, </w:t>
      </w:r>
      <w:r>
        <w:rPr>
          <w:rFonts w:ascii="Times New Roman" w:eastAsia="Calibri" w:hAnsi="Times New Roman"/>
          <w:sz w:val="28"/>
        </w:rPr>
        <w:t xml:space="preserve">отражающие </w:t>
      </w:r>
      <w:r>
        <w:rPr>
          <w:rFonts w:ascii="Times New Roman" w:eastAsia="Calibri" w:hAnsi="Times New Roman"/>
          <w:sz w:val="28"/>
        </w:rPr>
        <w:t xml:space="preserve">выполнение </w:t>
      </w:r>
      <w:r>
        <w:rPr>
          <w:rFonts w:ascii="Times New Roman" w:eastAsia="Calibri" w:hAnsi="Times New Roman"/>
          <w:sz w:val="28"/>
        </w:rPr>
        <w:t xml:space="preserve">мероприятий </w:t>
      </w:r>
      <w:r>
        <w:rPr>
          <w:rFonts w:ascii="Times New Roman" w:eastAsia="Calibri" w:hAnsi="Times New Roman"/>
          <w:sz w:val="28"/>
        </w:rPr>
        <w:t xml:space="preserve">по </w:t>
      </w:r>
      <w:r>
        <w:rPr>
          <w:rFonts w:ascii="Times New Roman" w:eastAsia="Calibri" w:hAnsi="Times New Roman"/>
          <w:sz w:val="28"/>
        </w:rPr>
        <w:t xml:space="preserve">реализации </w:t>
      </w:r>
      <w:r>
        <w:rPr>
          <w:rFonts w:ascii="Times New Roman" w:eastAsia="Calibri" w:hAnsi="Times New Roman"/>
          <w:sz w:val="28"/>
        </w:rPr>
        <w:t xml:space="preserve">полномочий, </w:t>
      </w:r>
      <w:r>
        <w:rPr>
          <w:rFonts w:ascii="Times New Roman" w:eastAsia="Calibri" w:hAnsi="Times New Roman"/>
          <w:sz w:val="28"/>
        </w:rPr>
        <w:t xml:space="preserve">могут </w:t>
      </w:r>
      <w:r>
        <w:rPr>
          <w:rFonts w:ascii="Times New Roman" w:eastAsia="Calibri" w:hAnsi="Times New Roman"/>
          <w:sz w:val="28"/>
        </w:rPr>
        <w:t xml:space="preserve">принимать </w:t>
      </w:r>
      <w:r>
        <w:rPr>
          <w:rFonts w:ascii="Times New Roman" w:eastAsia="Calibri" w:hAnsi="Times New Roman"/>
          <w:sz w:val="28"/>
        </w:rPr>
        <w:t xml:space="preserve">только </w:t>
      </w:r>
      <w:r>
        <w:rPr>
          <w:rFonts w:ascii="Times New Roman" w:eastAsia="Calibri" w:hAnsi="Times New Roman"/>
          <w:sz w:val="28"/>
        </w:rPr>
        <w:t xml:space="preserve">одно </w:t>
      </w:r>
      <w:r>
        <w:rPr>
          <w:rFonts w:ascii="Times New Roman" w:eastAsia="Calibri" w:hAnsi="Times New Roman"/>
          <w:sz w:val="28"/>
        </w:rPr>
        <w:t xml:space="preserve">из </w:t>
      </w:r>
      <w:r>
        <w:rPr>
          <w:rFonts w:ascii="Times New Roman" w:eastAsia="Calibri" w:hAnsi="Times New Roman"/>
          <w:sz w:val="28"/>
        </w:rPr>
        <w:t xml:space="preserve">2-х </w:t>
      </w:r>
      <w:r>
        <w:rPr>
          <w:rFonts w:ascii="Times New Roman" w:eastAsia="Calibri" w:hAnsi="Times New Roman"/>
          <w:sz w:val="28"/>
        </w:rPr>
        <w:t xml:space="preserve">значений: </w:t>
      </w:r>
      <w:r>
        <w:rPr>
          <w:rFonts w:ascii="Times New Roman" w:eastAsia="Calibri" w:hAnsi="Times New Roman"/>
          <w:sz w:val="28"/>
        </w:rPr>
        <w:t xml:space="preserve">1 </w:t>
      </w:r>
      <w:r>
        <w:rPr>
          <w:rFonts w:ascii="Times New Roman" w:eastAsia="Calibri" w:hAnsi="Times New Roman"/>
          <w:sz w:val="28"/>
        </w:rPr>
        <w:t xml:space="preserve">(«мероприятие </w:t>
      </w:r>
      <w:r>
        <w:rPr>
          <w:rFonts w:ascii="Times New Roman" w:eastAsia="Calibri" w:hAnsi="Times New Roman"/>
          <w:sz w:val="28"/>
        </w:rPr>
        <w:t xml:space="preserve">выполнено») </w:t>
      </w:r>
      <w:r>
        <w:rPr>
          <w:rFonts w:ascii="Times New Roman" w:eastAsia="Calibri" w:hAnsi="Times New Roman"/>
          <w:sz w:val="28"/>
        </w:rPr>
        <w:t xml:space="preserve">или </w:t>
      </w:r>
      <w:r>
        <w:rPr>
          <w:rFonts w:ascii="Times New Roman" w:eastAsia="Calibri" w:hAnsi="Times New Roman"/>
          <w:sz w:val="28"/>
        </w:rPr>
        <w:t xml:space="preserve">0 </w:t>
      </w:r>
      <w:r>
        <w:rPr>
          <w:rFonts w:ascii="Times New Roman" w:eastAsia="Calibri" w:hAnsi="Times New Roman"/>
          <w:sz w:val="28"/>
        </w:rPr>
        <w:t>(«мероп</w:t>
      </w:r>
      <w:r>
        <w:rPr>
          <w:rFonts w:ascii="Times New Roman" w:eastAsia="Calibri" w:hAnsi="Times New Roman"/>
          <w:sz w:val="28"/>
        </w:rPr>
        <w:t xml:space="preserve">риятие </w:t>
      </w:r>
      <w:r>
        <w:rPr>
          <w:rFonts w:ascii="Times New Roman" w:eastAsia="Calibri" w:hAnsi="Times New Roman"/>
          <w:sz w:val="28"/>
        </w:rPr>
        <w:t xml:space="preserve">не </w:t>
      </w:r>
      <w:r>
        <w:rPr>
          <w:rFonts w:ascii="Times New Roman" w:eastAsia="Calibri" w:hAnsi="Times New Roman"/>
          <w:sz w:val="28"/>
        </w:rPr>
        <w:t xml:space="preserve">выполнено»). </w:t>
      </w:r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</w:rPr>
        <w:t xml:space="preserve">Оценки </w:t>
      </w:r>
      <w:r>
        <w:rPr>
          <w:rFonts w:ascii="Times New Roman" w:eastAsia="Calibri" w:hAnsi="Times New Roman"/>
          <w:sz w:val="28"/>
        </w:rPr>
        <w:t xml:space="preserve">на </w:t>
      </w:r>
      <w:r>
        <w:rPr>
          <w:rFonts w:ascii="Times New Roman" w:eastAsia="Calibri" w:hAnsi="Times New Roman"/>
          <w:sz w:val="28"/>
        </w:rPr>
        <w:t xml:space="preserve">всех </w:t>
      </w:r>
      <w:r>
        <w:rPr>
          <w:rFonts w:ascii="Times New Roman" w:eastAsia="Calibri" w:hAnsi="Times New Roman"/>
          <w:sz w:val="28"/>
        </w:rPr>
        <w:t xml:space="preserve">уровнях </w:t>
      </w:r>
      <w:r>
        <w:rPr>
          <w:rFonts w:ascii="Times New Roman" w:eastAsia="Calibri" w:hAnsi="Times New Roman"/>
          <w:sz w:val="28"/>
        </w:rPr>
        <w:t xml:space="preserve">представляют </w:t>
      </w:r>
      <w:r>
        <w:rPr>
          <w:rFonts w:ascii="Times New Roman" w:eastAsia="Calibri" w:hAnsi="Times New Roman"/>
          <w:sz w:val="28"/>
        </w:rPr>
        <w:t xml:space="preserve">собой </w:t>
      </w:r>
      <w:r>
        <w:rPr>
          <w:rFonts w:ascii="Times New Roman" w:eastAsia="Calibri" w:hAnsi="Times New Roman"/>
          <w:sz w:val="28"/>
        </w:rPr>
        <w:t xml:space="preserve">положительное </w:t>
      </w:r>
      <w:r>
        <w:rPr>
          <w:rFonts w:ascii="Times New Roman" w:eastAsia="Calibri" w:hAnsi="Times New Roman"/>
          <w:sz w:val="28"/>
        </w:rPr>
        <w:t xml:space="preserve">число </w:t>
      </w:r>
      <w:r>
        <w:rPr>
          <w:rFonts w:ascii="Times New Roman" w:eastAsia="Calibri" w:hAnsi="Times New Roman"/>
          <w:sz w:val="28"/>
        </w:rPr>
        <w:t xml:space="preserve">в </w:t>
      </w:r>
      <w:r>
        <w:rPr>
          <w:rFonts w:ascii="Times New Roman" w:eastAsia="Calibri" w:hAnsi="Times New Roman"/>
          <w:sz w:val="28"/>
        </w:rPr>
        <w:t xml:space="preserve">интервале </w:t>
      </w:r>
      <w:r>
        <w:rPr>
          <w:rFonts w:ascii="Times New Roman" w:eastAsia="Calibri" w:hAnsi="Times New Roman"/>
          <w:sz w:val="28"/>
        </w:rPr>
        <w:t xml:space="preserve">от </w:t>
      </w:r>
      <w:r>
        <w:rPr>
          <w:rFonts w:ascii="Times New Roman" w:eastAsia="Calibri" w:hAnsi="Times New Roman"/>
          <w:sz w:val="28"/>
        </w:rPr>
        <w:t xml:space="preserve">0 </w:t>
      </w:r>
      <w:r>
        <w:rPr>
          <w:rFonts w:ascii="Times New Roman" w:eastAsia="Calibri" w:hAnsi="Times New Roman"/>
          <w:sz w:val="28"/>
        </w:rPr>
        <w:t xml:space="preserve">до </w:t>
      </w:r>
      <w:r>
        <w:rPr>
          <w:rFonts w:ascii="Times New Roman" w:eastAsia="Calibri" w:hAnsi="Times New Roman"/>
          <w:sz w:val="28"/>
        </w:rPr>
        <w:t xml:space="preserve">1 </w:t>
      </w:r>
      <w:r>
        <w:rPr>
          <w:rFonts w:ascii="Times New Roman" w:eastAsia="Calibri" w:hAnsi="Times New Roman"/>
          <w:sz w:val="28"/>
        </w:rPr>
        <w:t>(безразмерно).</w:t>
      </w:r>
    </w:p>
    <w:p w:rsidR="005F0922" w:rsidRDefault="003E1A46">
      <w:pPr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br w:type="page"/>
      </w:r>
    </w:p>
    <w:p w:rsidR="005F0922" w:rsidRDefault="003E1A46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 xml:space="preserve">2.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Описание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последовательности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оценки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степени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полномочий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ОМС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области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пожарной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безопасности</w:t>
      </w:r>
    </w:p>
    <w:p w:rsidR="005F0922" w:rsidRDefault="005F0922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Оценка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степени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ОМС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области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пожарной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безопасности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состоит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из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подготовительного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этапа,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проведения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надзорных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мероприятий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формирования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исходных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данных,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расчета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оценок,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выявления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ситуации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недостаточной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необходимости,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принятия </w:t>
      </w:r>
      <w:r>
        <w:rPr>
          <w:rFonts w:ascii="Times New Roman" w:hAnsi="Times New Roman"/>
          <w:bCs/>
          <w:sz w:val="28"/>
          <w:szCs w:val="28"/>
          <w:lang w:eastAsia="ru-RU"/>
        </w:rPr>
        <w:t>управл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енческих </w:t>
      </w:r>
      <w:r>
        <w:rPr>
          <w:rFonts w:ascii="Times New Roman" w:hAnsi="Times New Roman"/>
          <w:bCs/>
          <w:sz w:val="28"/>
          <w:szCs w:val="28"/>
          <w:lang w:eastAsia="ru-RU"/>
        </w:rPr>
        <w:t>решений.</w:t>
      </w:r>
    </w:p>
    <w:p w:rsidR="005F0922" w:rsidRDefault="005F0922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5F0922" w:rsidRDefault="003E1A46">
      <w:pPr>
        <w:spacing w:after="2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Подготовительный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этап</w:t>
      </w:r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Определяется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тип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проверяемого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ОМС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(см.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sz w:val="28"/>
          <w:szCs w:val="28"/>
          <w:lang w:eastAsia="ru-RU"/>
        </w:rPr>
        <w:t>1).</w:t>
      </w:r>
    </w:p>
    <w:p w:rsidR="005F0922" w:rsidRDefault="005F092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1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Виды </w:t>
      </w:r>
      <w:r>
        <w:rPr>
          <w:rFonts w:ascii="Times New Roman" w:hAnsi="Times New Roman"/>
          <w:bCs/>
          <w:sz w:val="28"/>
          <w:szCs w:val="28"/>
          <w:lang w:eastAsia="ru-RU"/>
        </w:rPr>
        <w:t>ОМС</w:t>
      </w:r>
    </w:p>
    <w:p w:rsidR="005F0922" w:rsidRDefault="005F092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9486" w:type="dxa"/>
        <w:tblLayout w:type="fixed"/>
        <w:tblLook w:val="04A0" w:firstRow="1" w:lastRow="0" w:firstColumn="1" w:lastColumn="0" w:noHBand="0" w:noVBand="1"/>
      </w:tblPr>
      <w:tblGrid>
        <w:gridCol w:w="1857"/>
        <w:gridCol w:w="7629"/>
      </w:tblGrid>
      <w:tr w:rsidR="005F0922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Обозначение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F0922" w:rsidRDefault="003E1A46">
            <w:pPr>
              <w:widowControl w:val="0"/>
              <w:spacing w:after="0"/>
              <w:ind w:firstLine="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</w:tr>
      <w:tr w:rsidR="005F0922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lang w:eastAsia="ru-RU"/>
              </w:rPr>
              <w:t>СП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F0922" w:rsidRDefault="003E1A46">
            <w:pPr>
              <w:widowControl w:val="0"/>
              <w:spacing w:after="0"/>
              <w:ind w:firstLine="34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lang w:eastAsia="ru-RU"/>
              </w:rPr>
              <w:t xml:space="preserve">орган </w:t>
            </w:r>
            <w:r>
              <w:rPr>
                <w:rFonts w:ascii="Times New Roman" w:eastAsia="Calibri" w:hAnsi="Times New Roman"/>
                <w:sz w:val="28"/>
                <w:lang w:eastAsia="ru-RU"/>
              </w:rPr>
              <w:t xml:space="preserve">местного </w:t>
            </w:r>
            <w:r>
              <w:rPr>
                <w:rFonts w:ascii="Times New Roman" w:eastAsia="Calibri" w:hAnsi="Times New Roman"/>
                <w:sz w:val="28"/>
                <w:lang w:eastAsia="ru-RU"/>
              </w:rPr>
              <w:t xml:space="preserve">самоуправления </w:t>
            </w:r>
            <w:r>
              <w:rPr>
                <w:rFonts w:ascii="Times New Roman" w:eastAsia="Calibri" w:hAnsi="Times New Roman"/>
                <w:sz w:val="28"/>
                <w:lang w:eastAsia="ru-RU"/>
              </w:rPr>
              <w:t xml:space="preserve">сельского </w:t>
            </w:r>
            <w:r>
              <w:rPr>
                <w:rFonts w:ascii="Times New Roman" w:eastAsia="Calibri" w:hAnsi="Times New Roman"/>
                <w:sz w:val="28"/>
                <w:lang w:eastAsia="ru-RU"/>
              </w:rPr>
              <w:t>поселения</w:t>
            </w:r>
          </w:p>
        </w:tc>
      </w:tr>
      <w:tr w:rsidR="005F0922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lang w:eastAsia="ru-RU"/>
              </w:rPr>
              <w:t>ГП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F0922" w:rsidRDefault="003E1A46">
            <w:pPr>
              <w:widowControl w:val="0"/>
              <w:spacing w:after="0"/>
              <w:ind w:firstLine="34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lang w:eastAsia="ru-RU"/>
              </w:rPr>
              <w:t xml:space="preserve">орган </w:t>
            </w:r>
            <w:r>
              <w:rPr>
                <w:rFonts w:ascii="Times New Roman" w:eastAsia="Calibri" w:hAnsi="Times New Roman"/>
                <w:sz w:val="28"/>
                <w:lang w:eastAsia="ru-RU"/>
              </w:rPr>
              <w:t xml:space="preserve">местного </w:t>
            </w:r>
            <w:r>
              <w:rPr>
                <w:rFonts w:ascii="Times New Roman" w:eastAsia="Calibri" w:hAnsi="Times New Roman"/>
                <w:sz w:val="28"/>
                <w:lang w:eastAsia="ru-RU"/>
              </w:rPr>
              <w:t xml:space="preserve">самоуправления </w:t>
            </w:r>
            <w:r>
              <w:rPr>
                <w:rFonts w:ascii="Times New Roman" w:eastAsia="Calibri" w:hAnsi="Times New Roman"/>
                <w:sz w:val="28"/>
                <w:lang w:eastAsia="ru-RU"/>
              </w:rPr>
              <w:t xml:space="preserve">городского </w:t>
            </w:r>
            <w:r>
              <w:rPr>
                <w:rFonts w:ascii="Times New Roman" w:eastAsia="Calibri" w:hAnsi="Times New Roman"/>
                <w:sz w:val="28"/>
                <w:lang w:eastAsia="ru-RU"/>
              </w:rPr>
              <w:t>поселения</w:t>
            </w:r>
          </w:p>
        </w:tc>
      </w:tr>
      <w:tr w:rsidR="005F0922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lang w:eastAsia="ru-RU"/>
              </w:rPr>
              <w:t>МР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F0922" w:rsidRDefault="003E1A46">
            <w:pPr>
              <w:widowControl w:val="0"/>
              <w:spacing w:after="0"/>
              <w:ind w:firstLine="34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lang w:eastAsia="ru-RU"/>
              </w:rPr>
              <w:t xml:space="preserve">орган </w:t>
            </w:r>
            <w:r>
              <w:rPr>
                <w:rFonts w:ascii="Times New Roman" w:eastAsia="Calibri" w:hAnsi="Times New Roman"/>
                <w:sz w:val="28"/>
                <w:lang w:eastAsia="ru-RU"/>
              </w:rPr>
              <w:t xml:space="preserve">местного </w:t>
            </w:r>
            <w:r>
              <w:rPr>
                <w:rFonts w:ascii="Times New Roman" w:eastAsia="Calibri" w:hAnsi="Times New Roman"/>
                <w:sz w:val="28"/>
                <w:lang w:eastAsia="ru-RU"/>
              </w:rPr>
              <w:t xml:space="preserve">самоуправления </w:t>
            </w:r>
            <w:r>
              <w:rPr>
                <w:rFonts w:ascii="Times New Roman" w:eastAsia="Calibri" w:hAnsi="Times New Roman"/>
                <w:sz w:val="28"/>
                <w:lang w:eastAsia="ru-RU"/>
              </w:rPr>
              <w:t xml:space="preserve">муниципального </w:t>
            </w:r>
            <w:r>
              <w:rPr>
                <w:rFonts w:ascii="Times New Roman" w:eastAsia="Calibri" w:hAnsi="Times New Roman"/>
                <w:sz w:val="28"/>
                <w:lang w:eastAsia="ru-RU"/>
              </w:rPr>
              <w:t>района</w:t>
            </w:r>
          </w:p>
        </w:tc>
      </w:tr>
      <w:tr w:rsidR="005F0922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lang w:eastAsia="ru-RU"/>
              </w:rPr>
              <w:t>ГО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F0922" w:rsidRDefault="003E1A46">
            <w:pPr>
              <w:widowControl w:val="0"/>
              <w:spacing w:after="0"/>
              <w:ind w:firstLine="34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lang w:eastAsia="ru-RU"/>
              </w:rPr>
              <w:t xml:space="preserve">орган </w:t>
            </w:r>
            <w:r>
              <w:rPr>
                <w:rFonts w:ascii="Times New Roman" w:eastAsia="Calibri" w:hAnsi="Times New Roman"/>
                <w:sz w:val="28"/>
                <w:lang w:eastAsia="ru-RU"/>
              </w:rPr>
              <w:t xml:space="preserve">местного </w:t>
            </w:r>
            <w:r>
              <w:rPr>
                <w:rFonts w:ascii="Times New Roman" w:eastAsia="Calibri" w:hAnsi="Times New Roman"/>
                <w:sz w:val="28"/>
                <w:lang w:eastAsia="ru-RU"/>
              </w:rPr>
              <w:t xml:space="preserve">самоуправления </w:t>
            </w:r>
            <w:r>
              <w:rPr>
                <w:rFonts w:ascii="Times New Roman" w:eastAsia="Calibri" w:hAnsi="Times New Roman"/>
                <w:sz w:val="28"/>
                <w:lang w:eastAsia="ru-RU"/>
              </w:rPr>
              <w:t xml:space="preserve">городского </w:t>
            </w:r>
            <w:r>
              <w:rPr>
                <w:rFonts w:ascii="Times New Roman" w:eastAsia="Calibri" w:hAnsi="Times New Roman"/>
                <w:sz w:val="28"/>
                <w:lang w:eastAsia="ru-RU"/>
              </w:rPr>
              <w:t>округа</w:t>
            </w:r>
          </w:p>
        </w:tc>
      </w:tr>
      <w:tr w:rsidR="005F0922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lang w:eastAsia="ru-RU"/>
              </w:rPr>
              <w:t>МО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F0922" w:rsidRDefault="003E1A46">
            <w:pPr>
              <w:widowControl w:val="0"/>
              <w:spacing w:after="0"/>
              <w:ind w:firstLine="34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lang w:eastAsia="ru-RU"/>
              </w:rPr>
              <w:t xml:space="preserve">орган </w:t>
            </w:r>
            <w:r>
              <w:rPr>
                <w:rFonts w:ascii="Times New Roman" w:eastAsia="Calibri" w:hAnsi="Times New Roman"/>
                <w:sz w:val="28"/>
                <w:lang w:eastAsia="ru-RU"/>
              </w:rPr>
              <w:t xml:space="preserve">местного </w:t>
            </w:r>
            <w:r>
              <w:rPr>
                <w:rFonts w:ascii="Times New Roman" w:eastAsia="Calibri" w:hAnsi="Times New Roman"/>
                <w:sz w:val="28"/>
                <w:lang w:eastAsia="ru-RU"/>
              </w:rPr>
              <w:t xml:space="preserve">самоуправления </w:t>
            </w:r>
            <w:r>
              <w:rPr>
                <w:rFonts w:ascii="Times New Roman" w:eastAsia="Calibri" w:hAnsi="Times New Roman"/>
                <w:sz w:val="28"/>
                <w:lang w:eastAsia="ru-RU"/>
              </w:rPr>
              <w:t xml:space="preserve">муниципального </w:t>
            </w:r>
            <w:r>
              <w:rPr>
                <w:rFonts w:ascii="Times New Roman" w:eastAsia="Calibri" w:hAnsi="Times New Roman"/>
                <w:sz w:val="28"/>
                <w:lang w:eastAsia="ru-RU"/>
              </w:rPr>
              <w:t>округа</w:t>
            </w:r>
          </w:p>
        </w:tc>
      </w:tr>
      <w:tr w:rsidR="005F0922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lang w:eastAsia="ru-RU"/>
              </w:rPr>
              <w:t>ВД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F0922" w:rsidRDefault="003E1A46">
            <w:pPr>
              <w:widowControl w:val="0"/>
              <w:spacing w:after="0"/>
              <w:ind w:firstLine="34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lang w:eastAsia="ru-RU"/>
              </w:rPr>
              <w:t xml:space="preserve">орган </w:t>
            </w:r>
            <w:r>
              <w:rPr>
                <w:rFonts w:ascii="Times New Roman" w:eastAsia="Calibri" w:hAnsi="Times New Roman"/>
                <w:sz w:val="28"/>
                <w:lang w:eastAsia="ru-RU"/>
              </w:rPr>
              <w:t xml:space="preserve">местного </w:t>
            </w:r>
            <w:r>
              <w:rPr>
                <w:rFonts w:ascii="Times New Roman" w:eastAsia="Calibri" w:hAnsi="Times New Roman"/>
                <w:sz w:val="28"/>
                <w:lang w:eastAsia="ru-RU"/>
              </w:rPr>
              <w:t xml:space="preserve">самоуправления </w:t>
            </w:r>
            <w:r>
              <w:rPr>
                <w:rFonts w:ascii="Times New Roman" w:eastAsia="Calibri" w:hAnsi="Times New Roman"/>
                <w:sz w:val="28"/>
                <w:lang w:eastAsia="ru-RU"/>
              </w:rPr>
              <w:t xml:space="preserve">городского </w:t>
            </w:r>
            <w:r>
              <w:rPr>
                <w:rFonts w:ascii="Times New Roman" w:eastAsia="Calibri" w:hAnsi="Times New Roman"/>
                <w:sz w:val="28"/>
                <w:lang w:eastAsia="ru-RU"/>
              </w:rPr>
              <w:t xml:space="preserve">округа </w:t>
            </w:r>
            <w:r>
              <w:rPr>
                <w:rFonts w:ascii="Times New Roman" w:eastAsia="Calibri" w:hAnsi="Times New Roman"/>
                <w:sz w:val="28"/>
                <w:lang w:eastAsia="ru-RU"/>
              </w:rPr>
              <w:t xml:space="preserve">с </w:t>
            </w:r>
            <w:r>
              <w:rPr>
                <w:rFonts w:ascii="Times New Roman" w:eastAsia="Calibri" w:hAnsi="Times New Roman"/>
                <w:sz w:val="28"/>
                <w:lang w:eastAsia="ru-RU"/>
              </w:rPr>
              <w:t xml:space="preserve">внутригородским </w:t>
            </w:r>
            <w:r>
              <w:rPr>
                <w:rFonts w:ascii="Times New Roman" w:eastAsia="Calibri" w:hAnsi="Times New Roman"/>
                <w:sz w:val="28"/>
                <w:lang w:eastAsia="ru-RU"/>
              </w:rPr>
              <w:t>делением</w:t>
            </w:r>
          </w:p>
        </w:tc>
      </w:tr>
      <w:tr w:rsidR="005F0922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lang w:eastAsia="ru-RU"/>
              </w:rPr>
              <w:t>ВР</w:t>
            </w:r>
          </w:p>
        </w:tc>
        <w:tc>
          <w:tcPr>
            <w:tcW w:w="7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F0922" w:rsidRDefault="003E1A46">
            <w:pPr>
              <w:widowControl w:val="0"/>
              <w:spacing w:after="0"/>
              <w:ind w:firstLine="34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lang w:eastAsia="ru-RU"/>
              </w:rPr>
              <w:t xml:space="preserve">орган </w:t>
            </w:r>
            <w:r>
              <w:rPr>
                <w:rFonts w:ascii="Times New Roman" w:eastAsia="Calibri" w:hAnsi="Times New Roman"/>
                <w:sz w:val="28"/>
                <w:lang w:eastAsia="ru-RU"/>
              </w:rPr>
              <w:t xml:space="preserve">местного </w:t>
            </w:r>
            <w:r>
              <w:rPr>
                <w:rFonts w:ascii="Times New Roman" w:eastAsia="Calibri" w:hAnsi="Times New Roman"/>
                <w:sz w:val="28"/>
                <w:lang w:eastAsia="ru-RU"/>
              </w:rPr>
              <w:t xml:space="preserve">самоуправления </w:t>
            </w:r>
            <w:r>
              <w:rPr>
                <w:rFonts w:ascii="Times New Roman" w:eastAsia="Calibri" w:hAnsi="Times New Roman"/>
                <w:sz w:val="28"/>
                <w:lang w:eastAsia="ru-RU"/>
              </w:rPr>
              <w:t xml:space="preserve">внутригородского </w:t>
            </w:r>
            <w:r>
              <w:rPr>
                <w:rFonts w:ascii="Times New Roman" w:eastAsia="Calibri" w:hAnsi="Times New Roman"/>
                <w:sz w:val="28"/>
                <w:lang w:eastAsia="ru-RU"/>
              </w:rPr>
              <w:t>района</w:t>
            </w:r>
          </w:p>
        </w:tc>
      </w:tr>
    </w:tbl>
    <w:p w:rsidR="005F0922" w:rsidRDefault="005F092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основании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выбранного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типа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ОМС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из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таблицы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1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приложения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1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выбирается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нужный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для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проверки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список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(приложение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1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таблицы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1а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1ж).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Например,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для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проверки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ОМС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СП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из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приложения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1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выбирается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sz w:val="28"/>
          <w:szCs w:val="28"/>
          <w:lang w:eastAsia="ru-RU"/>
        </w:rPr>
        <w:t>1а.</w:t>
      </w:r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основании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списка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(выбранная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таблица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из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приложения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1)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соответствии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фактическими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сведениями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их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через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определенные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механизмы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(столбец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3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таблиц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1а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1ж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приложения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1),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формируется </w:t>
      </w:r>
      <w:r>
        <w:rPr>
          <w:rFonts w:ascii="Times New Roman" w:hAnsi="Times New Roman"/>
          <w:bCs/>
          <w:i/>
          <w:sz w:val="28"/>
          <w:szCs w:val="28"/>
          <w:lang w:eastAsia="ru-RU"/>
        </w:rPr>
        <w:t xml:space="preserve">проверочный </w:t>
      </w:r>
      <w:r>
        <w:rPr>
          <w:rFonts w:ascii="Times New Roman" w:hAnsi="Times New Roman"/>
          <w:bCs/>
          <w:i/>
          <w:sz w:val="28"/>
          <w:szCs w:val="28"/>
          <w:lang w:eastAsia="ru-RU"/>
        </w:rPr>
        <w:t xml:space="preserve">список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учетом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особых </w:t>
      </w:r>
      <w:r>
        <w:rPr>
          <w:rFonts w:ascii="Times New Roman" w:hAnsi="Times New Roman"/>
          <w:bCs/>
          <w:sz w:val="28"/>
          <w:szCs w:val="28"/>
          <w:lang w:eastAsia="ru-RU"/>
        </w:rPr>
        <w:t>ус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ловий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для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их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наличии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(столбец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5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таблицы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1а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1ж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приложения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1)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применительно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к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конкретному </w:t>
      </w:r>
      <w:r>
        <w:rPr>
          <w:rFonts w:ascii="Times New Roman" w:hAnsi="Times New Roman"/>
          <w:bCs/>
          <w:sz w:val="28"/>
          <w:szCs w:val="28"/>
          <w:lang w:eastAsia="ru-RU"/>
        </w:rPr>
        <w:t>ОМС.</w:t>
      </w:r>
    </w:p>
    <w:p w:rsidR="005F0922" w:rsidRDefault="005F092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922" w:rsidRDefault="003E1A46">
      <w:pPr>
        <w:spacing w:after="2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Проведение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надзорных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мероприятий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формирование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исходных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данных</w:t>
      </w:r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4.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основании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решения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уполномоченного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должностного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лица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проведении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проверки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соответствии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Порядком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осуществления </w:t>
      </w: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государственного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надзора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за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реализацией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органами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местного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самоуправления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области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пожарной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безопасности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проводится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выездная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проверка </w:t>
      </w:r>
      <w:r>
        <w:rPr>
          <w:rFonts w:ascii="Times New Roman" w:hAnsi="Times New Roman"/>
          <w:bCs/>
          <w:sz w:val="28"/>
          <w:szCs w:val="28"/>
          <w:lang w:eastAsia="ru-RU"/>
        </w:rPr>
        <w:t>ОМС.</w:t>
      </w:r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5.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ходе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проведения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проверки,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должностное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лицо </w:t>
      </w:r>
      <w:r>
        <w:rPr>
          <w:rFonts w:ascii="Times New Roman" w:hAnsi="Times New Roman"/>
          <w:bCs/>
          <w:sz w:val="28"/>
          <w:szCs w:val="28"/>
          <w:lang w:eastAsia="ru-RU"/>
        </w:rPr>
        <w:t>оценив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ает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выполнение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мероприятий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из </w:t>
      </w:r>
      <w:r>
        <w:rPr>
          <w:rFonts w:ascii="Times New Roman" w:hAnsi="Times New Roman"/>
          <w:bCs/>
          <w:i/>
          <w:sz w:val="28"/>
          <w:szCs w:val="28"/>
          <w:lang w:eastAsia="ru-RU"/>
        </w:rPr>
        <w:t xml:space="preserve">проверочного </w:t>
      </w:r>
      <w:r>
        <w:rPr>
          <w:rFonts w:ascii="Times New Roman" w:hAnsi="Times New Roman"/>
          <w:bCs/>
          <w:i/>
          <w:sz w:val="28"/>
          <w:szCs w:val="28"/>
          <w:lang w:eastAsia="ru-RU"/>
        </w:rPr>
        <w:t>списка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используя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следующую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шкалу: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1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мероприятие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выполнено,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0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мероприятие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выполнено.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основании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заполненного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списка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формируются </w:t>
      </w:r>
      <w:r>
        <w:rPr>
          <w:rFonts w:ascii="Times New Roman" w:hAnsi="Times New Roman"/>
          <w:bCs/>
          <w:i/>
          <w:sz w:val="28"/>
          <w:szCs w:val="28"/>
          <w:lang w:eastAsia="ru-RU"/>
        </w:rPr>
        <w:t xml:space="preserve">исходные </w:t>
      </w:r>
      <w:r>
        <w:rPr>
          <w:rFonts w:ascii="Times New Roman" w:hAnsi="Times New Roman"/>
          <w:bCs/>
          <w:i/>
          <w:sz w:val="28"/>
          <w:szCs w:val="28"/>
          <w:lang w:eastAsia="ru-RU"/>
        </w:rPr>
        <w:t>данные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для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последующей </w:t>
      </w:r>
      <w:r>
        <w:rPr>
          <w:rFonts w:ascii="Times New Roman" w:hAnsi="Times New Roman"/>
          <w:bCs/>
          <w:sz w:val="28"/>
          <w:szCs w:val="28"/>
          <w:lang w:eastAsia="ru-RU"/>
        </w:rPr>
        <w:t>оценки.</w:t>
      </w:r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6.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случае,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когда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какое-либо </w:t>
      </w:r>
      <w:r>
        <w:rPr>
          <w:rFonts w:ascii="Times New Roman" w:hAnsi="Times New Roman"/>
          <w:bCs/>
          <w:sz w:val="28"/>
          <w:szCs w:val="28"/>
          <w:lang w:eastAsia="ru-RU"/>
        </w:rPr>
        <w:t>меропр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иятие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выполнено,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должностному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лицу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предлагается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указать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обстоятельства,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послужившие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причиной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невыполнения.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Такие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обстоятельства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могут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быть: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смягчающими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(в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рамках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статьи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4.2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КоАП),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отягчающими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(в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рамках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статьи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4.3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КоАП),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также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отдельно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указывается, </w:t>
      </w:r>
      <w:r>
        <w:rPr>
          <w:rFonts w:ascii="Times New Roman" w:hAnsi="Times New Roman"/>
          <w:bCs/>
          <w:sz w:val="28"/>
          <w:szCs w:val="28"/>
          <w:lang w:eastAsia="ru-RU"/>
        </w:rPr>
        <w:t>доп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ущено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ли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нарушение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впервые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или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оно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допущено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результате </w:t>
      </w:r>
      <w:r>
        <w:rPr>
          <w:rFonts w:ascii="Times New Roman" w:hAnsi="Times New Roman"/>
          <w:bCs/>
          <w:sz w:val="28"/>
          <w:szCs w:val="28"/>
          <w:lang w:eastAsia="ru-RU"/>
        </w:rPr>
        <w:t>форс-мажора.</w:t>
      </w:r>
    </w:p>
    <w:p w:rsidR="005F0922" w:rsidRDefault="005F092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922" w:rsidRDefault="003E1A46">
      <w:pPr>
        <w:spacing w:after="2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Расчет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оценок</w:t>
      </w:r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7.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Оценки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степени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ОМС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проводится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двум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группам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полномочий: </w:t>
      </w:r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профилактика </w:t>
      </w:r>
      <w:r>
        <w:rPr>
          <w:rFonts w:ascii="Times New Roman" w:hAnsi="Times New Roman"/>
          <w:bCs/>
          <w:sz w:val="28"/>
          <w:szCs w:val="28"/>
          <w:lang w:eastAsia="ru-RU"/>
        </w:rPr>
        <w:t>пожаров;</w:t>
      </w:r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спасение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людей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имущества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опасных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факторов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пожара </w:t>
      </w:r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8.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Рассчитываются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оценки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степени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/>
          <w:bCs/>
          <w:sz w:val="28"/>
          <w:szCs w:val="28"/>
          <w:lang w:val="en-US" w:eastAsia="ru-RU"/>
        </w:rPr>
        <w:t>k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-го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полномочия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>k</m:t>
            </m:r>
          </m:sub>
        </m:sSub>
      </m:oMath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группе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профилактике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пожаров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формуле </w:t>
      </w:r>
      <w:r>
        <w:rPr>
          <w:rFonts w:ascii="Times New Roman" w:hAnsi="Times New Roman"/>
          <w:bCs/>
          <w:sz w:val="28"/>
          <w:szCs w:val="28"/>
          <w:lang w:eastAsia="ru-RU"/>
        </w:rPr>
        <w:t>(1)</w:t>
      </w:r>
    </w:p>
    <w:p w:rsidR="005F0922" w:rsidRDefault="003E1A46">
      <w:pPr>
        <w:spacing w:after="0"/>
        <w:ind w:firstLine="709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</m:t>
              </m:r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den>
          </m:f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ambria Math"/>
                </w:rPr>
                <m:t>=1</m:t>
              </m:r>
            </m:sub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ki</m:t>
                  </m:r>
                </m:sub>
              </m:sSub>
            </m:e>
          </m:nary>
          <m:r>
            <w:rPr>
              <w:rFonts w:ascii="Cambria Math" w:hAnsi="Cambria Math"/>
            </w:rPr>
            <m:t>,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</m:oMath>
      </m:oMathPara>
    </w:p>
    <w:p w:rsidR="005F0922" w:rsidRDefault="003E1A46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степени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/>
          <w:bCs/>
          <w:sz w:val="28"/>
          <w:szCs w:val="28"/>
          <w:lang w:val="en-US" w:eastAsia="ru-RU"/>
        </w:rPr>
        <w:t>k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-го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полномочия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k</m:t>
            </m:r>
          </m:sub>
        </m:sSub>
      </m:oMath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группе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направленных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спасение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людей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имущества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опасных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факторов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пожара,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формуле </w:t>
      </w:r>
      <w:r>
        <w:rPr>
          <w:rFonts w:ascii="Times New Roman" w:hAnsi="Times New Roman"/>
          <w:bCs/>
          <w:sz w:val="28"/>
          <w:szCs w:val="28"/>
          <w:lang w:eastAsia="ru-RU"/>
        </w:rPr>
        <w:t>(2)</w:t>
      </w:r>
    </w:p>
    <w:p w:rsidR="005F0922" w:rsidRDefault="003E1A46">
      <w:pPr>
        <w:spacing w:after="0"/>
        <w:ind w:firstLine="709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2</m:t>
              </m:r>
              <m:r>
                <w:rPr>
                  <w:rFonts w:ascii="Cambria Math" w:hAnsi="Cambria Math"/>
                </w:rPr>
                <m:t>k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den>
          </m:f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ambria Math"/>
                </w:rPr>
                <m:t>=1</m:t>
              </m:r>
            </m:sub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ki</m:t>
                  </m:r>
                </m:sub>
              </m:sSub>
            </m:e>
          </m:nary>
          <m:r>
            <w:rPr>
              <w:rFonts w:ascii="Cambria Math" w:hAnsi="Cambria Math"/>
            </w:rPr>
            <m:t>,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2</m:t>
              </m:r>
            </m:e>
          </m:d>
        </m:oMath>
      </m:oMathPara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  <m:r>
              <w:rPr>
                <w:rFonts w:ascii="Cambria Math" w:hAnsi="Cambria Math"/>
              </w:rPr>
              <m:t>k</m:t>
            </m:r>
          </m:sub>
        </m:sSub>
      </m:oMath>
      <w:r>
        <w:rPr>
          <w:rFonts w:ascii="Times New Roman" w:hAnsi="Times New Roman"/>
          <w:bCs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количество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мероприятий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для </w:t>
      </w:r>
      <w:r>
        <w:rPr>
          <w:rFonts w:ascii="Times New Roman" w:hAnsi="Times New Roman"/>
          <w:bCs/>
          <w:sz w:val="28"/>
          <w:szCs w:val="28"/>
          <w:lang w:val="en-US" w:eastAsia="ru-RU"/>
        </w:rPr>
        <w:t>k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-го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группе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профилактике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пожаров,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ед.,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k</m:t>
            </m:r>
          </m:sub>
        </m:sSub>
      </m:oMath>
      <w:r>
        <w:rPr>
          <w:rFonts w:ascii="Times New Roman" w:hAnsi="Times New Roman"/>
          <w:bCs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bCs/>
          <w:sz w:val="28"/>
          <w:szCs w:val="28"/>
          <w:lang w:eastAsia="ru-RU"/>
        </w:rPr>
        <w:t>количес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тво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мероприятий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для </w:t>
      </w:r>
      <w:r>
        <w:rPr>
          <w:rFonts w:ascii="Times New Roman" w:hAnsi="Times New Roman"/>
          <w:bCs/>
          <w:sz w:val="28"/>
          <w:szCs w:val="28"/>
          <w:lang w:val="en-US" w:eastAsia="ru-RU"/>
        </w:rPr>
        <w:t>k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-го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группе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направленных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спасение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людей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имущества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опасных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факторов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пожара,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ед.,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ki</m:t>
            </m:r>
          </m:sub>
        </m:sSub>
      </m:oMath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оценка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выполнения </w:t>
      </w:r>
      <w:r>
        <w:rPr>
          <w:rFonts w:ascii="Times New Roman" w:hAnsi="Times New Roman"/>
          <w:bCs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-го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мероприятия: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ki</m:t>
            </m:r>
          </m:sub>
        </m:sSub>
        <m:r>
          <w:rPr>
            <w:rFonts w:ascii="Cambria Math" w:hAnsi="Cambria Math"/>
          </w:rPr>
          <m:t>=1</m:t>
        </m:r>
      </m:oMath>
      <w:r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если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мероприятие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выполнено,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ki</m:t>
            </m:r>
          </m:sub>
        </m:sSub>
        <m:r>
          <w:rPr>
            <w:rFonts w:ascii="Cambria Math" w:hAnsi="Cambria Math"/>
          </w:rPr>
          <m:t>=0</m:t>
        </m:r>
      </m:oMath>
      <w:r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если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мероприятие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не </w:t>
      </w:r>
      <w:r>
        <w:rPr>
          <w:rFonts w:ascii="Times New Roman" w:hAnsi="Times New Roman"/>
          <w:bCs/>
          <w:sz w:val="28"/>
          <w:szCs w:val="28"/>
          <w:lang w:eastAsia="ru-RU"/>
        </w:rPr>
        <w:t>выполнено.</w:t>
      </w:r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9.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основании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полученной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оценки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определяется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степень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/>
          <w:bCs/>
          <w:sz w:val="28"/>
          <w:szCs w:val="28"/>
          <w:lang w:val="en-US" w:eastAsia="ru-RU"/>
        </w:rPr>
        <w:t>k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-го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группе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профилактике </w:t>
      </w:r>
      <w:r>
        <w:rPr>
          <w:rFonts w:ascii="Times New Roman" w:hAnsi="Times New Roman"/>
          <w:bCs/>
          <w:sz w:val="28"/>
          <w:szCs w:val="28"/>
          <w:lang w:eastAsia="ru-RU"/>
        </w:rPr>
        <w:t>пожаров:</w:t>
      </w:r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Аналогичным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образом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определяется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степень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/>
          <w:bCs/>
          <w:sz w:val="28"/>
          <w:szCs w:val="28"/>
          <w:lang w:val="en-US" w:eastAsia="ru-RU"/>
        </w:rPr>
        <w:t>k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-го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группы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направленных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спасение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людей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bCs/>
          <w:sz w:val="28"/>
          <w:szCs w:val="28"/>
          <w:lang w:eastAsia="ru-RU"/>
        </w:rPr>
        <w:t>имуще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ства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опасных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факторов </w:t>
      </w:r>
      <w:r>
        <w:rPr>
          <w:rFonts w:ascii="Times New Roman" w:hAnsi="Times New Roman"/>
          <w:bCs/>
          <w:sz w:val="28"/>
          <w:szCs w:val="28"/>
          <w:lang w:eastAsia="ru-RU"/>
        </w:rPr>
        <w:t>пожара.</w:t>
      </w:r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10.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Рассчитываются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оценки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степени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профилактике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пожаров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формуле </w:t>
      </w:r>
      <w:r>
        <w:rPr>
          <w:rFonts w:ascii="Times New Roman" w:hAnsi="Times New Roman"/>
          <w:bCs/>
          <w:sz w:val="28"/>
          <w:szCs w:val="28"/>
          <w:lang w:eastAsia="ru-RU"/>
        </w:rPr>
        <w:t>(3)</w:t>
      </w:r>
    </w:p>
    <w:p w:rsidR="005F0922" w:rsidRDefault="003E1A46">
      <w:pPr>
        <w:spacing w:after="0"/>
        <w:ind w:firstLine="709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hAnsi="Cambria Math"/>
                </w:rPr>
                <m:t>=1</m:t>
              </m:r>
            </m:sub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nary>
          <m:r>
            <w:rPr>
              <w:rFonts w:ascii="Cambria Math" w:hAnsi="Cambria Math"/>
            </w:rPr>
            <m:t>,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3</m:t>
              </m:r>
            </m:e>
          </m:d>
        </m:oMath>
      </m:oMathPara>
    </w:p>
    <w:p w:rsidR="005F0922" w:rsidRDefault="003E1A46">
      <w:pPr>
        <w:spacing w:after="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степени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направленных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спасение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людей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имущества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опасных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факторов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пожара, </w:t>
      </w:r>
      <w:r>
        <w:rPr>
          <w:rFonts w:ascii="Times New Roman" w:hAnsi="Times New Roman"/>
          <w:bCs/>
          <w:sz w:val="28"/>
          <w:szCs w:val="28"/>
          <w:lang w:eastAsia="ru-RU"/>
        </w:rPr>
        <w:t>п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формуле </w:t>
      </w:r>
      <w:r>
        <w:rPr>
          <w:rFonts w:ascii="Times New Roman" w:hAnsi="Times New Roman"/>
          <w:bCs/>
          <w:sz w:val="28"/>
          <w:szCs w:val="28"/>
          <w:lang w:eastAsia="ru-RU"/>
        </w:rPr>
        <w:t>(4)</w:t>
      </w:r>
    </w:p>
    <w:p w:rsidR="005F0922" w:rsidRDefault="003E1A46">
      <w:pPr>
        <w:spacing w:after="0"/>
        <w:ind w:firstLine="709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m:oMathPara>
        <m:oMathParaPr>
          <m:jc m:val="right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hAnsi="Cambria Math"/>
                </w:rPr>
                <m:t>=1</m:t>
              </m:r>
            </m:sub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nary>
          <m:r>
            <w:rPr>
              <w:rFonts w:ascii="Cambria Math" w:hAnsi="Cambria Math"/>
            </w:rPr>
            <m:t>,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4</m:t>
              </m:r>
            </m:e>
          </m:d>
        </m:oMath>
      </m:oMathPara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количество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профилактике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пожаров,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ед.,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–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количество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направленных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спасение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людей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имущества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опасных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факторов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пожара, </w:t>
      </w:r>
      <w:r>
        <w:rPr>
          <w:rFonts w:ascii="Times New Roman" w:hAnsi="Times New Roman"/>
          <w:bCs/>
          <w:sz w:val="28"/>
          <w:szCs w:val="28"/>
          <w:lang w:eastAsia="ru-RU"/>
        </w:rPr>
        <w:t>ед.</w:t>
      </w:r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11.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основании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полученной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оценки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определяется </w:t>
      </w:r>
      <w:r>
        <w:rPr>
          <w:rFonts w:ascii="Times New Roman" w:hAnsi="Times New Roman"/>
          <w:bCs/>
          <w:sz w:val="28"/>
          <w:szCs w:val="28"/>
          <w:lang w:eastAsia="ru-RU"/>
        </w:rPr>
        <w:t>степе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нь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профилактике </w:t>
      </w:r>
      <w:r>
        <w:rPr>
          <w:rFonts w:ascii="Times New Roman" w:hAnsi="Times New Roman"/>
          <w:bCs/>
          <w:sz w:val="28"/>
          <w:szCs w:val="28"/>
          <w:lang w:eastAsia="ru-RU"/>
        </w:rPr>
        <w:t>пожаров.</w:t>
      </w:r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Аналогичным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образом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определяется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степень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направленных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спасение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людей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имущества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опасных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факторов </w:t>
      </w:r>
      <w:r>
        <w:rPr>
          <w:rFonts w:ascii="Times New Roman" w:hAnsi="Times New Roman"/>
          <w:bCs/>
          <w:sz w:val="28"/>
          <w:szCs w:val="28"/>
          <w:lang w:eastAsia="ru-RU"/>
        </w:rPr>
        <w:t>пожара.</w:t>
      </w:r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12.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Итоговая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оценка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степени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ОМС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области </w:t>
      </w:r>
      <w:r>
        <w:rPr>
          <w:rFonts w:ascii="Times New Roman" w:hAnsi="Times New Roman"/>
          <w:bCs/>
          <w:sz w:val="28"/>
          <w:szCs w:val="28"/>
          <w:lang w:eastAsia="ru-RU"/>
        </w:rPr>
        <w:t>пожарно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безопасности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рассчитывается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формуле </w:t>
      </w:r>
      <w:r>
        <w:rPr>
          <w:rFonts w:ascii="Times New Roman" w:hAnsi="Times New Roman"/>
          <w:bCs/>
          <w:sz w:val="28"/>
          <w:szCs w:val="28"/>
          <w:lang w:eastAsia="ru-RU"/>
        </w:rPr>
        <w:t>(5)</w:t>
      </w:r>
    </w:p>
    <w:p w:rsidR="005F0922" w:rsidRDefault="003E1A46">
      <w:pPr>
        <w:spacing w:after="0"/>
        <w:ind w:firstLine="709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m:oMathPara>
        <m:oMathParaPr>
          <m:jc m:val="right"/>
        </m:oMathParaPr>
        <m:oMath>
          <m:r>
            <w:rPr>
              <w:rFonts w:ascii="Cambria Math" w:hAnsi="Cambria Math"/>
            </w:rPr>
            <m:t>S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.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5</m:t>
              </m:r>
            </m:e>
          </m:d>
        </m:oMath>
      </m:oMathPara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13.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основании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полученной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оценки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определяется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степень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ОМС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области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пожарной </w:t>
      </w:r>
      <w:r>
        <w:rPr>
          <w:rFonts w:ascii="Times New Roman" w:hAnsi="Times New Roman"/>
          <w:bCs/>
          <w:sz w:val="28"/>
          <w:szCs w:val="28"/>
          <w:lang w:eastAsia="ru-RU"/>
        </w:rPr>
        <w:t>безопасности:</w:t>
      </w:r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а)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максимальная,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если </w:t>
      </w:r>
      <m:oMath>
        <m:r>
          <w:rPr>
            <w:rFonts w:ascii="Cambria Math" w:hAnsi="Cambria Math"/>
          </w:rPr>
          <m:t>S</m:t>
        </m:r>
        <m:r>
          <w:rPr>
            <w:rFonts w:ascii="Cambria Math" w:hAnsi="Cambria Math"/>
          </w:rPr>
          <m:t>=1</m:t>
        </m:r>
      </m:oMath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б)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высокая,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если </w:t>
      </w:r>
      <m:oMath>
        <m:r>
          <w:rPr>
            <w:rFonts w:ascii="Cambria Math" w:hAnsi="Cambria Math"/>
          </w:rPr>
          <m:t>0,95≤</m:t>
        </m:r>
        <m:r>
          <w:rPr>
            <w:rFonts w:ascii="Cambria Math" w:hAnsi="Cambria Math"/>
          </w:rPr>
          <m:t>S</m:t>
        </m:r>
        <m:r>
          <w:rPr>
            <w:rFonts w:ascii="Cambria Math" w:hAnsi="Cambria Math"/>
          </w:rPr>
          <m:t>&lt;1</m:t>
        </m:r>
      </m:oMath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в)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средняя,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если </w:t>
      </w:r>
      <m:oMath>
        <m:r>
          <w:rPr>
            <w:rFonts w:ascii="Cambria Math" w:hAnsi="Cambria Math"/>
          </w:rPr>
          <m:t>0,9≤</m:t>
        </m:r>
        <m:r>
          <w:rPr>
            <w:rFonts w:ascii="Cambria Math" w:hAnsi="Cambria Math"/>
          </w:rPr>
          <m:t>S</m:t>
        </m:r>
        <m:r>
          <w:rPr>
            <w:rFonts w:ascii="Cambria Math" w:hAnsi="Cambria Math"/>
          </w:rPr>
          <m:t>&lt;0,</m:t>
        </m:r>
        <m:r>
          <w:rPr>
            <w:rFonts w:ascii="Cambria Math" w:hAnsi="Cambria Math"/>
          </w:rPr>
          <m:t>95</m:t>
        </m:r>
      </m:oMath>
      <w:r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г)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низкая,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если </w:t>
      </w:r>
      <m:oMath>
        <m:r>
          <w:rPr>
            <w:rFonts w:ascii="Cambria Math" w:hAnsi="Cambria Math"/>
          </w:rPr>
          <m:t>S</m:t>
        </m:r>
        <m:r>
          <w:rPr>
            <w:rFonts w:ascii="Cambria Math" w:hAnsi="Cambria Math"/>
          </w:rPr>
          <m:t>&lt;0,9</m:t>
        </m:r>
      </m:oMath>
      <w:r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5F0922" w:rsidRDefault="003E1A4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14. </w:t>
      </w:r>
      <w:r>
        <w:rPr>
          <w:rFonts w:ascii="Times New Roman" w:eastAsia="Calibri" w:hAnsi="Times New Roman"/>
          <w:sz w:val="28"/>
          <w:szCs w:val="28"/>
        </w:rPr>
        <w:t xml:space="preserve">В </w:t>
      </w:r>
      <w:r>
        <w:rPr>
          <w:rFonts w:ascii="Times New Roman" w:eastAsia="Calibri" w:hAnsi="Times New Roman"/>
          <w:sz w:val="28"/>
          <w:szCs w:val="28"/>
        </w:rPr>
        <w:t xml:space="preserve">соответствии </w:t>
      </w:r>
      <w:r>
        <w:rPr>
          <w:rFonts w:ascii="Times New Roman" w:eastAsia="Calibri" w:hAnsi="Times New Roman"/>
          <w:sz w:val="28"/>
          <w:szCs w:val="28"/>
        </w:rPr>
        <w:t xml:space="preserve">со </w:t>
      </w:r>
      <w:r>
        <w:rPr>
          <w:rFonts w:ascii="Times New Roman" w:eastAsia="Calibri" w:hAnsi="Times New Roman"/>
          <w:sz w:val="28"/>
          <w:szCs w:val="28"/>
        </w:rPr>
        <w:t xml:space="preserve">степенью </w:t>
      </w:r>
      <w:r>
        <w:rPr>
          <w:rFonts w:ascii="Times New Roman" w:eastAsia="Calibri" w:hAnsi="Times New Roman"/>
          <w:sz w:val="28"/>
          <w:szCs w:val="28"/>
        </w:rPr>
        <w:t xml:space="preserve">реализации </w:t>
      </w:r>
      <w:r>
        <w:rPr>
          <w:rFonts w:ascii="Times New Roman" w:eastAsia="Calibri" w:hAnsi="Times New Roman"/>
          <w:sz w:val="28"/>
          <w:szCs w:val="28"/>
        </w:rPr>
        <w:t xml:space="preserve">полномочий </w:t>
      </w:r>
      <w:r>
        <w:rPr>
          <w:rFonts w:ascii="Times New Roman" w:eastAsia="Calibri" w:hAnsi="Times New Roman"/>
          <w:sz w:val="28"/>
          <w:szCs w:val="28"/>
        </w:rPr>
        <w:t xml:space="preserve">ОМС </w:t>
      </w:r>
      <w:r>
        <w:rPr>
          <w:rFonts w:ascii="Times New Roman" w:eastAsia="Calibri" w:hAnsi="Times New Roman"/>
          <w:sz w:val="28"/>
          <w:szCs w:val="28"/>
        </w:rPr>
        <w:t xml:space="preserve">в </w:t>
      </w:r>
      <w:r>
        <w:rPr>
          <w:rFonts w:ascii="Times New Roman" w:eastAsia="Calibri" w:hAnsi="Times New Roman"/>
          <w:sz w:val="28"/>
          <w:szCs w:val="28"/>
        </w:rPr>
        <w:t xml:space="preserve">области </w:t>
      </w:r>
      <w:r>
        <w:rPr>
          <w:rFonts w:ascii="Times New Roman" w:eastAsia="Calibri" w:hAnsi="Times New Roman"/>
          <w:sz w:val="28"/>
          <w:szCs w:val="28"/>
        </w:rPr>
        <w:t xml:space="preserve">пожарной </w:t>
      </w:r>
      <w:r>
        <w:rPr>
          <w:rFonts w:ascii="Times New Roman" w:eastAsia="Calibri" w:hAnsi="Times New Roman"/>
          <w:sz w:val="28"/>
          <w:szCs w:val="28"/>
        </w:rPr>
        <w:t xml:space="preserve">безопасности </w:t>
      </w:r>
      <w:r>
        <w:rPr>
          <w:rFonts w:ascii="Times New Roman" w:eastAsia="Calibri" w:hAnsi="Times New Roman"/>
          <w:sz w:val="28"/>
          <w:szCs w:val="28"/>
        </w:rPr>
        <w:t xml:space="preserve">определяются </w:t>
      </w:r>
      <w:r>
        <w:rPr>
          <w:rFonts w:ascii="Times New Roman" w:eastAsia="Calibri" w:hAnsi="Times New Roman"/>
          <w:sz w:val="28"/>
          <w:szCs w:val="28"/>
        </w:rPr>
        <w:t xml:space="preserve">рекомендации </w:t>
      </w:r>
      <w:r>
        <w:rPr>
          <w:rFonts w:ascii="Times New Roman" w:eastAsia="Calibri" w:hAnsi="Times New Roman"/>
          <w:sz w:val="28"/>
          <w:szCs w:val="28"/>
        </w:rPr>
        <w:t xml:space="preserve">по </w:t>
      </w:r>
      <w:r>
        <w:rPr>
          <w:rFonts w:ascii="Times New Roman" w:eastAsia="Calibri" w:hAnsi="Times New Roman"/>
          <w:sz w:val="28"/>
          <w:szCs w:val="28"/>
        </w:rPr>
        <w:t xml:space="preserve">принятию </w:t>
      </w:r>
      <w:r>
        <w:rPr>
          <w:rFonts w:ascii="Times New Roman" w:eastAsia="Calibri" w:hAnsi="Times New Roman"/>
          <w:sz w:val="28"/>
          <w:szCs w:val="28"/>
        </w:rPr>
        <w:t xml:space="preserve">управленческих </w:t>
      </w:r>
      <w:r>
        <w:rPr>
          <w:rFonts w:ascii="Times New Roman" w:eastAsia="Calibri" w:hAnsi="Times New Roman"/>
          <w:sz w:val="28"/>
          <w:szCs w:val="28"/>
        </w:rPr>
        <w:t xml:space="preserve">решений </w:t>
      </w:r>
      <w:r>
        <w:rPr>
          <w:rFonts w:ascii="Times New Roman" w:eastAsia="Calibri" w:hAnsi="Times New Roman"/>
          <w:sz w:val="28"/>
          <w:szCs w:val="28"/>
        </w:rPr>
        <w:t xml:space="preserve">в </w:t>
      </w:r>
      <w:r>
        <w:rPr>
          <w:rFonts w:ascii="Times New Roman" w:eastAsia="Calibri" w:hAnsi="Times New Roman"/>
          <w:sz w:val="28"/>
          <w:szCs w:val="28"/>
        </w:rPr>
        <w:t xml:space="preserve">соответствии </w:t>
      </w:r>
      <w:r>
        <w:rPr>
          <w:rFonts w:ascii="Times New Roman" w:eastAsia="Calibri" w:hAnsi="Times New Roman"/>
          <w:sz w:val="28"/>
          <w:szCs w:val="28"/>
        </w:rPr>
        <w:t xml:space="preserve">с </w:t>
      </w:r>
      <w:r>
        <w:rPr>
          <w:rFonts w:ascii="Times New Roman" w:eastAsia="Calibri" w:hAnsi="Times New Roman"/>
          <w:sz w:val="28"/>
          <w:szCs w:val="28"/>
        </w:rPr>
        <w:t xml:space="preserve">приложением </w:t>
      </w:r>
      <w:r>
        <w:rPr>
          <w:rFonts w:ascii="Times New Roman" w:eastAsia="Calibri" w:hAnsi="Times New Roman"/>
          <w:sz w:val="28"/>
          <w:szCs w:val="28"/>
        </w:rPr>
        <w:t>2.</w:t>
      </w:r>
    </w:p>
    <w:p w:rsidR="005F0922" w:rsidRDefault="003E1A4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Примечания.</w:t>
      </w:r>
    </w:p>
    <w:p w:rsidR="005F0922" w:rsidRDefault="003E1A4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1. </w:t>
      </w:r>
      <w:r>
        <w:rPr>
          <w:rFonts w:ascii="Times New Roman" w:eastAsia="Calibri" w:hAnsi="Times New Roman"/>
          <w:sz w:val="28"/>
          <w:szCs w:val="28"/>
        </w:rPr>
        <w:t xml:space="preserve">При </w:t>
      </w:r>
      <w:r>
        <w:rPr>
          <w:rFonts w:ascii="Times New Roman" w:eastAsia="Calibri" w:hAnsi="Times New Roman"/>
          <w:sz w:val="28"/>
          <w:szCs w:val="28"/>
        </w:rPr>
        <w:t xml:space="preserve">принятии </w:t>
      </w:r>
      <w:r>
        <w:rPr>
          <w:rFonts w:ascii="Times New Roman" w:eastAsia="Calibri" w:hAnsi="Times New Roman"/>
          <w:sz w:val="28"/>
          <w:szCs w:val="28"/>
        </w:rPr>
        <w:t xml:space="preserve">решения, </w:t>
      </w:r>
      <w:r>
        <w:rPr>
          <w:rFonts w:ascii="Times New Roman" w:eastAsia="Calibri" w:hAnsi="Times New Roman"/>
          <w:sz w:val="28"/>
          <w:szCs w:val="28"/>
        </w:rPr>
        <w:t xml:space="preserve">смягчающие </w:t>
      </w:r>
      <w:r>
        <w:rPr>
          <w:rFonts w:ascii="Times New Roman" w:eastAsia="Calibri" w:hAnsi="Times New Roman"/>
          <w:sz w:val="28"/>
          <w:szCs w:val="28"/>
        </w:rPr>
        <w:t xml:space="preserve">(в </w:t>
      </w:r>
      <w:r>
        <w:rPr>
          <w:rFonts w:ascii="Times New Roman" w:eastAsia="Calibri" w:hAnsi="Times New Roman"/>
          <w:sz w:val="28"/>
          <w:szCs w:val="28"/>
        </w:rPr>
        <w:t xml:space="preserve">соответствии </w:t>
      </w:r>
      <w:r>
        <w:rPr>
          <w:rFonts w:ascii="Times New Roman" w:eastAsia="Calibri" w:hAnsi="Times New Roman"/>
          <w:sz w:val="28"/>
          <w:szCs w:val="28"/>
        </w:rPr>
        <w:t xml:space="preserve">со </w:t>
      </w:r>
      <w:r>
        <w:rPr>
          <w:rFonts w:ascii="Times New Roman" w:eastAsia="Calibri" w:hAnsi="Times New Roman"/>
          <w:sz w:val="28"/>
          <w:szCs w:val="28"/>
        </w:rPr>
        <w:t xml:space="preserve">статьей </w:t>
      </w:r>
      <w:r>
        <w:rPr>
          <w:rFonts w:ascii="Times New Roman" w:eastAsia="Calibri" w:hAnsi="Times New Roman"/>
          <w:sz w:val="28"/>
          <w:szCs w:val="28"/>
        </w:rPr>
        <w:t xml:space="preserve">4.2 </w:t>
      </w:r>
      <w:r>
        <w:rPr>
          <w:rFonts w:ascii="Times New Roman" w:eastAsia="Calibri" w:hAnsi="Times New Roman"/>
          <w:sz w:val="28"/>
          <w:szCs w:val="28"/>
        </w:rPr>
        <w:t xml:space="preserve">КоАП) </w:t>
      </w:r>
      <w:r>
        <w:rPr>
          <w:rFonts w:ascii="Times New Roman" w:eastAsia="Calibri" w:hAnsi="Times New Roman"/>
          <w:sz w:val="28"/>
          <w:szCs w:val="28"/>
        </w:rPr>
        <w:t xml:space="preserve">и </w:t>
      </w:r>
      <w:r>
        <w:rPr>
          <w:rFonts w:ascii="Times New Roman" w:eastAsia="Calibri" w:hAnsi="Times New Roman"/>
          <w:sz w:val="28"/>
          <w:szCs w:val="28"/>
        </w:rPr>
        <w:t xml:space="preserve">отягчающие </w:t>
      </w:r>
      <w:r>
        <w:rPr>
          <w:rFonts w:ascii="Times New Roman" w:eastAsia="Calibri" w:hAnsi="Times New Roman"/>
          <w:sz w:val="28"/>
          <w:szCs w:val="28"/>
        </w:rPr>
        <w:t xml:space="preserve">(в </w:t>
      </w:r>
      <w:r>
        <w:rPr>
          <w:rFonts w:ascii="Times New Roman" w:eastAsia="Calibri" w:hAnsi="Times New Roman"/>
          <w:sz w:val="28"/>
          <w:szCs w:val="28"/>
        </w:rPr>
        <w:t xml:space="preserve">соответствии </w:t>
      </w:r>
      <w:r>
        <w:rPr>
          <w:rFonts w:ascii="Times New Roman" w:eastAsia="Calibri" w:hAnsi="Times New Roman"/>
          <w:sz w:val="28"/>
          <w:szCs w:val="28"/>
        </w:rPr>
        <w:t xml:space="preserve">со </w:t>
      </w:r>
      <w:r>
        <w:rPr>
          <w:rFonts w:ascii="Times New Roman" w:eastAsia="Calibri" w:hAnsi="Times New Roman"/>
          <w:sz w:val="28"/>
          <w:szCs w:val="28"/>
        </w:rPr>
        <w:t xml:space="preserve">статьей </w:t>
      </w:r>
      <w:r>
        <w:rPr>
          <w:rFonts w:ascii="Times New Roman" w:eastAsia="Calibri" w:hAnsi="Times New Roman"/>
          <w:sz w:val="28"/>
          <w:szCs w:val="28"/>
        </w:rPr>
        <w:t xml:space="preserve">4.3 </w:t>
      </w:r>
      <w:r>
        <w:rPr>
          <w:rFonts w:ascii="Times New Roman" w:eastAsia="Calibri" w:hAnsi="Times New Roman"/>
          <w:sz w:val="28"/>
          <w:szCs w:val="28"/>
        </w:rPr>
        <w:t xml:space="preserve">КоАП) </w:t>
      </w:r>
      <w:r>
        <w:rPr>
          <w:rFonts w:ascii="Times New Roman" w:eastAsia="Calibri" w:hAnsi="Times New Roman"/>
          <w:sz w:val="28"/>
          <w:szCs w:val="28"/>
        </w:rPr>
        <w:t xml:space="preserve">обстоятельства </w:t>
      </w:r>
      <w:r>
        <w:rPr>
          <w:rFonts w:ascii="Times New Roman" w:eastAsia="Calibri" w:hAnsi="Times New Roman"/>
          <w:sz w:val="28"/>
          <w:szCs w:val="28"/>
        </w:rPr>
        <w:t xml:space="preserve">оцениваются </w:t>
      </w:r>
      <w:r>
        <w:rPr>
          <w:rFonts w:ascii="Times New Roman" w:eastAsia="Calibri" w:hAnsi="Times New Roman"/>
          <w:sz w:val="28"/>
          <w:szCs w:val="28"/>
        </w:rPr>
        <w:t xml:space="preserve">должностным </w:t>
      </w:r>
      <w:r>
        <w:rPr>
          <w:rFonts w:ascii="Times New Roman" w:eastAsia="Calibri" w:hAnsi="Times New Roman"/>
          <w:sz w:val="28"/>
          <w:szCs w:val="28"/>
        </w:rPr>
        <w:t xml:space="preserve">лицом </w:t>
      </w:r>
      <w:r>
        <w:rPr>
          <w:rFonts w:ascii="Times New Roman" w:eastAsia="Calibri" w:hAnsi="Times New Roman"/>
          <w:sz w:val="28"/>
          <w:szCs w:val="28"/>
        </w:rPr>
        <w:t xml:space="preserve">самостоятельно </w:t>
      </w:r>
      <w:r>
        <w:rPr>
          <w:rFonts w:ascii="Times New Roman" w:eastAsia="Calibri" w:hAnsi="Times New Roman"/>
          <w:sz w:val="28"/>
          <w:szCs w:val="28"/>
        </w:rPr>
        <w:t xml:space="preserve">в </w:t>
      </w:r>
      <w:r>
        <w:rPr>
          <w:rFonts w:ascii="Times New Roman" w:eastAsia="Calibri" w:hAnsi="Times New Roman"/>
          <w:sz w:val="28"/>
          <w:szCs w:val="28"/>
        </w:rPr>
        <w:t xml:space="preserve">соответствии </w:t>
      </w:r>
      <w:r>
        <w:rPr>
          <w:rFonts w:ascii="Times New Roman" w:eastAsia="Calibri" w:hAnsi="Times New Roman"/>
          <w:sz w:val="28"/>
          <w:szCs w:val="28"/>
        </w:rPr>
        <w:t xml:space="preserve">с </w:t>
      </w:r>
      <w:r>
        <w:rPr>
          <w:rFonts w:ascii="Times New Roman" w:eastAsia="Calibri" w:hAnsi="Times New Roman"/>
          <w:sz w:val="28"/>
          <w:szCs w:val="28"/>
        </w:rPr>
        <w:t>КоАП.</w:t>
      </w:r>
    </w:p>
    <w:p w:rsidR="005F0922" w:rsidRDefault="003E1A46">
      <w:pPr>
        <w:spacing w:after="0"/>
        <w:ind w:firstLine="709"/>
        <w:jc w:val="both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sz w:val="28"/>
          <w:szCs w:val="28"/>
        </w:rPr>
        <w:t xml:space="preserve">Форс-мажор </w:t>
      </w:r>
      <w:r>
        <w:rPr>
          <w:rFonts w:ascii="Times New Roman" w:eastAsia="Calibri" w:hAnsi="Times New Roman"/>
          <w:sz w:val="28"/>
          <w:szCs w:val="28"/>
        </w:rPr>
        <w:t xml:space="preserve">предлагается </w:t>
      </w:r>
      <w:r>
        <w:rPr>
          <w:rFonts w:ascii="Times New Roman" w:eastAsia="Calibri" w:hAnsi="Times New Roman"/>
          <w:sz w:val="28"/>
          <w:szCs w:val="28"/>
        </w:rPr>
        <w:t xml:space="preserve">учитывать </w:t>
      </w:r>
      <w:r>
        <w:rPr>
          <w:rFonts w:ascii="Times New Roman" w:eastAsia="Calibri" w:hAnsi="Times New Roman"/>
          <w:sz w:val="28"/>
          <w:szCs w:val="28"/>
        </w:rPr>
        <w:t xml:space="preserve">как </w:t>
      </w:r>
      <w:r>
        <w:rPr>
          <w:rFonts w:ascii="Times New Roman" w:eastAsia="Calibri" w:hAnsi="Times New Roman"/>
          <w:sz w:val="28"/>
          <w:szCs w:val="28"/>
        </w:rPr>
        <w:t xml:space="preserve">безусловное </w:t>
      </w:r>
      <w:r>
        <w:rPr>
          <w:rFonts w:ascii="Times New Roman" w:eastAsia="Calibri" w:hAnsi="Times New Roman"/>
          <w:sz w:val="28"/>
          <w:szCs w:val="28"/>
        </w:rPr>
        <w:t xml:space="preserve">смягчающее </w:t>
      </w:r>
      <w:r>
        <w:rPr>
          <w:rFonts w:ascii="Times New Roman" w:eastAsia="Calibri" w:hAnsi="Times New Roman"/>
          <w:sz w:val="28"/>
          <w:szCs w:val="28"/>
        </w:rPr>
        <w:t>обстоятельс</w:t>
      </w:r>
      <w:r>
        <w:rPr>
          <w:rFonts w:ascii="Times New Roman" w:eastAsia="Calibri" w:hAnsi="Times New Roman"/>
          <w:sz w:val="28"/>
          <w:szCs w:val="28"/>
        </w:rPr>
        <w:t xml:space="preserve">тво, </w:t>
      </w:r>
      <w:r>
        <w:rPr>
          <w:rFonts w:ascii="Times New Roman" w:eastAsia="Calibri" w:hAnsi="Times New Roman"/>
          <w:sz w:val="28"/>
          <w:szCs w:val="28"/>
        </w:rPr>
        <w:t xml:space="preserve">превалирующее </w:t>
      </w:r>
      <w:r>
        <w:rPr>
          <w:rFonts w:ascii="Times New Roman" w:eastAsia="Calibri" w:hAnsi="Times New Roman"/>
          <w:sz w:val="28"/>
          <w:szCs w:val="28"/>
        </w:rPr>
        <w:t xml:space="preserve">над </w:t>
      </w:r>
      <w:r>
        <w:rPr>
          <w:rFonts w:ascii="Times New Roman" w:eastAsia="Calibri" w:hAnsi="Times New Roman"/>
          <w:sz w:val="28"/>
          <w:szCs w:val="28"/>
        </w:rPr>
        <w:t>другими.</w:t>
      </w:r>
      <w:r>
        <w:br w:type="page"/>
      </w:r>
    </w:p>
    <w:p w:rsidR="005F0922" w:rsidRDefault="003E1A46">
      <w:pPr>
        <w:spacing w:after="0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lastRenderedPageBreak/>
        <w:t xml:space="preserve">3. </w:t>
      </w:r>
      <w:r>
        <w:rPr>
          <w:rFonts w:ascii="Times New Roman" w:eastAsia="Calibri" w:hAnsi="Times New Roman"/>
          <w:b/>
          <w:sz w:val="28"/>
          <w:szCs w:val="28"/>
        </w:rPr>
        <w:t xml:space="preserve">Пример </w:t>
      </w:r>
      <w:r>
        <w:rPr>
          <w:rFonts w:ascii="Times New Roman" w:eastAsia="Calibri" w:hAnsi="Times New Roman"/>
          <w:b/>
          <w:sz w:val="28"/>
          <w:szCs w:val="28"/>
        </w:rPr>
        <w:t xml:space="preserve">расчета </w:t>
      </w:r>
      <w:r>
        <w:rPr>
          <w:rFonts w:ascii="Times New Roman" w:eastAsia="Calibri" w:hAnsi="Times New Roman"/>
          <w:b/>
          <w:sz w:val="28"/>
          <w:szCs w:val="28"/>
        </w:rPr>
        <w:t xml:space="preserve">оценки </w:t>
      </w:r>
      <w:r>
        <w:rPr>
          <w:rFonts w:ascii="Times New Roman" w:eastAsia="Calibri" w:hAnsi="Times New Roman"/>
          <w:b/>
          <w:sz w:val="28"/>
          <w:szCs w:val="28"/>
        </w:rPr>
        <w:t xml:space="preserve">степени </w:t>
      </w:r>
      <w:r>
        <w:rPr>
          <w:rFonts w:ascii="Times New Roman" w:eastAsia="Calibri" w:hAnsi="Times New Roman"/>
          <w:b/>
          <w:sz w:val="28"/>
          <w:szCs w:val="28"/>
        </w:rPr>
        <w:t xml:space="preserve">реализации </w:t>
      </w:r>
      <w:r>
        <w:rPr>
          <w:rFonts w:ascii="Times New Roman" w:eastAsia="Calibri" w:hAnsi="Times New Roman"/>
          <w:b/>
          <w:sz w:val="28"/>
          <w:szCs w:val="28"/>
        </w:rPr>
        <w:t xml:space="preserve">полномочий </w:t>
      </w:r>
      <w:r>
        <w:rPr>
          <w:rFonts w:ascii="Times New Roman" w:eastAsia="Calibri" w:hAnsi="Times New Roman"/>
          <w:b/>
          <w:sz w:val="28"/>
          <w:szCs w:val="28"/>
        </w:rPr>
        <w:t xml:space="preserve">ОМС </w:t>
      </w:r>
      <w:r>
        <w:rPr>
          <w:rFonts w:ascii="Times New Roman" w:eastAsia="Calibri" w:hAnsi="Times New Roman"/>
          <w:b/>
          <w:sz w:val="28"/>
          <w:szCs w:val="28"/>
        </w:rPr>
        <w:t xml:space="preserve">в </w:t>
      </w:r>
      <w:r>
        <w:rPr>
          <w:rFonts w:ascii="Times New Roman" w:eastAsia="Calibri" w:hAnsi="Times New Roman"/>
          <w:b/>
          <w:sz w:val="28"/>
          <w:szCs w:val="28"/>
        </w:rPr>
        <w:t xml:space="preserve">области </w:t>
      </w:r>
      <w:r>
        <w:rPr>
          <w:rFonts w:ascii="Times New Roman" w:eastAsia="Calibri" w:hAnsi="Times New Roman"/>
          <w:b/>
          <w:sz w:val="28"/>
          <w:szCs w:val="28"/>
        </w:rPr>
        <w:t xml:space="preserve">обеспечения </w:t>
      </w:r>
      <w:r>
        <w:rPr>
          <w:rFonts w:ascii="Times New Roman" w:eastAsia="Calibri" w:hAnsi="Times New Roman"/>
          <w:b/>
          <w:sz w:val="28"/>
          <w:szCs w:val="28"/>
        </w:rPr>
        <w:t xml:space="preserve">пожарной </w:t>
      </w:r>
      <w:r>
        <w:rPr>
          <w:rFonts w:ascii="Times New Roman" w:eastAsia="Calibri" w:hAnsi="Times New Roman"/>
          <w:b/>
          <w:sz w:val="28"/>
          <w:szCs w:val="28"/>
        </w:rPr>
        <w:t>безопасности</w:t>
      </w:r>
    </w:p>
    <w:p w:rsidR="005F0922" w:rsidRDefault="005F0922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:rsidR="005F0922" w:rsidRDefault="003E1A46">
      <w:pPr>
        <w:spacing w:after="0"/>
        <w:ind w:firstLine="709"/>
        <w:jc w:val="both"/>
        <w:rPr>
          <w:rFonts w:ascii="Times New Roman" w:eastAsia="Calibri" w:hAnsi="Times New Roman"/>
          <w:sz w:val="28"/>
          <w:lang w:eastAsia="ru-RU"/>
        </w:rPr>
      </w:pPr>
      <w:r>
        <w:rPr>
          <w:rFonts w:ascii="Times New Roman" w:eastAsia="Calibri" w:hAnsi="Times New Roman"/>
          <w:sz w:val="28"/>
          <w:lang w:eastAsia="ru-RU"/>
        </w:rPr>
        <w:t xml:space="preserve">1. </w:t>
      </w:r>
      <w:r>
        <w:rPr>
          <w:rFonts w:ascii="Times New Roman" w:eastAsia="Calibri" w:hAnsi="Times New Roman"/>
          <w:sz w:val="28"/>
          <w:lang w:eastAsia="ru-RU"/>
        </w:rPr>
        <w:t xml:space="preserve">В </w:t>
      </w:r>
      <w:r>
        <w:rPr>
          <w:rFonts w:ascii="Times New Roman" w:eastAsia="Calibri" w:hAnsi="Times New Roman"/>
          <w:sz w:val="28"/>
          <w:lang w:eastAsia="ru-RU"/>
        </w:rPr>
        <w:t xml:space="preserve">ходе </w:t>
      </w:r>
      <w:r>
        <w:rPr>
          <w:rFonts w:ascii="Times New Roman" w:eastAsia="Calibri" w:hAnsi="Times New Roman"/>
          <w:sz w:val="28"/>
          <w:lang w:eastAsia="ru-RU"/>
        </w:rPr>
        <w:t xml:space="preserve">проведения </w:t>
      </w:r>
      <w:r>
        <w:rPr>
          <w:rFonts w:ascii="Times New Roman" w:eastAsia="Calibri" w:hAnsi="Times New Roman"/>
          <w:sz w:val="28"/>
          <w:lang w:eastAsia="ru-RU"/>
        </w:rPr>
        <w:t xml:space="preserve">надзорных </w:t>
      </w:r>
      <w:r>
        <w:rPr>
          <w:rFonts w:ascii="Times New Roman" w:eastAsia="Calibri" w:hAnsi="Times New Roman"/>
          <w:sz w:val="28"/>
          <w:lang w:eastAsia="ru-RU"/>
        </w:rPr>
        <w:t xml:space="preserve">мероприятий </w:t>
      </w:r>
      <w:r>
        <w:rPr>
          <w:rFonts w:ascii="Times New Roman" w:eastAsia="Calibri" w:hAnsi="Times New Roman"/>
          <w:sz w:val="28"/>
          <w:lang w:eastAsia="ru-RU"/>
        </w:rPr>
        <w:t xml:space="preserve">в </w:t>
      </w:r>
      <w:r>
        <w:rPr>
          <w:rFonts w:ascii="Times New Roman" w:eastAsia="Calibri" w:hAnsi="Times New Roman"/>
          <w:sz w:val="28"/>
          <w:lang w:eastAsia="ru-RU"/>
        </w:rPr>
        <w:t xml:space="preserve">форме </w:t>
      </w:r>
      <w:r>
        <w:rPr>
          <w:rFonts w:ascii="Times New Roman" w:eastAsia="Calibri" w:hAnsi="Times New Roman"/>
          <w:sz w:val="28"/>
          <w:lang w:eastAsia="ru-RU"/>
        </w:rPr>
        <w:t xml:space="preserve">выездной </w:t>
      </w:r>
      <w:r>
        <w:rPr>
          <w:rFonts w:ascii="Times New Roman" w:eastAsia="Calibri" w:hAnsi="Times New Roman"/>
          <w:sz w:val="28"/>
          <w:lang w:eastAsia="ru-RU"/>
        </w:rPr>
        <w:t xml:space="preserve">проверки </w:t>
      </w:r>
      <w:r>
        <w:rPr>
          <w:rFonts w:ascii="Times New Roman" w:eastAsia="Calibri" w:hAnsi="Times New Roman"/>
          <w:sz w:val="28"/>
          <w:lang w:eastAsia="ru-RU"/>
        </w:rPr>
        <w:t xml:space="preserve">получены </w:t>
      </w:r>
      <w:r>
        <w:rPr>
          <w:rFonts w:ascii="Times New Roman" w:eastAsia="Calibri" w:hAnsi="Times New Roman"/>
          <w:sz w:val="28"/>
          <w:lang w:eastAsia="ru-RU"/>
        </w:rPr>
        <w:t xml:space="preserve">следующие </w:t>
      </w:r>
      <w:r>
        <w:rPr>
          <w:rFonts w:ascii="Times New Roman" w:eastAsia="Calibri" w:hAnsi="Times New Roman"/>
          <w:sz w:val="28"/>
          <w:lang w:eastAsia="ru-RU"/>
        </w:rPr>
        <w:t xml:space="preserve">результаты </w:t>
      </w:r>
      <w:r>
        <w:rPr>
          <w:rFonts w:ascii="Times New Roman" w:eastAsia="Calibri" w:hAnsi="Times New Roman"/>
          <w:sz w:val="28"/>
          <w:lang w:eastAsia="ru-RU"/>
        </w:rPr>
        <w:t xml:space="preserve">выполнения </w:t>
      </w:r>
      <w:r>
        <w:rPr>
          <w:rFonts w:ascii="Times New Roman" w:eastAsia="Calibri" w:hAnsi="Times New Roman"/>
          <w:sz w:val="28"/>
          <w:lang w:eastAsia="ru-RU"/>
        </w:rPr>
        <w:t>мероприят</w:t>
      </w:r>
      <w:r>
        <w:rPr>
          <w:rFonts w:ascii="Times New Roman" w:eastAsia="Calibri" w:hAnsi="Times New Roman"/>
          <w:sz w:val="28"/>
          <w:lang w:eastAsia="ru-RU"/>
        </w:rPr>
        <w:t xml:space="preserve">ий </w:t>
      </w:r>
      <w:r>
        <w:rPr>
          <w:rFonts w:ascii="Times New Roman" w:eastAsia="Calibri" w:hAnsi="Times New Roman"/>
          <w:sz w:val="28"/>
          <w:lang w:eastAsia="ru-RU"/>
        </w:rPr>
        <w:t xml:space="preserve">по </w:t>
      </w:r>
      <w:r>
        <w:rPr>
          <w:rFonts w:ascii="Times New Roman" w:eastAsia="Calibri" w:hAnsi="Times New Roman"/>
          <w:sz w:val="28"/>
          <w:lang w:eastAsia="ru-RU"/>
        </w:rPr>
        <w:t xml:space="preserve">реализации </w:t>
      </w:r>
      <w:r>
        <w:rPr>
          <w:rFonts w:ascii="Times New Roman" w:eastAsia="Calibri" w:hAnsi="Times New Roman"/>
          <w:sz w:val="28"/>
          <w:lang w:eastAsia="ru-RU"/>
        </w:rPr>
        <w:t xml:space="preserve">полномочий </w:t>
      </w:r>
      <w:r>
        <w:rPr>
          <w:rFonts w:ascii="Times New Roman" w:eastAsia="Calibri" w:hAnsi="Times New Roman"/>
          <w:sz w:val="28"/>
          <w:lang w:eastAsia="ru-RU"/>
        </w:rPr>
        <w:t xml:space="preserve">ОМС </w:t>
      </w:r>
      <w:r>
        <w:rPr>
          <w:rFonts w:ascii="Times New Roman" w:eastAsia="Calibri" w:hAnsi="Times New Roman"/>
          <w:sz w:val="28"/>
          <w:lang w:eastAsia="ru-RU"/>
        </w:rPr>
        <w:t xml:space="preserve">ВД </w:t>
      </w:r>
      <w:r>
        <w:rPr>
          <w:rFonts w:ascii="Times New Roman" w:eastAsia="Calibri" w:hAnsi="Times New Roman"/>
          <w:sz w:val="28"/>
          <w:lang w:eastAsia="ru-RU"/>
        </w:rPr>
        <w:t xml:space="preserve">в </w:t>
      </w:r>
      <w:r>
        <w:rPr>
          <w:rFonts w:ascii="Times New Roman" w:eastAsia="Calibri" w:hAnsi="Times New Roman"/>
          <w:sz w:val="28"/>
          <w:lang w:eastAsia="ru-RU"/>
        </w:rPr>
        <w:t xml:space="preserve">области </w:t>
      </w:r>
      <w:r>
        <w:rPr>
          <w:rFonts w:ascii="Times New Roman" w:eastAsia="Calibri" w:hAnsi="Times New Roman"/>
          <w:sz w:val="28"/>
          <w:lang w:eastAsia="ru-RU"/>
        </w:rPr>
        <w:t xml:space="preserve">обеспечения </w:t>
      </w:r>
      <w:r>
        <w:rPr>
          <w:rFonts w:ascii="Times New Roman" w:eastAsia="Calibri" w:hAnsi="Times New Roman"/>
          <w:sz w:val="28"/>
          <w:lang w:eastAsia="ru-RU"/>
        </w:rPr>
        <w:t xml:space="preserve">пожарной </w:t>
      </w:r>
      <w:r>
        <w:rPr>
          <w:rFonts w:ascii="Times New Roman" w:eastAsia="Calibri" w:hAnsi="Times New Roman"/>
          <w:sz w:val="28"/>
          <w:lang w:eastAsia="ru-RU"/>
        </w:rPr>
        <w:t xml:space="preserve">безопасности, </w:t>
      </w:r>
      <w:r>
        <w:rPr>
          <w:rFonts w:ascii="Times New Roman" w:eastAsia="Calibri" w:hAnsi="Times New Roman"/>
          <w:sz w:val="28"/>
          <w:lang w:eastAsia="ru-RU"/>
        </w:rPr>
        <w:t xml:space="preserve">представленные </w:t>
      </w:r>
      <w:r>
        <w:rPr>
          <w:rFonts w:ascii="Times New Roman" w:eastAsia="Calibri" w:hAnsi="Times New Roman"/>
          <w:sz w:val="28"/>
          <w:lang w:eastAsia="ru-RU"/>
        </w:rPr>
        <w:t xml:space="preserve">в </w:t>
      </w:r>
      <w:r>
        <w:rPr>
          <w:rFonts w:ascii="Times New Roman" w:eastAsia="Calibri" w:hAnsi="Times New Roman"/>
          <w:sz w:val="28"/>
          <w:lang w:eastAsia="ru-RU"/>
        </w:rPr>
        <w:t xml:space="preserve">таблице </w:t>
      </w:r>
      <w:r>
        <w:rPr>
          <w:rFonts w:ascii="Times New Roman" w:eastAsia="Calibri" w:hAnsi="Times New Roman"/>
          <w:sz w:val="28"/>
          <w:lang w:eastAsia="ru-RU"/>
        </w:rPr>
        <w:t xml:space="preserve">2. </w:t>
      </w:r>
      <w:r>
        <w:rPr>
          <w:rFonts w:ascii="Times New Roman" w:eastAsia="Calibri" w:hAnsi="Times New Roman"/>
          <w:sz w:val="28"/>
          <w:lang w:eastAsia="ru-RU"/>
        </w:rPr>
        <w:t xml:space="preserve">Перечень </w:t>
      </w:r>
      <w:r>
        <w:rPr>
          <w:rFonts w:ascii="Times New Roman" w:eastAsia="Calibri" w:hAnsi="Times New Roman"/>
          <w:sz w:val="28"/>
          <w:lang w:eastAsia="ru-RU"/>
        </w:rPr>
        <w:t xml:space="preserve">полномочий </w:t>
      </w:r>
      <w:r>
        <w:rPr>
          <w:rFonts w:ascii="Times New Roman" w:eastAsia="Calibri" w:hAnsi="Times New Roman"/>
          <w:sz w:val="28"/>
          <w:lang w:eastAsia="ru-RU"/>
        </w:rPr>
        <w:t xml:space="preserve">и </w:t>
      </w:r>
      <w:r>
        <w:rPr>
          <w:rFonts w:ascii="Times New Roman" w:eastAsia="Calibri" w:hAnsi="Times New Roman"/>
          <w:sz w:val="28"/>
          <w:lang w:eastAsia="ru-RU"/>
        </w:rPr>
        <w:t xml:space="preserve">мероприятий </w:t>
      </w:r>
      <w:r>
        <w:rPr>
          <w:rFonts w:ascii="Times New Roman" w:eastAsia="Calibri" w:hAnsi="Times New Roman"/>
          <w:sz w:val="28"/>
          <w:lang w:eastAsia="ru-RU"/>
        </w:rPr>
        <w:t xml:space="preserve">по </w:t>
      </w:r>
      <w:r>
        <w:rPr>
          <w:rFonts w:ascii="Times New Roman" w:eastAsia="Calibri" w:hAnsi="Times New Roman"/>
          <w:sz w:val="28"/>
          <w:lang w:eastAsia="ru-RU"/>
        </w:rPr>
        <w:t xml:space="preserve">их </w:t>
      </w:r>
      <w:r>
        <w:rPr>
          <w:rFonts w:ascii="Times New Roman" w:eastAsia="Calibri" w:hAnsi="Times New Roman"/>
          <w:sz w:val="28"/>
          <w:lang w:eastAsia="ru-RU"/>
        </w:rPr>
        <w:t xml:space="preserve">реализации </w:t>
      </w:r>
      <w:r>
        <w:rPr>
          <w:rFonts w:ascii="Times New Roman" w:eastAsia="Calibri" w:hAnsi="Times New Roman"/>
          <w:sz w:val="28"/>
          <w:lang w:eastAsia="ru-RU"/>
        </w:rPr>
        <w:t xml:space="preserve">для </w:t>
      </w:r>
      <w:r>
        <w:rPr>
          <w:rFonts w:ascii="Times New Roman" w:eastAsia="Calibri" w:hAnsi="Times New Roman"/>
          <w:sz w:val="28"/>
          <w:lang w:eastAsia="ru-RU"/>
        </w:rPr>
        <w:t xml:space="preserve">ОМС </w:t>
      </w:r>
      <w:r>
        <w:rPr>
          <w:rFonts w:ascii="Times New Roman" w:eastAsia="Calibri" w:hAnsi="Times New Roman"/>
          <w:sz w:val="28"/>
          <w:lang w:eastAsia="ru-RU"/>
        </w:rPr>
        <w:t xml:space="preserve">ВД </w:t>
      </w:r>
      <w:r>
        <w:rPr>
          <w:rFonts w:ascii="Times New Roman" w:eastAsia="Calibri" w:hAnsi="Times New Roman"/>
          <w:sz w:val="28"/>
          <w:lang w:eastAsia="ru-RU"/>
        </w:rPr>
        <w:t xml:space="preserve">приведен </w:t>
      </w:r>
      <w:r>
        <w:rPr>
          <w:rFonts w:ascii="Times New Roman" w:eastAsia="Calibri" w:hAnsi="Times New Roman"/>
          <w:sz w:val="28"/>
          <w:lang w:eastAsia="ru-RU"/>
        </w:rPr>
        <w:t xml:space="preserve">в </w:t>
      </w:r>
      <w:r>
        <w:rPr>
          <w:rFonts w:ascii="Times New Roman" w:eastAsia="Calibri" w:hAnsi="Times New Roman"/>
          <w:sz w:val="28"/>
          <w:lang w:eastAsia="ru-RU"/>
        </w:rPr>
        <w:t xml:space="preserve">таблице </w:t>
      </w:r>
      <w:r>
        <w:rPr>
          <w:rFonts w:ascii="Times New Roman" w:eastAsia="Calibri" w:hAnsi="Times New Roman"/>
          <w:sz w:val="28"/>
          <w:lang w:eastAsia="ru-RU"/>
        </w:rPr>
        <w:t xml:space="preserve">1е </w:t>
      </w:r>
      <w:r>
        <w:rPr>
          <w:rFonts w:ascii="Times New Roman" w:eastAsia="Calibri" w:hAnsi="Times New Roman"/>
          <w:sz w:val="28"/>
          <w:lang w:eastAsia="ru-RU"/>
        </w:rPr>
        <w:t xml:space="preserve">приложения </w:t>
      </w:r>
      <w:r>
        <w:rPr>
          <w:rFonts w:ascii="Times New Roman" w:eastAsia="Calibri" w:hAnsi="Times New Roman"/>
          <w:sz w:val="28"/>
          <w:lang w:eastAsia="ru-RU"/>
        </w:rPr>
        <w:t>1.</w:t>
      </w:r>
    </w:p>
    <w:p w:rsidR="005F0922" w:rsidRDefault="005F0922">
      <w:pPr>
        <w:spacing w:after="0"/>
        <w:ind w:firstLine="709"/>
        <w:jc w:val="both"/>
        <w:rPr>
          <w:rFonts w:ascii="Times New Roman" w:eastAsia="Calibri" w:hAnsi="Times New Roman"/>
          <w:sz w:val="28"/>
          <w:lang w:eastAsia="ru-RU"/>
        </w:rPr>
      </w:pPr>
    </w:p>
    <w:p w:rsidR="005F0922" w:rsidRDefault="003E1A46">
      <w:pPr>
        <w:spacing w:after="0"/>
        <w:jc w:val="both"/>
        <w:rPr>
          <w:rFonts w:ascii="Times New Roman" w:eastAsia="Calibri" w:hAnsi="Times New Roman"/>
          <w:sz w:val="28"/>
          <w:lang w:eastAsia="ru-RU"/>
        </w:rPr>
      </w:pPr>
      <w:r>
        <w:rPr>
          <w:rFonts w:ascii="Times New Roman" w:eastAsia="Calibri" w:hAnsi="Times New Roman"/>
          <w:sz w:val="28"/>
          <w:lang w:eastAsia="ru-RU"/>
        </w:rPr>
        <w:t xml:space="preserve">Таблица </w:t>
      </w:r>
      <w:r>
        <w:rPr>
          <w:rFonts w:ascii="Times New Roman" w:eastAsia="Calibri" w:hAnsi="Times New Roman"/>
          <w:sz w:val="28"/>
          <w:lang w:eastAsia="ru-RU"/>
        </w:rPr>
        <w:t xml:space="preserve">2 </w:t>
      </w:r>
      <w:r>
        <w:rPr>
          <w:rFonts w:ascii="Times New Roman" w:eastAsia="Calibri" w:hAnsi="Times New Roman"/>
          <w:sz w:val="28"/>
          <w:lang w:eastAsia="ru-RU"/>
        </w:rPr>
        <w:t xml:space="preserve">– </w:t>
      </w:r>
      <w:r>
        <w:rPr>
          <w:rFonts w:ascii="Times New Roman" w:eastAsia="Calibri" w:hAnsi="Times New Roman"/>
          <w:sz w:val="28"/>
          <w:lang w:eastAsia="ru-RU"/>
        </w:rPr>
        <w:t xml:space="preserve">Результаты </w:t>
      </w:r>
      <w:r>
        <w:rPr>
          <w:rFonts w:ascii="Times New Roman" w:eastAsia="Calibri" w:hAnsi="Times New Roman"/>
          <w:sz w:val="28"/>
          <w:lang w:eastAsia="ru-RU"/>
        </w:rPr>
        <w:t xml:space="preserve">проверки </w:t>
      </w:r>
      <w:r>
        <w:rPr>
          <w:rFonts w:ascii="Times New Roman" w:eastAsia="Calibri" w:hAnsi="Times New Roman"/>
          <w:sz w:val="28"/>
          <w:lang w:eastAsia="ru-RU"/>
        </w:rPr>
        <w:t xml:space="preserve">выполнения </w:t>
      </w:r>
      <w:r>
        <w:rPr>
          <w:rFonts w:ascii="Times New Roman" w:eastAsia="Calibri" w:hAnsi="Times New Roman"/>
          <w:sz w:val="28"/>
          <w:lang w:eastAsia="ru-RU"/>
        </w:rPr>
        <w:t>меропр</w:t>
      </w:r>
      <w:r>
        <w:rPr>
          <w:rFonts w:ascii="Times New Roman" w:eastAsia="Calibri" w:hAnsi="Times New Roman"/>
          <w:sz w:val="28"/>
          <w:lang w:eastAsia="ru-RU"/>
        </w:rPr>
        <w:t xml:space="preserve">иятий </w:t>
      </w:r>
      <w:r>
        <w:rPr>
          <w:rFonts w:ascii="Times New Roman" w:eastAsia="Calibri" w:hAnsi="Times New Roman"/>
          <w:sz w:val="28"/>
          <w:lang w:eastAsia="ru-RU"/>
        </w:rPr>
        <w:t xml:space="preserve">по </w:t>
      </w:r>
      <w:r>
        <w:rPr>
          <w:rFonts w:ascii="Times New Roman" w:eastAsia="Calibri" w:hAnsi="Times New Roman"/>
          <w:sz w:val="28"/>
          <w:lang w:eastAsia="ru-RU"/>
        </w:rPr>
        <w:t xml:space="preserve">реализации </w:t>
      </w:r>
      <w:r>
        <w:rPr>
          <w:rFonts w:ascii="Times New Roman" w:eastAsia="Calibri" w:hAnsi="Times New Roman"/>
          <w:sz w:val="28"/>
          <w:lang w:eastAsia="ru-RU"/>
        </w:rPr>
        <w:t xml:space="preserve">полномочий </w:t>
      </w:r>
      <w:r>
        <w:rPr>
          <w:rFonts w:ascii="Times New Roman" w:eastAsia="Calibri" w:hAnsi="Times New Roman"/>
          <w:sz w:val="28"/>
          <w:lang w:eastAsia="ru-RU"/>
        </w:rPr>
        <w:t xml:space="preserve">ОМС </w:t>
      </w:r>
      <w:r>
        <w:rPr>
          <w:rFonts w:ascii="Times New Roman" w:eastAsia="Calibri" w:hAnsi="Times New Roman"/>
          <w:sz w:val="28"/>
          <w:lang w:eastAsia="ru-RU"/>
        </w:rPr>
        <w:t xml:space="preserve">ВД </w:t>
      </w:r>
      <w:r>
        <w:rPr>
          <w:rFonts w:ascii="Times New Roman" w:eastAsia="Calibri" w:hAnsi="Times New Roman"/>
          <w:sz w:val="28"/>
          <w:lang w:eastAsia="ru-RU"/>
        </w:rPr>
        <w:t xml:space="preserve">в </w:t>
      </w:r>
      <w:r>
        <w:rPr>
          <w:rFonts w:ascii="Times New Roman" w:eastAsia="Calibri" w:hAnsi="Times New Roman"/>
          <w:sz w:val="28"/>
          <w:lang w:eastAsia="ru-RU"/>
        </w:rPr>
        <w:t xml:space="preserve">области </w:t>
      </w:r>
      <w:r>
        <w:rPr>
          <w:rFonts w:ascii="Times New Roman" w:eastAsia="Calibri" w:hAnsi="Times New Roman"/>
          <w:sz w:val="28"/>
          <w:lang w:eastAsia="ru-RU"/>
        </w:rPr>
        <w:t xml:space="preserve">обеспечения </w:t>
      </w:r>
      <w:r>
        <w:rPr>
          <w:rFonts w:ascii="Times New Roman" w:eastAsia="Calibri" w:hAnsi="Times New Roman"/>
          <w:sz w:val="28"/>
          <w:lang w:eastAsia="ru-RU"/>
        </w:rPr>
        <w:t xml:space="preserve">пожарной </w:t>
      </w:r>
      <w:r>
        <w:rPr>
          <w:rFonts w:ascii="Times New Roman" w:eastAsia="Calibri" w:hAnsi="Times New Roman"/>
          <w:sz w:val="28"/>
          <w:lang w:eastAsia="ru-RU"/>
        </w:rPr>
        <w:t>безопасности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2"/>
        <w:gridCol w:w="1222"/>
        <w:gridCol w:w="2992"/>
        <w:gridCol w:w="1192"/>
        <w:gridCol w:w="1487"/>
        <w:gridCol w:w="1127"/>
      </w:tblGrid>
      <w:tr w:rsidR="005F0922">
        <w:trPr>
          <w:trHeight w:val="765"/>
          <w:tblHeader/>
        </w:trPr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Полномочия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ОМС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безопасности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Индекс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полномо-чия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Мероприятия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реализации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ОМС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безопасности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Индекс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меро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прия-тия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Выполнено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ли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Оценка</w:t>
            </w:r>
          </w:p>
        </w:tc>
      </w:tr>
      <w:tr w:rsidR="005F0922">
        <w:trPr>
          <w:trHeight w:val="343"/>
        </w:trPr>
        <w:tc>
          <w:tcPr>
            <w:tcW w:w="9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Группа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профилактике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пожаров</w:t>
            </w:r>
          </w:p>
        </w:tc>
      </w:tr>
      <w:tr w:rsidR="005F0922">
        <w:trPr>
          <w:trHeight w:val="375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пп02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пп021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0922">
        <w:trPr>
          <w:trHeight w:val="375"/>
        </w:trPr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5F092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5F092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пп022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F0922">
        <w:trPr>
          <w:trHeight w:val="375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пп03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пп031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F0922">
        <w:trPr>
          <w:trHeight w:val="375"/>
        </w:trPr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5F092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5F092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пп032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F0922">
        <w:trPr>
          <w:trHeight w:val="375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пп05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пп051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F0922">
        <w:trPr>
          <w:trHeight w:val="375"/>
        </w:trPr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5F092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5F092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пп052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F0922">
        <w:trPr>
          <w:trHeight w:val="375"/>
        </w:trPr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5F092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5F092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пп053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F0922">
        <w:trPr>
          <w:trHeight w:val="375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пп06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пп061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F0922">
        <w:trPr>
          <w:trHeight w:val="375"/>
        </w:trPr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5F092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5F092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пп062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F0922">
        <w:trPr>
          <w:trHeight w:val="375"/>
        </w:trPr>
        <w:tc>
          <w:tcPr>
            <w:tcW w:w="9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Группа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полномочий,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направленных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спасение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имущества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опасных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факторов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пожара</w:t>
            </w:r>
          </w:p>
        </w:tc>
      </w:tr>
      <w:tr w:rsidR="005F0922">
        <w:trPr>
          <w:trHeight w:val="375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тп02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тп021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F0922">
        <w:trPr>
          <w:trHeight w:val="375"/>
        </w:trPr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5F092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5F092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тп022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F0922">
        <w:trPr>
          <w:trHeight w:val="375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тп03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тп031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F0922">
        <w:trPr>
          <w:trHeight w:val="375"/>
        </w:trPr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5F092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5F092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тп32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F0922">
        <w:trPr>
          <w:trHeight w:val="375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тп04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тп041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F0922">
        <w:trPr>
          <w:trHeight w:val="375"/>
        </w:trPr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5F092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5F092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тп042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F0922">
        <w:trPr>
          <w:trHeight w:val="375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тп05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тп051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F0922">
        <w:trPr>
          <w:trHeight w:val="375"/>
        </w:trPr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5F092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5F092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тп052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F0922">
        <w:trPr>
          <w:trHeight w:val="375"/>
        </w:trPr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5F092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5F092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тп053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F0922">
        <w:trPr>
          <w:trHeight w:val="375"/>
        </w:trPr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5F092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5F092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тп054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F0922">
        <w:trPr>
          <w:trHeight w:val="375"/>
        </w:trPr>
        <w:tc>
          <w:tcPr>
            <w:tcW w:w="1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тп06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тп061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F0922">
        <w:trPr>
          <w:trHeight w:val="375"/>
        </w:trPr>
        <w:tc>
          <w:tcPr>
            <w:tcW w:w="1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5F092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5F0922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тп062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:rsidR="005F0922" w:rsidRDefault="005F0922">
      <w:pPr>
        <w:spacing w:after="0"/>
        <w:ind w:firstLine="709"/>
        <w:jc w:val="both"/>
        <w:rPr>
          <w:rFonts w:ascii="Times New Roman" w:eastAsia="Calibri" w:hAnsi="Times New Roman"/>
          <w:sz w:val="28"/>
          <w:lang w:eastAsia="ru-RU"/>
        </w:rPr>
      </w:pPr>
    </w:p>
    <w:p w:rsidR="005F0922" w:rsidRDefault="003E1A46">
      <w:pPr>
        <w:spacing w:after="0"/>
        <w:ind w:firstLine="709"/>
        <w:jc w:val="both"/>
        <w:rPr>
          <w:rFonts w:ascii="Times New Roman" w:eastAsia="Calibri" w:hAnsi="Times New Roman"/>
          <w:sz w:val="28"/>
          <w:lang w:eastAsia="ru-RU"/>
        </w:rPr>
      </w:pPr>
      <w:r>
        <w:rPr>
          <w:rFonts w:ascii="Times New Roman" w:eastAsia="Calibri" w:hAnsi="Times New Roman"/>
          <w:sz w:val="28"/>
          <w:lang w:eastAsia="ru-RU"/>
        </w:rPr>
        <w:t xml:space="preserve">Мероприятия </w:t>
      </w:r>
      <w:r>
        <w:rPr>
          <w:rFonts w:ascii="Times New Roman" w:eastAsia="Calibri" w:hAnsi="Times New Roman"/>
          <w:sz w:val="28"/>
          <w:lang w:eastAsia="ru-RU"/>
        </w:rPr>
        <w:t xml:space="preserve">с </w:t>
      </w:r>
      <w:r>
        <w:rPr>
          <w:rFonts w:ascii="Times New Roman" w:eastAsia="Calibri" w:hAnsi="Times New Roman"/>
          <w:sz w:val="28"/>
          <w:lang w:eastAsia="ru-RU"/>
        </w:rPr>
        <w:t xml:space="preserve">индексами </w:t>
      </w:r>
      <w:r>
        <w:rPr>
          <w:rFonts w:ascii="Times New Roman" w:eastAsia="Calibri" w:hAnsi="Times New Roman"/>
          <w:sz w:val="28"/>
          <w:lang w:eastAsia="ru-RU"/>
        </w:rPr>
        <w:t xml:space="preserve">пп032, </w:t>
      </w:r>
      <w:r>
        <w:rPr>
          <w:rFonts w:ascii="Times New Roman" w:eastAsia="Calibri" w:hAnsi="Times New Roman"/>
          <w:sz w:val="28"/>
          <w:lang w:eastAsia="ru-RU"/>
        </w:rPr>
        <w:t xml:space="preserve">пп053, </w:t>
      </w:r>
      <w:r>
        <w:rPr>
          <w:rFonts w:ascii="Times New Roman" w:eastAsia="Calibri" w:hAnsi="Times New Roman"/>
          <w:sz w:val="28"/>
          <w:lang w:eastAsia="ru-RU"/>
        </w:rPr>
        <w:t xml:space="preserve">тп031, </w:t>
      </w:r>
      <w:r>
        <w:rPr>
          <w:rFonts w:ascii="Times New Roman" w:eastAsia="Calibri" w:hAnsi="Times New Roman"/>
          <w:sz w:val="28"/>
          <w:lang w:eastAsia="ru-RU"/>
        </w:rPr>
        <w:t xml:space="preserve">тп034, </w:t>
      </w:r>
      <w:r>
        <w:rPr>
          <w:rFonts w:ascii="Times New Roman" w:eastAsia="Calibri" w:hAnsi="Times New Roman"/>
          <w:sz w:val="28"/>
          <w:lang w:eastAsia="ru-RU"/>
        </w:rPr>
        <w:t xml:space="preserve">тп053, </w:t>
      </w:r>
      <w:r>
        <w:rPr>
          <w:rFonts w:ascii="Times New Roman" w:eastAsia="Calibri" w:hAnsi="Times New Roman"/>
          <w:sz w:val="28"/>
          <w:lang w:eastAsia="ru-RU"/>
        </w:rPr>
        <w:t xml:space="preserve">тп054 </w:t>
      </w:r>
      <w:r>
        <w:rPr>
          <w:rFonts w:ascii="Times New Roman" w:eastAsia="Calibri" w:hAnsi="Times New Roman"/>
          <w:sz w:val="28"/>
          <w:lang w:eastAsia="ru-RU"/>
        </w:rPr>
        <w:t xml:space="preserve">и </w:t>
      </w:r>
      <w:r>
        <w:rPr>
          <w:rFonts w:ascii="Times New Roman" w:eastAsia="Calibri" w:hAnsi="Times New Roman"/>
          <w:sz w:val="28"/>
          <w:lang w:eastAsia="ru-RU"/>
        </w:rPr>
        <w:t xml:space="preserve">тп061 </w:t>
      </w:r>
      <w:r>
        <w:rPr>
          <w:rFonts w:ascii="Times New Roman" w:eastAsia="Calibri" w:hAnsi="Times New Roman"/>
          <w:sz w:val="28"/>
          <w:lang w:eastAsia="ru-RU"/>
        </w:rPr>
        <w:t xml:space="preserve">имеют </w:t>
      </w:r>
      <w:r>
        <w:rPr>
          <w:rFonts w:ascii="Times New Roman" w:eastAsia="Calibri" w:hAnsi="Times New Roman"/>
          <w:sz w:val="28"/>
          <w:lang w:eastAsia="ru-RU"/>
        </w:rPr>
        <w:t xml:space="preserve">особые </w:t>
      </w:r>
      <w:r>
        <w:rPr>
          <w:rFonts w:ascii="Times New Roman" w:eastAsia="Calibri" w:hAnsi="Times New Roman"/>
          <w:sz w:val="28"/>
          <w:lang w:eastAsia="ru-RU"/>
        </w:rPr>
        <w:t xml:space="preserve">условия </w:t>
      </w:r>
      <w:r>
        <w:rPr>
          <w:rFonts w:ascii="Times New Roman" w:eastAsia="Calibri" w:hAnsi="Times New Roman"/>
          <w:sz w:val="28"/>
          <w:lang w:eastAsia="ru-RU"/>
        </w:rPr>
        <w:t xml:space="preserve">(проверочный </w:t>
      </w:r>
      <w:r>
        <w:rPr>
          <w:rFonts w:ascii="Times New Roman" w:eastAsia="Calibri" w:hAnsi="Times New Roman"/>
          <w:sz w:val="28"/>
          <w:lang w:eastAsia="ru-RU"/>
        </w:rPr>
        <w:t xml:space="preserve">список). </w:t>
      </w:r>
      <w:r>
        <w:rPr>
          <w:rFonts w:ascii="Times New Roman" w:eastAsia="Calibri" w:hAnsi="Times New Roman"/>
          <w:sz w:val="28"/>
          <w:lang w:eastAsia="ru-RU"/>
        </w:rPr>
        <w:t xml:space="preserve">В </w:t>
      </w:r>
      <w:r>
        <w:rPr>
          <w:rFonts w:ascii="Times New Roman" w:eastAsia="Calibri" w:hAnsi="Times New Roman"/>
          <w:sz w:val="28"/>
          <w:lang w:eastAsia="ru-RU"/>
        </w:rPr>
        <w:t xml:space="preserve">данном </w:t>
      </w:r>
      <w:r>
        <w:rPr>
          <w:rFonts w:ascii="Times New Roman" w:eastAsia="Calibri" w:hAnsi="Times New Roman"/>
          <w:sz w:val="28"/>
          <w:lang w:eastAsia="ru-RU"/>
        </w:rPr>
        <w:t xml:space="preserve">примере </w:t>
      </w:r>
      <w:r>
        <w:rPr>
          <w:rFonts w:ascii="Times New Roman" w:eastAsia="Calibri" w:hAnsi="Times New Roman"/>
          <w:sz w:val="28"/>
          <w:lang w:eastAsia="ru-RU"/>
        </w:rPr>
        <w:t xml:space="preserve">все </w:t>
      </w:r>
      <w:r>
        <w:rPr>
          <w:rFonts w:ascii="Times New Roman" w:eastAsia="Calibri" w:hAnsi="Times New Roman"/>
          <w:sz w:val="28"/>
          <w:lang w:eastAsia="ru-RU"/>
        </w:rPr>
        <w:t xml:space="preserve">особые </w:t>
      </w:r>
      <w:r>
        <w:rPr>
          <w:rFonts w:ascii="Times New Roman" w:eastAsia="Calibri" w:hAnsi="Times New Roman"/>
          <w:sz w:val="28"/>
          <w:lang w:eastAsia="ru-RU"/>
        </w:rPr>
        <w:t xml:space="preserve">условия </w:t>
      </w:r>
      <w:r>
        <w:rPr>
          <w:rFonts w:ascii="Times New Roman" w:eastAsia="Calibri" w:hAnsi="Times New Roman"/>
          <w:sz w:val="28"/>
          <w:lang w:eastAsia="ru-RU"/>
        </w:rPr>
        <w:t xml:space="preserve">выполняются, </w:t>
      </w:r>
      <w:r>
        <w:rPr>
          <w:rFonts w:ascii="Times New Roman" w:eastAsia="Calibri" w:hAnsi="Times New Roman"/>
          <w:sz w:val="28"/>
          <w:lang w:eastAsia="ru-RU"/>
        </w:rPr>
        <w:t xml:space="preserve">т.е. </w:t>
      </w:r>
      <w:r>
        <w:rPr>
          <w:rFonts w:ascii="Times New Roman" w:eastAsia="Calibri" w:hAnsi="Times New Roman"/>
          <w:sz w:val="28"/>
          <w:lang w:eastAsia="ru-RU"/>
        </w:rPr>
        <w:t xml:space="preserve">мероприятия </w:t>
      </w:r>
      <w:r>
        <w:rPr>
          <w:rFonts w:ascii="Times New Roman" w:eastAsia="Calibri" w:hAnsi="Times New Roman"/>
          <w:sz w:val="28"/>
          <w:lang w:eastAsia="ru-RU"/>
        </w:rPr>
        <w:t xml:space="preserve">являются </w:t>
      </w:r>
      <w:r>
        <w:rPr>
          <w:rFonts w:ascii="Times New Roman" w:eastAsia="Calibri" w:hAnsi="Times New Roman"/>
          <w:sz w:val="28"/>
          <w:lang w:eastAsia="ru-RU"/>
        </w:rPr>
        <w:t>обязательными.</w:t>
      </w:r>
    </w:p>
    <w:p w:rsidR="005F0922" w:rsidRDefault="003E1A46">
      <w:pPr>
        <w:spacing w:after="0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</w:t>
      </w:r>
      <w:r>
        <w:rPr>
          <w:rFonts w:ascii="Times New Roman" w:eastAsia="Calibri" w:hAnsi="Times New Roman"/>
          <w:sz w:val="28"/>
          <w:szCs w:val="28"/>
        </w:rPr>
        <w:t xml:space="preserve">невыполнении </w:t>
      </w:r>
      <w:r>
        <w:rPr>
          <w:rFonts w:ascii="Times New Roman" w:eastAsia="Calibri" w:hAnsi="Times New Roman"/>
          <w:sz w:val="28"/>
          <w:szCs w:val="28"/>
        </w:rPr>
        <w:t xml:space="preserve">мероприятий </w:t>
      </w:r>
      <w:r>
        <w:rPr>
          <w:rFonts w:ascii="Times New Roman" w:eastAsia="Calibri" w:hAnsi="Times New Roman"/>
          <w:sz w:val="28"/>
          <w:szCs w:val="28"/>
        </w:rPr>
        <w:t xml:space="preserve">пп021 </w:t>
      </w:r>
      <w:r>
        <w:rPr>
          <w:rFonts w:ascii="Times New Roman" w:eastAsia="Calibri" w:hAnsi="Times New Roman"/>
          <w:sz w:val="28"/>
          <w:szCs w:val="28"/>
        </w:rPr>
        <w:t xml:space="preserve">и </w:t>
      </w:r>
      <w:r>
        <w:rPr>
          <w:rFonts w:ascii="Times New Roman" w:eastAsia="Calibri" w:hAnsi="Times New Roman"/>
          <w:sz w:val="28"/>
          <w:szCs w:val="28"/>
        </w:rPr>
        <w:t xml:space="preserve">тп051 </w:t>
      </w:r>
      <w:r>
        <w:rPr>
          <w:rFonts w:ascii="Times New Roman" w:eastAsia="Calibri" w:hAnsi="Times New Roman"/>
          <w:sz w:val="28"/>
          <w:szCs w:val="28"/>
        </w:rPr>
        <w:t xml:space="preserve">отмечены </w:t>
      </w:r>
      <w:r>
        <w:rPr>
          <w:rFonts w:ascii="Times New Roman" w:eastAsia="Calibri" w:hAnsi="Times New Roman"/>
          <w:sz w:val="28"/>
          <w:szCs w:val="28"/>
        </w:rPr>
        <w:t xml:space="preserve">смягчающие </w:t>
      </w:r>
      <w:r>
        <w:rPr>
          <w:rFonts w:ascii="Times New Roman" w:eastAsia="Calibri" w:hAnsi="Times New Roman"/>
          <w:sz w:val="28"/>
          <w:szCs w:val="28"/>
        </w:rPr>
        <w:t xml:space="preserve">обстоятельства </w:t>
      </w:r>
      <w:r>
        <w:rPr>
          <w:rFonts w:ascii="Times New Roman" w:eastAsia="Calibri" w:hAnsi="Times New Roman"/>
          <w:sz w:val="28"/>
          <w:szCs w:val="28"/>
        </w:rPr>
        <w:t xml:space="preserve">(в </w:t>
      </w:r>
      <w:r>
        <w:rPr>
          <w:rFonts w:ascii="Times New Roman" w:eastAsia="Calibri" w:hAnsi="Times New Roman"/>
          <w:sz w:val="28"/>
          <w:szCs w:val="28"/>
        </w:rPr>
        <w:t xml:space="preserve">соответствии </w:t>
      </w:r>
      <w:r>
        <w:rPr>
          <w:rFonts w:ascii="Times New Roman" w:eastAsia="Calibri" w:hAnsi="Times New Roman"/>
          <w:sz w:val="28"/>
          <w:szCs w:val="28"/>
        </w:rPr>
        <w:t xml:space="preserve">с </w:t>
      </w:r>
      <w:r>
        <w:rPr>
          <w:rFonts w:ascii="Times New Roman" w:eastAsia="Calibri" w:hAnsi="Times New Roman"/>
          <w:sz w:val="28"/>
          <w:szCs w:val="28"/>
        </w:rPr>
        <w:t xml:space="preserve">п.4 </w:t>
      </w:r>
      <w:r>
        <w:rPr>
          <w:rFonts w:ascii="Times New Roman" w:eastAsia="Calibri" w:hAnsi="Times New Roman"/>
          <w:sz w:val="28"/>
          <w:szCs w:val="28"/>
        </w:rPr>
        <w:t xml:space="preserve">ст. </w:t>
      </w:r>
      <w:r>
        <w:rPr>
          <w:rFonts w:ascii="Times New Roman" w:eastAsia="Calibri" w:hAnsi="Times New Roman"/>
          <w:sz w:val="28"/>
          <w:szCs w:val="28"/>
        </w:rPr>
        <w:t xml:space="preserve">4.2 </w:t>
      </w:r>
      <w:r>
        <w:rPr>
          <w:rFonts w:ascii="Times New Roman" w:eastAsia="Calibri" w:hAnsi="Times New Roman"/>
          <w:sz w:val="28"/>
          <w:szCs w:val="28"/>
        </w:rPr>
        <w:t xml:space="preserve">КоАП: </w:t>
      </w:r>
      <w:r>
        <w:rPr>
          <w:rFonts w:ascii="Times New Roman" w:eastAsia="Calibri" w:hAnsi="Times New Roman"/>
          <w:sz w:val="28"/>
          <w:szCs w:val="28"/>
        </w:rPr>
        <w:t xml:space="preserve">добровольное </w:t>
      </w:r>
      <w:r>
        <w:rPr>
          <w:rFonts w:ascii="Times New Roman" w:eastAsia="Calibri" w:hAnsi="Times New Roman"/>
          <w:sz w:val="28"/>
          <w:szCs w:val="28"/>
        </w:rPr>
        <w:t xml:space="preserve">исполнение </w:t>
      </w:r>
      <w:r>
        <w:rPr>
          <w:rFonts w:ascii="Times New Roman" w:eastAsia="Calibri" w:hAnsi="Times New Roman"/>
          <w:sz w:val="28"/>
          <w:szCs w:val="28"/>
        </w:rPr>
        <w:t xml:space="preserve">предписания </w:t>
      </w:r>
      <w:r>
        <w:rPr>
          <w:rFonts w:ascii="Times New Roman" w:eastAsia="Calibri" w:hAnsi="Times New Roman"/>
          <w:sz w:val="28"/>
          <w:szCs w:val="28"/>
        </w:rPr>
        <w:t xml:space="preserve">об </w:t>
      </w:r>
      <w:r>
        <w:rPr>
          <w:rFonts w:ascii="Times New Roman" w:eastAsia="Calibri" w:hAnsi="Times New Roman"/>
          <w:sz w:val="28"/>
          <w:szCs w:val="28"/>
        </w:rPr>
        <w:t xml:space="preserve">устранении </w:t>
      </w:r>
      <w:r>
        <w:rPr>
          <w:rFonts w:ascii="Times New Roman" w:eastAsia="Calibri" w:hAnsi="Times New Roman"/>
          <w:sz w:val="28"/>
          <w:szCs w:val="28"/>
        </w:rPr>
        <w:t xml:space="preserve">допущенного </w:t>
      </w:r>
      <w:r>
        <w:rPr>
          <w:rFonts w:ascii="Times New Roman" w:eastAsia="Calibri" w:hAnsi="Times New Roman"/>
          <w:sz w:val="28"/>
          <w:szCs w:val="28"/>
        </w:rPr>
        <w:t xml:space="preserve">нарушения </w:t>
      </w:r>
      <w:r>
        <w:rPr>
          <w:rFonts w:ascii="Times New Roman" w:eastAsia="Calibri" w:hAnsi="Times New Roman"/>
          <w:sz w:val="28"/>
          <w:szCs w:val="28"/>
        </w:rPr>
        <w:t xml:space="preserve">до </w:t>
      </w:r>
      <w:r>
        <w:rPr>
          <w:rFonts w:ascii="Times New Roman" w:eastAsia="Calibri" w:hAnsi="Times New Roman"/>
          <w:sz w:val="28"/>
          <w:szCs w:val="28"/>
        </w:rPr>
        <w:t xml:space="preserve">вынесения </w:t>
      </w:r>
      <w:r>
        <w:rPr>
          <w:rFonts w:ascii="Times New Roman" w:eastAsia="Calibri" w:hAnsi="Times New Roman"/>
          <w:sz w:val="28"/>
          <w:szCs w:val="28"/>
        </w:rPr>
        <w:t xml:space="preserve">постановления </w:t>
      </w:r>
      <w:r>
        <w:rPr>
          <w:rFonts w:ascii="Times New Roman" w:eastAsia="Calibri" w:hAnsi="Times New Roman"/>
          <w:sz w:val="28"/>
          <w:szCs w:val="28"/>
        </w:rPr>
        <w:t xml:space="preserve">по </w:t>
      </w:r>
      <w:r>
        <w:rPr>
          <w:rFonts w:ascii="Times New Roman" w:eastAsia="Calibri" w:hAnsi="Times New Roman"/>
          <w:sz w:val="28"/>
          <w:szCs w:val="28"/>
        </w:rPr>
        <w:t xml:space="preserve">делу </w:t>
      </w:r>
      <w:r>
        <w:rPr>
          <w:rFonts w:ascii="Times New Roman" w:eastAsia="Calibri" w:hAnsi="Times New Roman"/>
          <w:sz w:val="28"/>
          <w:szCs w:val="28"/>
        </w:rPr>
        <w:t xml:space="preserve">об </w:t>
      </w:r>
      <w:r>
        <w:rPr>
          <w:rFonts w:ascii="Times New Roman" w:eastAsia="Calibri" w:hAnsi="Times New Roman"/>
          <w:sz w:val="28"/>
          <w:szCs w:val="28"/>
        </w:rPr>
        <w:t xml:space="preserve">административном </w:t>
      </w:r>
      <w:r>
        <w:rPr>
          <w:rFonts w:ascii="Times New Roman" w:eastAsia="Calibri" w:hAnsi="Times New Roman"/>
          <w:sz w:val="28"/>
          <w:szCs w:val="28"/>
        </w:rPr>
        <w:t xml:space="preserve">правонарушении). </w:t>
      </w:r>
      <w:r>
        <w:rPr>
          <w:rFonts w:ascii="Times New Roman" w:eastAsia="Calibri" w:hAnsi="Times New Roman"/>
          <w:sz w:val="28"/>
          <w:szCs w:val="28"/>
        </w:rPr>
        <w:t xml:space="preserve">Отягчающих </w:t>
      </w:r>
      <w:r>
        <w:rPr>
          <w:rFonts w:ascii="Times New Roman" w:eastAsia="Calibri" w:hAnsi="Times New Roman"/>
          <w:sz w:val="28"/>
          <w:szCs w:val="28"/>
        </w:rPr>
        <w:t xml:space="preserve">обстоятельств </w:t>
      </w:r>
      <w:r>
        <w:rPr>
          <w:rFonts w:ascii="Times New Roman" w:eastAsia="Calibri" w:hAnsi="Times New Roman"/>
          <w:sz w:val="28"/>
          <w:szCs w:val="28"/>
        </w:rPr>
        <w:t xml:space="preserve">и </w:t>
      </w:r>
      <w:r>
        <w:rPr>
          <w:rFonts w:ascii="Times New Roman" w:eastAsia="Calibri" w:hAnsi="Times New Roman"/>
          <w:sz w:val="28"/>
          <w:szCs w:val="28"/>
        </w:rPr>
        <w:t xml:space="preserve">форс-мажор </w:t>
      </w:r>
      <w:r>
        <w:rPr>
          <w:rFonts w:ascii="Times New Roman" w:eastAsia="Calibri" w:hAnsi="Times New Roman"/>
          <w:sz w:val="28"/>
          <w:szCs w:val="28"/>
        </w:rPr>
        <w:t xml:space="preserve">обстоятельств </w:t>
      </w:r>
      <w:r>
        <w:rPr>
          <w:rFonts w:ascii="Times New Roman" w:eastAsia="Calibri" w:hAnsi="Times New Roman"/>
          <w:sz w:val="28"/>
          <w:szCs w:val="28"/>
        </w:rPr>
        <w:t xml:space="preserve">не </w:t>
      </w:r>
      <w:r>
        <w:rPr>
          <w:rFonts w:ascii="Times New Roman" w:eastAsia="Calibri" w:hAnsi="Times New Roman"/>
          <w:sz w:val="28"/>
          <w:szCs w:val="28"/>
        </w:rPr>
        <w:t>обнаружено.</w:t>
      </w:r>
    </w:p>
    <w:p w:rsidR="005F0922" w:rsidRDefault="005F0922">
      <w:pPr>
        <w:spacing w:after="0"/>
        <w:ind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 xml:space="preserve">2.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формуле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(1)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рассчитывается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оценка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степени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пп02 </w:t>
      </w:r>
    </w:p>
    <w:p w:rsidR="005F0922" w:rsidRDefault="003E1A46">
      <w:pPr>
        <w:spacing w:after="0"/>
        <w:ind w:firstLine="851"/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12</m:t>
                  </m:r>
                </m:sub>
              </m:sSub>
            </m:den>
          </m:f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ambria Math"/>
                </w:rPr>
                <m:t>=1</m:t>
              </m:r>
            </m:sub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12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nary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0+1</m:t>
              </m:r>
            </m:e>
          </m:d>
          <m:r>
            <w:rPr>
              <w:rFonts w:ascii="Cambria Math" w:hAnsi="Cambria Math"/>
            </w:rPr>
            <m:t>=0,5.</m:t>
          </m:r>
        </m:oMath>
      </m:oMathPara>
    </w:p>
    <w:p w:rsidR="005F0922" w:rsidRDefault="005F0922">
      <w:pPr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формуле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(1)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рассчитывается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оценка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степени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пп03 </w:t>
      </w:r>
    </w:p>
    <w:p w:rsidR="005F0922" w:rsidRDefault="003E1A46">
      <w:pPr>
        <w:spacing w:after="0"/>
        <w:ind w:firstLine="851"/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13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13</m:t>
                  </m:r>
                </m:sub>
              </m:sSub>
            </m:den>
          </m:f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ambria Math"/>
                </w:rPr>
                <m:t>=1</m:t>
              </m:r>
            </m:sub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13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nary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1+1</m:t>
              </m:r>
            </m:e>
          </m:d>
          <m:r>
            <w:rPr>
              <w:rFonts w:ascii="Cambria Math" w:hAnsi="Cambria Math"/>
            </w:rPr>
            <m:t>=1.</m:t>
          </m:r>
        </m:oMath>
      </m:oMathPara>
    </w:p>
    <w:p w:rsidR="005F0922" w:rsidRDefault="005F0922">
      <w:pPr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4.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формуле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(1)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рассчитывается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оценка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степени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пп05 </w:t>
      </w:r>
    </w:p>
    <w:p w:rsidR="005F0922" w:rsidRDefault="003E1A46">
      <w:pPr>
        <w:spacing w:after="0"/>
        <w:ind w:firstLine="851"/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15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15</m:t>
                  </m:r>
                </m:sub>
              </m:sSub>
            </m:den>
          </m:f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ambria Math"/>
                </w:rPr>
                <m:t>=1</m:t>
              </m:r>
            </m:sub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15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e>
          </m:nary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1+1+1</m:t>
              </m:r>
            </m:e>
          </m:d>
          <m:r>
            <w:rPr>
              <w:rFonts w:ascii="Cambria Math" w:hAnsi="Cambria Math"/>
            </w:rPr>
            <m:t>=1.</m:t>
          </m:r>
        </m:oMath>
      </m:oMathPara>
    </w:p>
    <w:p w:rsidR="005F0922" w:rsidRDefault="005F0922">
      <w:pPr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5F0922" w:rsidRDefault="005F0922">
      <w:pPr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5F0922" w:rsidRDefault="005F0922">
      <w:pPr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5.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формуле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(1)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рассчитывается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оценка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степени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пп06 </w:t>
      </w:r>
    </w:p>
    <w:p w:rsidR="005F0922" w:rsidRDefault="003E1A46">
      <w:pPr>
        <w:spacing w:after="0"/>
        <w:ind w:firstLine="851"/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16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16</m:t>
                  </m:r>
                </m:sub>
              </m:sSub>
            </m:den>
          </m:f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ambria Math"/>
                </w:rPr>
                <m:t>=1</m:t>
              </m:r>
            </m:sub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16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6</m:t>
                  </m:r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nary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1+1</m:t>
              </m:r>
            </m:e>
          </m:d>
          <m:r>
            <w:rPr>
              <w:rFonts w:ascii="Cambria Math" w:hAnsi="Cambria Math"/>
            </w:rPr>
            <m:t>=1.</m:t>
          </m:r>
        </m:oMath>
      </m:oMathPara>
    </w:p>
    <w:p w:rsidR="005F0922" w:rsidRDefault="005F0922">
      <w:pPr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6.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формуле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(3)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рассчитывается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оценка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степени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профилактике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пожаров </w:t>
      </w:r>
    </w:p>
    <w:p w:rsidR="005F0922" w:rsidRDefault="003E1A46">
      <w:pPr>
        <w:spacing w:after="0"/>
        <w:ind w:firstLine="851"/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hAnsi="Cambria Math"/>
                </w:rPr>
                <m:t>=1</m:t>
              </m:r>
            </m:sub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0,5+1+1+1</m:t>
              </m:r>
            </m:e>
          </m:d>
          <m:r>
            <w:rPr>
              <w:rFonts w:ascii="Cambria Math" w:hAnsi="Cambria Math"/>
            </w:rPr>
            <m:t>=0,875.</m:t>
          </m:r>
        </m:oMath>
      </m:oMathPara>
    </w:p>
    <w:p w:rsidR="005F0922" w:rsidRDefault="005F0922">
      <w:pPr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7.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формуле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(2)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рассчитывается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оценка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степени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тп02 </w:t>
      </w:r>
    </w:p>
    <w:p w:rsidR="005F0922" w:rsidRDefault="003E1A46">
      <w:pPr>
        <w:spacing w:after="0"/>
        <w:ind w:firstLine="851"/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22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22</m:t>
                  </m:r>
                </m:sub>
              </m:sSub>
            </m:den>
          </m:f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ambria Math"/>
                </w:rPr>
                <m:t>=1</m:t>
              </m:r>
            </m:sub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22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nary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1+1</m:t>
              </m:r>
            </m:e>
          </m:d>
          <m:r>
            <w:rPr>
              <w:rFonts w:ascii="Cambria Math" w:hAnsi="Cambria Math"/>
            </w:rPr>
            <m:t>=1.</m:t>
          </m:r>
        </m:oMath>
      </m:oMathPara>
    </w:p>
    <w:p w:rsidR="005F0922" w:rsidRDefault="005F0922">
      <w:pPr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8.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формуле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(2)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рассчитывается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оценка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степени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тп03 </w:t>
      </w:r>
    </w:p>
    <w:p w:rsidR="005F0922" w:rsidRDefault="003E1A46">
      <w:pPr>
        <w:spacing w:after="0"/>
        <w:ind w:firstLine="851"/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23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23</m:t>
                  </m:r>
                </m:sub>
              </m:sSub>
            </m:den>
          </m:f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ambria Math"/>
                </w:rPr>
                <m:t>=1</m:t>
              </m:r>
            </m:sub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23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3</m:t>
                  </m:r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nary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1+1</m:t>
              </m:r>
            </m:e>
          </m:d>
          <m:r>
            <w:rPr>
              <w:rFonts w:ascii="Cambria Math" w:hAnsi="Cambria Math"/>
            </w:rPr>
            <m:t>=1.</m:t>
          </m:r>
        </m:oMath>
      </m:oMathPara>
    </w:p>
    <w:p w:rsidR="005F0922" w:rsidRDefault="005F0922">
      <w:pPr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9.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формуле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(2)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рассчитывается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оценка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степени </w:t>
      </w:r>
      <w:r>
        <w:rPr>
          <w:rFonts w:ascii="Times New Roman" w:hAnsi="Times New Roman"/>
          <w:bCs/>
          <w:sz w:val="28"/>
          <w:szCs w:val="28"/>
          <w:lang w:eastAsia="ru-RU"/>
        </w:rPr>
        <w:t>р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еализации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тп04 </w:t>
      </w:r>
    </w:p>
    <w:p w:rsidR="005F0922" w:rsidRDefault="003E1A46">
      <w:pPr>
        <w:spacing w:after="0"/>
        <w:ind w:firstLine="851"/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24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24</m:t>
                  </m:r>
                </m:sub>
              </m:sSub>
            </m:den>
          </m:f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ambria Math"/>
                </w:rPr>
                <m:t>=1</m:t>
              </m:r>
            </m:sub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24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4</m:t>
                  </m:r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nary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1+1</m:t>
              </m:r>
            </m:e>
          </m:d>
          <m:r>
            <w:rPr>
              <w:rFonts w:ascii="Cambria Math" w:hAnsi="Cambria Math"/>
            </w:rPr>
            <m:t>=1.</m:t>
          </m:r>
        </m:oMath>
      </m:oMathPara>
    </w:p>
    <w:p w:rsidR="005F0922" w:rsidRDefault="005F0922">
      <w:pPr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10.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формуле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(2)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рассчитывается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оценка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степени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тп05 </w:t>
      </w:r>
    </w:p>
    <w:p w:rsidR="005F0922" w:rsidRDefault="003E1A46">
      <w:pPr>
        <w:spacing w:after="0"/>
        <w:ind w:firstLine="851"/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25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25</m:t>
                  </m:r>
                </m:sub>
              </m:sSub>
            </m:den>
          </m:f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ambria Math"/>
                </w:rPr>
                <m:t>=1</m:t>
              </m:r>
            </m:sub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25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5</m:t>
                  </m:r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</m:e>
          </m:nary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0+1+1+1</m:t>
              </m:r>
            </m:e>
          </m:d>
          <m:r>
            <w:rPr>
              <w:rFonts w:ascii="Cambria Math" w:hAnsi="Cambria Math"/>
            </w:rPr>
            <m:t>=0,75.</m:t>
          </m:r>
        </m:oMath>
      </m:oMathPara>
    </w:p>
    <w:p w:rsidR="005F0922" w:rsidRDefault="005F0922">
      <w:pPr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5F0922" w:rsidRDefault="005F0922">
      <w:pPr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5F0922" w:rsidRDefault="005F0922">
      <w:pPr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5F0922" w:rsidRDefault="005F0922">
      <w:pPr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11.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формуле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(2)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рассчитывается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оценка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степени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полномочия </w:t>
      </w:r>
      <w:r>
        <w:rPr>
          <w:rFonts w:ascii="Times New Roman" w:hAnsi="Times New Roman"/>
          <w:bCs/>
          <w:sz w:val="28"/>
          <w:szCs w:val="28"/>
          <w:lang w:eastAsia="ru-RU"/>
        </w:rPr>
        <w:t>тп0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6 </w:t>
      </w:r>
    </w:p>
    <w:p w:rsidR="005F0922" w:rsidRDefault="003E1A46">
      <w:pPr>
        <w:spacing w:after="0"/>
        <w:ind w:firstLine="851"/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26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26</m:t>
                  </m:r>
                </m:sub>
              </m:sSub>
            </m:den>
          </m:f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  <m:r>
                <w:rPr>
                  <w:rFonts w:ascii="Cambria Math" w:hAnsi="Cambria Math"/>
                </w:rPr>
                <m:t>=1</m:t>
              </m:r>
            </m:sub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26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6</m:t>
                  </m:r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e>
          </m:nary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1+1</m:t>
              </m:r>
            </m:e>
          </m:d>
          <m:r>
            <w:rPr>
              <w:rFonts w:ascii="Cambria Math" w:hAnsi="Cambria Math"/>
            </w:rPr>
            <m:t>=1.</m:t>
          </m:r>
        </m:oMath>
      </m:oMathPara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12.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формуле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(4)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рассчитывается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оценка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степени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полномочий,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направленных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спасение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людей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имущества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опасных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факторов </w:t>
      </w:r>
      <w:r>
        <w:rPr>
          <w:rFonts w:ascii="Times New Roman" w:hAnsi="Times New Roman"/>
          <w:bCs/>
          <w:sz w:val="28"/>
          <w:szCs w:val="28"/>
          <w:lang w:eastAsia="ru-RU"/>
        </w:rPr>
        <w:t>пожара,</w:t>
      </w:r>
    </w:p>
    <w:p w:rsidR="005F0922" w:rsidRDefault="003E1A46">
      <w:pPr>
        <w:spacing w:after="0"/>
        <w:ind w:firstLine="851"/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S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nary>
            <m:naryPr>
              <m:chr m:val="∑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k</m:t>
              </m:r>
              <m:r>
                <w:rPr>
                  <w:rFonts w:ascii="Cambria Math" w:hAnsi="Cambria Math"/>
                </w:rPr>
                <m:t>=1</m:t>
              </m:r>
            </m:sub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sup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k</m:t>
                  </m:r>
                </m:sub>
              </m:sSub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1+1+1+0,75+1</m:t>
              </m:r>
            </m:e>
          </m:d>
          <m:r>
            <w:rPr>
              <w:rFonts w:ascii="Cambria Math" w:hAnsi="Cambria Math"/>
            </w:rPr>
            <m:t>=0,95.</m:t>
          </m:r>
        </m:oMath>
      </m:oMathPara>
    </w:p>
    <w:p w:rsidR="005F0922" w:rsidRDefault="005F0922">
      <w:pPr>
        <w:spacing w:after="0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ru-RU"/>
        </w:rPr>
      </w:pPr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13.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формуле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(5)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рассчитывается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оценка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степени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полномочий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ОМС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области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пожарной </w:t>
      </w:r>
      <w:r>
        <w:rPr>
          <w:rFonts w:ascii="Times New Roman" w:hAnsi="Times New Roman"/>
          <w:bCs/>
          <w:sz w:val="28"/>
          <w:szCs w:val="28"/>
          <w:lang w:eastAsia="ru-RU"/>
        </w:rPr>
        <w:t>безопасности</w:t>
      </w:r>
    </w:p>
    <w:p w:rsidR="005F0922" w:rsidRDefault="003E1A46">
      <w:pPr>
        <w:spacing w:after="0"/>
        <w:ind w:firstLine="851"/>
        <w:jc w:val="center"/>
        <w:rPr>
          <w:rFonts w:ascii="Times New Roman" w:eastAsia="Calibri" w:hAnsi="Times New Roman"/>
          <w:bCs/>
          <w:sz w:val="28"/>
          <w:szCs w:val="28"/>
          <w:lang w:eastAsia="ru-RU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S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0,875+0,95</m:t>
              </m:r>
            </m:e>
          </m:d>
          <m:r>
            <w:rPr>
              <w:rFonts w:ascii="Cambria Math" w:hAnsi="Cambria Math"/>
            </w:rPr>
            <m:t>=0,913.</m:t>
          </m:r>
        </m:oMath>
      </m:oMathPara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/>
          <w:bCs/>
          <w:sz w:val="28"/>
          <w:szCs w:val="28"/>
          <w:lang w:eastAsia="ru-RU"/>
        </w:rPr>
        <w:t xml:space="preserve">Поскольку </w:t>
      </w:r>
      <m:oMath>
        <m:r>
          <w:rPr>
            <w:rFonts w:ascii="Cambria Math" w:hAnsi="Cambria Math"/>
          </w:rPr>
          <m:t>0,9≤</m:t>
        </m:r>
        <m:r>
          <w:rPr>
            <w:rFonts w:ascii="Cambria Math" w:hAnsi="Cambria Math"/>
          </w:rPr>
          <m:t>S</m:t>
        </m:r>
        <m:r>
          <w:rPr>
            <w:rFonts w:ascii="Cambria Math" w:hAnsi="Cambria Math"/>
          </w:rPr>
          <m:t>&lt;0,95</m:t>
        </m:r>
      </m:oMath>
      <w:r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степень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реализации </w:t>
      </w:r>
      <w:r>
        <w:rPr>
          <w:rFonts w:ascii="Times New Roman" w:hAnsi="Times New Roman"/>
          <w:bCs/>
          <w:sz w:val="28"/>
          <w:szCs w:val="28"/>
          <w:lang w:eastAsia="ru-RU"/>
        </w:rPr>
        <w:t>полномочий</w:t>
      </w:r>
      <w:r>
        <w:rPr>
          <w:rFonts w:ascii="Times New Roman" w:eastAsiaTheme="minorEastAsia" w:hAnsi="Times New Roman" w:cs="Times New Roman CYR"/>
          <w:kern w:val="2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ОМС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области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пожарной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безопасности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оценивается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как </w:t>
      </w:r>
      <w:r>
        <w:rPr>
          <w:rFonts w:ascii="Times New Roman" w:hAnsi="Times New Roman"/>
          <w:bCs/>
          <w:sz w:val="28"/>
          <w:szCs w:val="28"/>
          <w:lang w:eastAsia="ru-RU"/>
        </w:rPr>
        <w:t>средняя.</w:t>
      </w:r>
    </w:p>
    <w:p w:rsidR="005F0922" w:rsidRDefault="005F0922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F0922" w:rsidRDefault="003E1A4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lang w:eastAsia="ru-RU"/>
        </w:rPr>
        <w:t xml:space="preserve">14. </w:t>
      </w:r>
      <w:r>
        <w:rPr>
          <w:rFonts w:ascii="Times New Roman" w:eastAsia="Calibri" w:hAnsi="Times New Roman"/>
          <w:sz w:val="28"/>
          <w:lang w:eastAsia="ru-RU"/>
        </w:rPr>
        <w:t xml:space="preserve">С </w:t>
      </w:r>
      <w:r>
        <w:rPr>
          <w:rFonts w:ascii="Times New Roman" w:eastAsia="Calibri" w:hAnsi="Times New Roman"/>
          <w:sz w:val="28"/>
          <w:lang w:eastAsia="ru-RU"/>
        </w:rPr>
        <w:t xml:space="preserve">учетом </w:t>
      </w:r>
      <w:r>
        <w:rPr>
          <w:rFonts w:ascii="Times New Roman" w:eastAsia="Calibri" w:hAnsi="Times New Roman"/>
          <w:sz w:val="28"/>
          <w:lang w:eastAsia="ru-RU"/>
        </w:rPr>
        <w:t xml:space="preserve">степени </w:t>
      </w:r>
      <w:r>
        <w:rPr>
          <w:rFonts w:ascii="Times New Roman" w:eastAsia="Calibri" w:hAnsi="Times New Roman"/>
          <w:sz w:val="28"/>
          <w:lang w:eastAsia="ru-RU"/>
        </w:rPr>
        <w:t xml:space="preserve">реализации </w:t>
      </w:r>
      <w:r>
        <w:rPr>
          <w:rFonts w:ascii="Times New Roman" w:eastAsia="Calibri" w:hAnsi="Times New Roman"/>
          <w:sz w:val="28"/>
          <w:lang w:eastAsia="ru-RU"/>
        </w:rPr>
        <w:t xml:space="preserve">полномочий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ОМС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области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пожарной </w:t>
      </w:r>
      <w:r>
        <w:rPr>
          <w:rFonts w:ascii="Times New Roman" w:hAnsi="Times New Roman"/>
          <w:bCs/>
          <w:sz w:val="28"/>
          <w:szCs w:val="28"/>
          <w:lang w:eastAsia="ru-RU"/>
        </w:rPr>
        <w:t>безопасности</w:t>
      </w:r>
      <w:r>
        <w:rPr>
          <w:rFonts w:ascii="Times New Roman" w:eastAsia="Calibri" w:hAnsi="Times New Roman"/>
          <w:sz w:val="28"/>
          <w:lang w:eastAsia="ru-RU"/>
        </w:rPr>
        <w:t xml:space="preserve"> </w:t>
      </w:r>
      <w:r>
        <w:rPr>
          <w:rFonts w:ascii="Times New Roman" w:eastAsia="Calibri" w:hAnsi="Times New Roman"/>
          <w:sz w:val="28"/>
          <w:lang w:eastAsia="ru-RU"/>
        </w:rPr>
        <w:t xml:space="preserve">и </w:t>
      </w:r>
      <w:r>
        <w:rPr>
          <w:rFonts w:ascii="Times New Roman" w:eastAsia="Calibri" w:hAnsi="Times New Roman"/>
          <w:sz w:val="28"/>
          <w:lang w:eastAsia="ru-RU"/>
        </w:rPr>
        <w:t xml:space="preserve">наличия </w:t>
      </w:r>
      <w:r>
        <w:rPr>
          <w:rFonts w:ascii="Times New Roman" w:eastAsia="Calibri" w:hAnsi="Times New Roman"/>
          <w:sz w:val="28"/>
          <w:lang w:eastAsia="ru-RU"/>
        </w:rPr>
        <w:t xml:space="preserve">смягчающих </w:t>
      </w:r>
      <w:r>
        <w:rPr>
          <w:rFonts w:ascii="Times New Roman" w:eastAsia="Calibri" w:hAnsi="Times New Roman"/>
          <w:sz w:val="28"/>
          <w:lang w:eastAsia="ru-RU"/>
        </w:rPr>
        <w:t xml:space="preserve">обстоятельств </w:t>
      </w:r>
      <w:r>
        <w:rPr>
          <w:rFonts w:ascii="Times New Roman" w:eastAsia="Calibri" w:hAnsi="Times New Roman"/>
          <w:sz w:val="28"/>
          <w:lang w:eastAsia="ru-RU"/>
        </w:rPr>
        <w:t xml:space="preserve">при </w:t>
      </w:r>
      <w:r>
        <w:rPr>
          <w:rFonts w:ascii="Times New Roman" w:eastAsia="Calibri" w:hAnsi="Times New Roman"/>
          <w:sz w:val="28"/>
          <w:lang w:eastAsia="ru-RU"/>
        </w:rPr>
        <w:t xml:space="preserve">невыполнении </w:t>
      </w:r>
      <w:r>
        <w:rPr>
          <w:rFonts w:ascii="Times New Roman" w:eastAsia="Calibri" w:hAnsi="Times New Roman"/>
          <w:sz w:val="28"/>
          <w:lang w:eastAsia="ru-RU"/>
        </w:rPr>
        <w:t xml:space="preserve">мероприятий </w:t>
      </w:r>
      <w:r>
        <w:rPr>
          <w:rFonts w:ascii="Times New Roman" w:eastAsia="Calibri" w:hAnsi="Times New Roman"/>
          <w:sz w:val="28"/>
          <w:lang w:eastAsia="ru-RU"/>
        </w:rPr>
        <w:t xml:space="preserve">с </w:t>
      </w:r>
      <w:r>
        <w:rPr>
          <w:rFonts w:ascii="Times New Roman" w:eastAsia="Calibri" w:hAnsi="Times New Roman"/>
          <w:sz w:val="28"/>
          <w:lang w:eastAsia="ru-RU"/>
        </w:rPr>
        <w:t xml:space="preserve">индексами </w:t>
      </w:r>
      <w:r>
        <w:rPr>
          <w:rFonts w:ascii="Times New Roman" w:eastAsia="Calibri" w:hAnsi="Times New Roman"/>
          <w:sz w:val="28"/>
          <w:szCs w:val="28"/>
        </w:rPr>
        <w:t xml:space="preserve">пп021 </w:t>
      </w:r>
      <w:r>
        <w:rPr>
          <w:rFonts w:ascii="Times New Roman" w:eastAsia="Calibri" w:hAnsi="Times New Roman"/>
          <w:sz w:val="28"/>
          <w:szCs w:val="28"/>
        </w:rPr>
        <w:t xml:space="preserve">и </w:t>
      </w:r>
      <w:r>
        <w:rPr>
          <w:rFonts w:ascii="Times New Roman" w:eastAsia="Calibri" w:hAnsi="Times New Roman"/>
          <w:sz w:val="28"/>
          <w:szCs w:val="28"/>
        </w:rPr>
        <w:t xml:space="preserve">тп051 </w:t>
      </w:r>
      <w:r>
        <w:rPr>
          <w:rFonts w:ascii="Times New Roman" w:eastAsia="Calibri" w:hAnsi="Times New Roman"/>
          <w:sz w:val="28"/>
          <w:szCs w:val="28"/>
        </w:rPr>
        <w:t xml:space="preserve">на </w:t>
      </w:r>
      <w:r>
        <w:rPr>
          <w:rFonts w:ascii="Times New Roman" w:eastAsia="Calibri" w:hAnsi="Times New Roman"/>
          <w:sz w:val="28"/>
          <w:szCs w:val="28"/>
        </w:rPr>
        <w:t xml:space="preserve">основании </w:t>
      </w:r>
      <w:r>
        <w:rPr>
          <w:rFonts w:ascii="Times New Roman" w:eastAsia="Calibri" w:hAnsi="Times New Roman"/>
          <w:sz w:val="28"/>
          <w:szCs w:val="28"/>
        </w:rPr>
        <w:t xml:space="preserve">рекомендаций </w:t>
      </w:r>
      <w:r>
        <w:rPr>
          <w:rFonts w:ascii="Times New Roman" w:eastAsia="Calibri" w:hAnsi="Times New Roman"/>
          <w:sz w:val="28"/>
          <w:szCs w:val="28"/>
        </w:rPr>
        <w:t xml:space="preserve">(см. </w:t>
      </w:r>
      <w:r>
        <w:rPr>
          <w:rFonts w:ascii="Times New Roman" w:eastAsia="Calibri" w:hAnsi="Times New Roman"/>
          <w:sz w:val="28"/>
          <w:szCs w:val="28"/>
        </w:rPr>
        <w:t xml:space="preserve">приложение </w:t>
      </w:r>
      <w:r>
        <w:rPr>
          <w:rFonts w:ascii="Times New Roman" w:eastAsia="Calibri" w:hAnsi="Times New Roman"/>
          <w:sz w:val="28"/>
          <w:szCs w:val="28"/>
        </w:rPr>
        <w:t xml:space="preserve">2), </w:t>
      </w:r>
      <w:r>
        <w:rPr>
          <w:rFonts w:ascii="Times New Roman" w:eastAsia="Calibri" w:hAnsi="Times New Roman"/>
          <w:sz w:val="28"/>
          <w:szCs w:val="28"/>
        </w:rPr>
        <w:t xml:space="preserve">принимаются </w:t>
      </w:r>
      <w:r>
        <w:rPr>
          <w:rFonts w:ascii="Times New Roman" w:eastAsia="Calibri" w:hAnsi="Times New Roman"/>
          <w:sz w:val="28"/>
          <w:szCs w:val="28"/>
        </w:rPr>
        <w:t xml:space="preserve">следующие </w:t>
      </w:r>
      <w:r>
        <w:rPr>
          <w:rFonts w:ascii="Times New Roman" w:eastAsia="Calibri" w:hAnsi="Times New Roman"/>
          <w:sz w:val="28"/>
          <w:szCs w:val="28"/>
        </w:rPr>
        <w:t xml:space="preserve">решения </w:t>
      </w:r>
      <w:r>
        <w:rPr>
          <w:rFonts w:ascii="Times New Roman" w:eastAsia="Calibri" w:hAnsi="Times New Roman"/>
          <w:sz w:val="28"/>
          <w:szCs w:val="28"/>
        </w:rPr>
        <w:t xml:space="preserve">и </w:t>
      </w:r>
      <w:r>
        <w:rPr>
          <w:rFonts w:ascii="Times New Roman" w:eastAsia="Calibri" w:hAnsi="Times New Roman"/>
          <w:sz w:val="28"/>
          <w:szCs w:val="28"/>
        </w:rPr>
        <w:t>составляю</w:t>
      </w:r>
      <w:r>
        <w:rPr>
          <w:rFonts w:ascii="Times New Roman" w:eastAsia="Calibri" w:hAnsi="Times New Roman"/>
          <w:sz w:val="28"/>
          <w:szCs w:val="28"/>
        </w:rPr>
        <w:t xml:space="preserve">тся </w:t>
      </w:r>
      <w:r>
        <w:rPr>
          <w:rFonts w:ascii="Times New Roman" w:eastAsia="Calibri" w:hAnsi="Times New Roman"/>
          <w:sz w:val="28"/>
          <w:szCs w:val="28"/>
        </w:rPr>
        <w:t xml:space="preserve">процессуальные </w:t>
      </w:r>
      <w:r>
        <w:rPr>
          <w:rFonts w:ascii="Times New Roman" w:eastAsia="Calibri" w:hAnsi="Times New Roman"/>
          <w:sz w:val="28"/>
          <w:szCs w:val="28"/>
        </w:rPr>
        <w:t>документы:</w:t>
      </w:r>
    </w:p>
    <w:p w:rsidR="005F0922" w:rsidRDefault="003E1A4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акт </w:t>
      </w:r>
      <w:r>
        <w:rPr>
          <w:rFonts w:ascii="Times New Roman" w:eastAsia="Calibri" w:hAnsi="Times New Roman"/>
          <w:sz w:val="28"/>
          <w:szCs w:val="28"/>
        </w:rPr>
        <w:t xml:space="preserve">о </w:t>
      </w:r>
      <w:r>
        <w:rPr>
          <w:rFonts w:ascii="Times New Roman" w:eastAsia="Calibri" w:hAnsi="Times New Roman"/>
          <w:sz w:val="28"/>
          <w:szCs w:val="28"/>
        </w:rPr>
        <w:t xml:space="preserve">проведенной </w:t>
      </w:r>
      <w:r>
        <w:rPr>
          <w:rFonts w:ascii="Times New Roman" w:eastAsia="Calibri" w:hAnsi="Times New Roman"/>
          <w:sz w:val="28"/>
          <w:szCs w:val="28"/>
        </w:rPr>
        <w:t>проверке;</w:t>
      </w:r>
    </w:p>
    <w:p w:rsidR="005F0922" w:rsidRDefault="003E1A4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предписание </w:t>
      </w:r>
      <w:r>
        <w:rPr>
          <w:rFonts w:ascii="Times New Roman" w:eastAsia="Calibri" w:hAnsi="Times New Roman"/>
          <w:sz w:val="28"/>
          <w:szCs w:val="28"/>
        </w:rPr>
        <w:t xml:space="preserve">об </w:t>
      </w:r>
      <w:r>
        <w:rPr>
          <w:rFonts w:ascii="Times New Roman" w:eastAsia="Calibri" w:hAnsi="Times New Roman"/>
          <w:sz w:val="28"/>
          <w:szCs w:val="28"/>
        </w:rPr>
        <w:t xml:space="preserve">устранении </w:t>
      </w:r>
      <w:r>
        <w:rPr>
          <w:rFonts w:ascii="Times New Roman" w:eastAsia="Calibri" w:hAnsi="Times New Roman"/>
          <w:sz w:val="28"/>
          <w:szCs w:val="28"/>
        </w:rPr>
        <w:t xml:space="preserve">выявленных </w:t>
      </w:r>
      <w:r>
        <w:rPr>
          <w:rFonts w:ascii="Times New Roman" w:eastAsia="Calibri" w:hAnsi="Times New Roman"/>
          <w:sz w:val="28"/>
          <w:szCs w:val="28"/>
        </w:rPr>
        <w:t xml:space="preserve">нарушений </w:t>
      </w:r>
      <w:r>
        <w:rPr>
          <w:rFonts w:ascii="Times New Roman" w:eastAsia="Calibri" w:hAnsi="Times New Roman"/>
          <w:sz w:val="28"/>
          <w:szCs w:val="28"/>
        </w:rPr>
        <w:t xml:space="preserve">(в </w:t>
      </w:r>
      <w:r>
        <w:rPr>
          <w:rFonts w:ascii="Times New Roman" w:eastAsia="Calibri" w:hAnsi="Times New Roman"/>
          <w:sz w:val="28"/>
          <w:szCs w:val="28"/>
        </w:rPr>
        <w:t xml:space="preserve">частности, </w:t>
      </w:r>
      <w:r>
        <w:rPr>
          <w:rFonts w:ascii="Times New Roman" w:eastAsia="Calibri" w:hAnsi="Times New Roman"/>
          <w:sz w:val="28"/>
          <w:szCs w:val="28"/>
        </w:rPr>
        <w:t xml:space="preserve">невыполнение </w:t>
      </w:r>
      <w:r>
        <w:rPr>
          <w:rFonts w:ascii="Times New Roman" w:eastAsia="Calibri" w:hAnsi="Times New Roman"/>
          <w:sz w:val="28"/>
          <w:szCs w:val="28"/>
        </w:rPr>
        <w:t xml:space="preserve">мероприятий </w:t>
      </w:r>
      <w:r>
        <w:rPr>
          <w:rFonts w:ascii="Times New Roman" w:eastAsia="Calibri" w:hAnsi="Times New Roman"/>
          <w:sz w:val="28"/>
          <w:szCs w:val="28"/>
        </w:rPr>
        <w:t xml:space="preserve">с </w:t>
      </w:r>
      <w:r>
        <w:rPr>
          <w:rFonts w:ascii="Times New Roman" w:eastAsia="Calibri" w:hAnsi="Times New Roman"/>
          <w:sz w:val="28"/>
          <w:szCs w:val="28"/>
        </w:rPr>
        <w:t xml:space="preserve">индексами </w:t>
      </w:r>
      <w:r>
        <w:rPr>
          <w:rFonts w:ascii="Times New Roman" w:eastAsia="Calibri" w:hAnsi="Times New Roman"/>
          <w:sz w:val="28"/>
          <w:szCs w:val="28"/>
        </w:rPr>
        <w:t xml:space="preserve">пп021 </w:t>
      </w:r>
      <w:r>
        <w:rPr>
          <w:rFonts w:ascii="Times New Roman" w:eastAsia="Calibri" w:hAnsi="Times New Roman"/>
          <w:sz w:val="28"/>
          <w:szCs w:val="28"/>
        </w:rPr>
        <w:t xml:space="preserve">и </w:t>
      </w:r>
      <w:r>
        <w:rPr>
          <w:rFonts w:ascii="Times New Roman" w:eastAsia="Calibri" w:hAnsi="Times New Roman"/>
          <w:sz w:val="28"/>
          <w:szCs w:val="28"/>
        </w:rPr>
        <w:t>тп051);</w:t>
      </w:r>
    </w:p>
    <w:p w:rsidR="005F0922" w:rsidRDefault="003E1A46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протокол </w:t>
      </w:r>
      <w:r>
        <w:rPr>
          <w:rFonts w:ascii="Times New Roman" w:eastAsia="Calibri" w:hAnsi="Times New Roman"/>
          <w:sz w:val="28"/>
          <w:szCs w:val="28"/>
        </w:rPr>
        <w:t xml:space="preserve">об </w:t>
      </w:r>
      <w:r>
        <w:rPr>
          <w:rFonts w:ascii="Times New Roman" w:eastAsia="Calibri" w:hAnsi="Times New Roman"/>
          <w:sz w:val="28"/>
          <w:szCs w:val="28"/>
        </w:rPr>
        <w:t xml:space="preserve">административном </w:t>
      </w:r>
      <w:r>
        <w:rPr>
          <w:rFonts w:ascii="Times New Roman" w:eastAsia="Calibri" w:hAnsi="Times New Roman"/>
          <w:sz w:val="28"/>
          <w:szCs w:val="28"/>
        </w:rPr>
        <w:t xml:space="preserve">правонарушении </w:t>
      </w:r>
      <w:r>
        <w:rPr>
          <w:rFonts w:ascii="Times New Roman" w:eastAsia="Calibri" w:hAnsi="Times New Roman"/>
          <w:sz w:val="28"/>
          <w:szCs w:val="28"/>
        </w:rPr>
        <w:t xml:space="preserve">(если </w:t>
      </w:r>
      <w:r>
        <w:rPr>
          <w:rFonts w:ascii="Times New Roman" w:eastAsia="Calibri" w:hAnsi="Times New Roman"/>
          <w:sz w:val="28"/>
          <w:szCs w:val="28"/>
        </w:rPr>
        <w:t xml:space="preserve">привлекаемое </w:t>
      </w:r>
      <w:r>
        <w:rPr>
          <w:rFonts w:ascii="Times New Roman" w:eastAsia="Calibri" w:hAnsi="Times New Roman"/>
          <w:sz w:val="28"/>
          <w:szCs w:val="28"/>
        </w:rPr>
        <w:t xml:space="preserve">лицо </w:t>
      </w:r>
      <w:r>
        <w:rPr>
          <w:rFonts w:ascii="Times New Roman" w:eastAsia="Calibri" w:hAnsi="Times New Roman"/>
          <w:sz w:val="28"/>
          <w:szCs w:val="28"/>
        </w:rPr>
        <w:t xml:space="preserve">не </w:t>
      </w:r>
      <w:r>
        <w:rPr>
          <w:rFonts w:ascii="Times New Roman" w:eastAsia="Calibri" w:hAnsi="Times New Roman"/>
          <w:sz w:val="28"/>
          <w:szCs w:val="28"/>
        </w:rPr>
        <w:t xml:space="preserve">согласно </w:t>
      </w:r>
      <w:r>
        <w:rPr>
          <w:rFonts w:ascii="Times New Roman" w:eastAsia="Calibri" w:hAnsi="Times New Roman"/>
          <w:sz w:val="28"/>
          <w:szCs w:val="28"/>
        </w:rPr>
        <w:t xml:space="preserve">с </w:t>
      </w:r>
      <w:r>
        <w:rPr>
          <w:rFonts w:ascii="Times New Roman" w:eastAsia="Calibri" w:hAnsi="Times New Roman"/>
          <w:sz w:val="28"/>
          <w:szCs w:val="28"/>
        </w:rPr>
        <w:t>вы</w:t>
      </w:r>
      <w:r>
        <w:rPr>
          <w:rFonts w:ascii="Times New Roman" w:eastAsia="Calibri" w:hAnsi="Times New Roman"/>
          <w:sz w:val="28"/>
          <w:szCs w:val="28"/>
        </w:rPr>
        <w:t xml:space="preserve">явленным </w:t>
      </w:r>
      <w:r>
        <w:rPr>
          <w:rFonts w:ascii="Times New Roman" w:eastAsia="Calibri" w:hAnsi="Times New Roman"/>
          <w:sz w:val="28"/>
          <w:szCs w:val="28"/>
        </w:rPr>
        <w:t>нарушением);</w:t>
      </w:r>
    </w:p>
    <w:p w:rsidR="005F0922" w:rsidRDefault="003E1A46">
      <w:pPr>
        <w:spacing w:after="0"/>
        <w:ind w:firstLine="709"/>
        <w:jc w:val="both"/>
        <w:rPr>
          <w:rFonts w:ascii="Times New Roman" w:hAnsi="Times New Roman"/>
          <w:sz w:val="28"/>
          <w:lang w:eastAsia="ru-RU"/>
        </w:rPr>
      </w:pPr>
      <w:r>
        <w:rPr>
          <w:rFonts w:ascii="Times New Roman" w:eastAsia="Calibri" w:hAnsi="Times New Roman"/>
          <w:sz w:val="28"/>
          <w:szCs w:val="28"/>
        </w:rPr>
        <w:t xml:space="preserve">постановление </w:t>
      </w:r>
      <w:r>
        <w:rPr>
          <w:rFonts w:ascii="Times New Roman" w:eastAsia="Calibri" w:hAnsi="Times New Roman"/>
          <w:sz w:val="28"/>
          <w:szCs w:val="28"/>
        </w:rPr>
        <w:t xml:space="preserve">о </w:t>
      </w:r>
      <w:r>
        <w:rPr>
          <w:rFonts w:ascii="Times New Roman" w:eastAsia="Calibri" w:hAnsi="Times New Roman"/>
          <w:sz w:val="28"/>
          <w:szCs w:val="28"/>
        </w:rPr>
        <w:t xml:space="preserve">назначении </w:t>
      </w:r>
      <w:r>
        <w:rPr>
          <w:rFonts w:ascii="Times New Roman" w:eastAsia="Calibri" w:hAnsi="Times New Roman"/>
          <w:sz w:val="28"/>
          <w:szCs w:val="28"/>
        </w:rPr>
        <w:t xml:space="preserve">административного </w:t>
      </w:r>
      <w:r>
        <w:rPr>
          <w:rFonts w:ascii="Times New Roman" w:eastAsia="Calibri" w:hAnsi="Times New Roman"/>
          <w:sz w:val="28"/>
          <w:szCs w:val="28"/>
        </w:rPr>
        <w:t xml:space="preserve">наказания </w:t>
      </w:r>
      <w:r>
        <w:rPr>
          <w:rFonts w:ascii="Times New Roman" w:eastAsia="Calibri" w:hAnsi="Times New Roman"/>
          <w:sz w:val="28"/>
          <w:szCs w:val="28"/>
        </w:rPr>
        <w:t xml:space="preserve">в </w:t>
      </w:r>
      <w:r>
        <w:rPr>
          <w:rFonts w:ascii="Times New Roman" w:eastAsia="Calibri" w:hAnsi="Times New Roman"/>
          <w:sz w:val="28"/>
          <w:szCs w:val="28"/>
        </w:rPr>
        <w:t xml:space="preserve">виде </w:t>
      </w:r>
      <w:r>
        <w:rPr>
          <w:rFonts w:ascii="Times New Roman" w:eastAsia="Calibri" w:hAnsi="Times New Roman"/>
          <w:sz w:val="28"/>
          <w:szCs w:val="28"/>
        </w:rPr>
        <w:t>предупреждения.</w:t>
      </w:r>
    </w:p>
    <w:p w:rsidR="005F0922" w:rsidRDefault="005F0922">
      <w:pPr>
        <w:sectPr w:rsidR="005F0922">
          <w:footerReference w:type="default" r:id="rId8"/>
          <w:pgSz w:w="11906" w:h="16838"/>
          <w:pgMar w:top="1134" w:right="850" w:bottom="1134" w:left="1560" w:header="0" w:footer="0" w:gutter="0"/>
          <w:cols w:space="720"/>
          <w:formProt w:val="0"/>
          <w:titlePg/>
        </w:sectPr>
      </w:pPr>
    </w:p>
    <w:p w:rsidR="005F0922" w:rsidRDefault="003E1A46">
      <w:pPr>
        <w:keepNext/>
        <w:keepLines/>
        <w:spacing w:after="0"/>
        <w:ind w:left="9356" w:right="-31"/>
        <w:jc w:val="right"/>
        <w:outlineLvl w:val="0"/>
        <w:rPr>
          <w:rFonts w:ascii="Times New Roman" w:hAnsi="Times New Roman"/>
          <w:bCs/>
          <w:sz w:val="28"/>
          <w:szCs w:val="28"/>
        </w:rPr>
      </w:pPr>
      <w:bookmarkStart w:id="3" w:name="_Toc154410598"/>
      <w:bookmarkStart w:id="4" w:name="_Toc153532263"/>
      <w:bookmarkStart w:id="5" w:name="_Toc153358072"/>
      <w:r>
        <w:rPr>
          <w:rFonts w:ascii="Times New Roman" w:hAnsi="Times New Roman"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Cs/>
          <w:sz w:val="28"/>
          <w:szCs w:val="28"/>
        </w:rPr>
        <w:t>1</w:t>
      </w:r>
      <w:bookmarkEnd w:id="3"/>
      <w:bookmarkEnd w:id="4"/>
      <w:bookmarkEnd w:id="5"/>
    </w:p>
    <w:p w:rsidR="005F0922" w:rsidRDefault="003E1A46">
      <w:pPr>
        <w:tabs>
          <w:tab w:val="left" w:pos="10206"/>
        </w:tabs>
        <w:spacing w:after="0"/>
        <w:ind w:left="9356" w:right="-31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 xml:space="preserve">проекту </w:t>
      </w:r>
      <w:r>
        <w:rPr>
          <w:rFonts w:ascii="Times New Roman" w:hAnsi="Times New Roman"/>
          <w:sz w:val="24"/>
          <w:szCs w:val="24"/>
        </w:rPr>
        <w:t xml:space="preserve">Методики </w:t>
      </w:r>
      <w:r>
        <w:rPr>
          <w:rFonts w:ascii="Times New Roman" w:hAnsi="Times New Roman"/>
          <w:sz w:val="24"/>
          <w:szCs w:val="24"/>
        </w:rPr>
        <w:t xml:space="preserve">оценки </w:t>
      </w:r>
      <w:r>
        <w:rPr>
          <w:rFonts w:ascii="Times New Roman" w:hAnsi="Times New Roman"/>
          <w:sz w:val="24"/>
          <w:szCs w:val="24"/>
          <w:lang w:eastAsia="ru-RU"/>
        </w:rPr>
        <w:t>реализации</w:t>
      </w:r>
    </w:p>
    <w:p w:rsidR="005F0922" w:rsidRDefault="003E1A46">
      <w:pPr>
        <w:tabs>
          <w:tab w:val="left" w:pos="9498"/>
        </w:tabs>
        <w:spacing w:after="0"/>
        <w:ind w:left="9356" w:right="-31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органами </w:t>
      </w:r>
      <w:r>
        <w:rPr>
          <w:rFonts w:ascii="Times New Roman" w:hAnsi="Times New Roman"/>
          <w:sz w:val="24"/>
          <w:szCs w:val="24"/>
          <w:lang w:eastAsia="ru-RU"/>
        </w:rPr>
        <w:t xml:space="preserve">местного </w:t>
      </w:r>
      <w:r>
        <w:rPr>
          <w:rFonts w:ascii="Times New Roman" w:hAnsi="Times New Roman"/>
          <w:sz w:val="24"/>
          <w:szCs w:val="24"/>
          <w:lang w:eastAsia="ru-RU"/>
        </w:rPr>
        <w:t xml:space="preserve">самоуправления </w:t>
      </w:r>
      <w:r>
        <w:rPr>
          <w:rFonts w:ascii="Times New Roman" w:hAnsi="Times New Roman"/>
          <w:sz w:val="24"/>
          <w:szCs w:val="24"/>
          <w:lang w:eastAsia="ru-RU"/>
        </w:rPr>
        <w:t>полномочий</w:t>
      </w:r>
    </w:p>
    <w:p w:rsidR="005F0922" w:rsidRDefault="003E1A46">
      <w:pPr>
        <w:tabs>
          <w:tab w:val="left" w:pos="10348"/>
        </w:tabs>
        <w:spacing w:after="0"/>
        <w:ind w:left="9356" w:right="-31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 xml:space="preserve">области </w:t>
      </w:r>
      <w:r>
        <w:rPr>
          <w:rFonts w:ascii="Times New Roman" w:hAnsi="Times New Roman"/>
          <w:sz w:val="24"/>
          <w:szCs w:val="24"/>
          <w:lang w:eastAsia="ru-RU"/>
        </w:rPr>
        <w:t xml:space="preserve">пожарной </w:t>
      </w:r>
      <w:r>
        <w:rPr>
          <w:rFonts w:ascii="Times New Roman" w:hAnsi="Times New Roman"/>
          <w:sz w:val="24"/>
          <w:szCs w:val="24"/>
          <w:lang w:eastAsia="ru-RU"/>
        </w:rPr>
        <w:t>безопасности</w:t>
      </w:r>
    </w:p>
    <w:p w:rsidR="005F0922" w:rsidRDefault="005F0922">
      <w:pPr>
        <w:spacing w:after="0"/>
        <w:ind w:right="-31"/>
        <w:jc w:val="both"/>
        <w:rPr>
          <w:rFonts w:ascii="Times New Roman" w:hAnsi="Times New Roman"/>
          <w:sz w:val="24"/>
          <w:szCs w:val="24"/>
        </w:rPr>
      </w:pPr>
    </w:p>
    <w:p w:rsidR="005F0922" w:rsidRDefault="003E1A46">
      <w:pPr>
        <w:spacing w:after="0" w:line="240" w:lineRule="auto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t xml:space="preserve">Таблица </w:t>
      </w:r>
      <w:r>
        <w:rPr>
          <w:rFonts w:ascii="Times New Roman" w:eastAsia="Calibri" w:hAnsi="Times New Roman"/>
          <w:sz w:val="28"/>
        </w:rPr>
        <w:t xml:space="preserve">1а </w:t>
      </w:r>
      <w:r>
        <w:rPr>
          <w:rFonts w:ascii="Times New Roman" w:eastAsia="Calibri" w:hAnsi="Times New Roman"/>
          <w:sz w:val="28"/>
        </w:rPr>
        <w:t xml:space="preserve">– </w:t>
      </w:r>
      <w:r>
        <w:rPr>
          <w:rFonts w:ascii="Times New Roman" w:eastAsia="Calibri" w:hAnsi="Times New Roman"/>
          <w:sz w:val="28"/>
        </w:rPr>
        <w:t xml:space="preserve">Перечень </w:t>
      </w:r>
      <w:r>
        <w:rPr>
          <w:rFonts w:ascii="Times New Roman" w:eastAsia="Calibri" w:hAnsi="Times New Roman"/>
          <w:sz w:val="28"/>
        </w:rPr>
        <w:t xml:space="preserve">полномочий, </w:t>
      </w:r>
      <w:r>
        <w:rPr>
          <w:rFonts w:ascii="Times New Roman" w:eastAsia="Calibri" w:hAnsi="Times New Roman"/>
          <w:sz w:val="28"/>
        </w:rPr>
        <w:t xml:space="preserve">мероприятий </w:t>
      </w:r>
      <w:r>
        <w:rPr>
          <w:rFonts w:ascii="Times New Roman" w:eastAsia="Calibri" w:hAnsi="Times New Roman"/>
          <w:sz w:val="28"/>
        </w:rPr>
        <w:t xml:space="preserve">по </w:t>
      </w:r>
      <w:r>
        <w:rPr>
          <w:rFonts w:ascii="Times New Roman" w:eastAsia="Calibri" w:hAnsi="Times New Roman"/>
          <w:sz w:val="28"/>
        </w:rPr>
        <w:t xml:space="preserve">их </w:t>
      </w:r>
      <w:r>
        <w:rPr>
          <w:rFonts w:ascii="Times New Roman" w:eastAsia="Calibri" w:hAnsi="Times New Roman"/>
          <w:sz w:val="28"/>
        </w:rPr>
        <w:t xml:space="preserve">реализации </w:t>
      </w:r>
      <w:r>
        <w:rPr>
          <w:rFonts w:ascii="Times New Roman" w:eastAsia="Calibri" w:hAnsi="Times New Roman"/>
          <w:sz w:val="28"/>
        </w:rPr>
        <w:t xml:space="preserve">для </w:t>
      </w:r>
      <w:r>
        <w:rPr>
          <w:rFonts w:ascii="Times New Roman" w:eastAsia="Calibri" w:hAnsi="Times New Roman"/>
          <w:sz w:val="28"/>
        </w:rPr>
        <w:t xml:space="preserve">ОМС </w:t>
      </w:r>
      <w:r>
        <w:rPr>
          <w:rFonts w:ascii="Times New Roman" w:eastAsia="Calibri" w:hAnsi="Times New Roman"/>
          <w:sz w:val="28"/>
        </w:rPr>
        <w:t>СП</w:t>
      </w:r>
    </w:p>
    <w:p w:rsidR="005F0922" w:rsidRDefault="005F092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</w:rPr>
      </w:pPr>
    </w:p>
    <w:tbl>
      <w:tblPr>
        <w:tblW w:w="5000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271"/>
        <w:gridCol w:w="381"/>
        <w:gridCol w:w="1660"/>
        <w:gridCol w:w="6"/>
        <w:gridCol w:w="379"/>
        <w:gridCol w:w="1541"/>
        <w:gridCol w:w="4771"/>
        <w:gridCol w:w="4541"/>
        <w:gridCol w:w="236"/>
      </w:tblGrid>
      <w:tr w:rsidR="005F0922">
        <w:trPr>
          <w:cantSplit/>
          <w:trHeight w:val="113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Полномочия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ОМС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Индекс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Мероприятия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реализации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МС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безопасности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(показатели)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Индекс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Особые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условия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(контрольный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вопрос)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Список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проверяемых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требований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(содержание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мероприятия)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Основные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нормативные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правовые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акты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нормативные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документы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3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30"/>
        </w:trPr>
        <w:tc>
          <w:tcPr>
            <w:tcW w:w="14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22" w:rsidRDefault="003E1A46">
            <w:pPr>
              <w:widowControl w:val="0"/>
              <w:tabs>
                <w:tab w:val="left" w:pos="2152"/>
                <w:tab w:val="center" w:pos="5528"/>
              </w:tabs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Группа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профилактике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пожаров</w:t>
            </w:r>
          </w:p>
        </w:tc>
      </w:tr>
      <w:tr w:rsidR="005F0922">
        <w:trPr>
          <w:trHeight w:val="315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Включение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планы,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схемы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программы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территорий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схемах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программах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пп011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Разработаны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нормативные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правовые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акты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вопросам: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организационно-правового,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финансового,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материально-технического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обучения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мерам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пожарно-профилактическ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работы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жилом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секторе;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формы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значимых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Предусмотрено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роли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общественного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ности: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стимулированию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формирований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работе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борьбе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пожарами.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Предусмотрено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укрепление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проверка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состояния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проезд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разрывов,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дорог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т.д.;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заказа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поставки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товаров,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оказание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услуг,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связанных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4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«Включение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меропр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планы,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схемы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программы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поселений,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городских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округов»;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Градостроительного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кодекса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градостроительной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деятельности»: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подготовка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документов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планирования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поселений;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нормативов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градостроительного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проектирования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поселений;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землепользования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застройки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поселений;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документации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планировке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случаях,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предусмотренных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настоящим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Кодексом;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5)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выдача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разрешений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строительство,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разрешений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ввод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эксплуатацию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строительства,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реконструкции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капитального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строительства,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поселений;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6)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заключение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договоров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комплексном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инициативе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правообладателей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земельных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(или)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недвижимого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имущества;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комплексном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случаях,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предусмотренных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настоящим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Кодексом;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Градостроительного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кодекса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«Подготовка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док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ументации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планировке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внесения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изменений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ее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отмены»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16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22.07.2008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123-ФЗ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«Технический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«Требования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расстояниям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между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зданиями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оружениями»;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76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22.07.2008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123-ФЗ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«Технический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«Требования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зданий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пунктов»;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90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22.07.2008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123-ФЗ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«Технический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«Обеспечение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подразделений»;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СП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4.13130.2013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«Системы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защиты.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Ограничение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спространения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объектах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защиты.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объемно-планировочным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конструктивным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решениям»;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СП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8.13130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«Системы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защиты.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Наружное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водоснабжение.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Требования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безопасности»;</w:t>
            </w:r>
          </w:p>
          <w:p w:rsidR="005F0922" w:rsidRDefault="005F092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СП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11.13130.2009.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«Места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дислокации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охраны.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методика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определения».</w:t>
            </w:r>
          </w:p>
          <w:p w:rsidR="005F0922" w:rsidRDefault="005F092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(генеральных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планах,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документах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планировке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поселения)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пп012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генеральных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планах,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документах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планировке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выполнение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ряда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требований: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Взрывопожароопасные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размещаться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городских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округов,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это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невозможно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нецелесообразно,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быть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люд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находящихся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пределами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взрывопожароопасного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воздействия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опасных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факторов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(или)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взрыва.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производственные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категорий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взрывопожарной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размещаться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ОМС,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предъявляемых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требований.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взрывопожароопасные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городских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округов,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необходимо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учитывать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воздействия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опасных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факторов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соседние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климатические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географические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особенности,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рельеф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преобладающее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ветра.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Комплексы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складов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сжиженных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углеводородных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газов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легковоспламеняющихся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жидкостей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располагаться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зоны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подветренной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стороны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преобладающего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направления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ветра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отношению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районам.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городских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округов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быть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предусмотрены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водоснабжения.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Учтены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расстояния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между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сооружениями.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Они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нераспространение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соседние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сооружения.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проездов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подъездных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техники,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специальных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вмещенных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функциональными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проездами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подъездами.</w:t>
            </w:r>
          </w:p>
        </w:tc>
        <w:tc>
          <w:tcPr>
            <w:tcW w:w="4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состав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реализуемых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климатических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особенностей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пп021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пп021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пп022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допускается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через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одного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акта</w:t>
            </w:r>
          </w:p>
        </w:tc>
        <w:tc>
          <w:tcPr>
            <w:tcW w:w="4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Состав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реали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зуемых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включает: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Подготовку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постановлений,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распоряжений,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решений: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дружины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(команды);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привлечении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тушению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т.ч.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лесных);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пожарах;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пожаротушения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применения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возникновения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пожара;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прочие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пределах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своей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компетенции.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ОМС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внесением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сроков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исполнения,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предполагаемых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финансирования.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исполнение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т.ч.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содержание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дружины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(команды).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повышения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опасности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этот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костров,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участках,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топка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печей,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кухонных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очагов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котельных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твердом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топлив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временно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приостанавливаться.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этих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необходимо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организовать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силами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членов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формирований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патрулирование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первичными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пожаротушения,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подгото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вку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имеющейся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водовозной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землеройной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техники,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разъяснительную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действиях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пожара.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агитация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пропаг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анда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Обучение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проводить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лицо,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прошедшее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обучение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пожарно-технического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минимума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курсах,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организуемых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службой.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Пропаганду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рекомендуется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проводить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вручением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памяток,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листовок,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посещении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почтовых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узлов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связи,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магазинов,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учреждений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здравоохранения,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сходах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получением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нарядов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т.д.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азработка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административных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разрабатываются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реализуются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соответствующими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власти,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самоуправления;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14.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«Вопросы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значения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городского,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сельского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поселения»: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первичных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поселен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ия;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17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значения»;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климатических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особенностей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пп022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предложений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включению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пп03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предусматривает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обеспечение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образований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пп031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первую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очередь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это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связанные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реализацией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отражены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текущем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году.</w:t>
            </w:r>
          </w:p>
        </w:tc>
        <w:tc>
          <w:tcPr>
            <w:tcW w:w="4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Абз.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кодекса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Федерации: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классификацией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раздельно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предусматриваются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направляемые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исполнение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обязательств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возникающих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вопросам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значения,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обязательств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исполняемых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субвенций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системы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полномочий;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«Принципы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регулирования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самоуправления»: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финансовые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обязательства,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возникающие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значения,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исполняются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едств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исключением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субвенций,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предоставляемых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бюджетам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Федерации).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порядке,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установленных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указа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обязательства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могут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дополнительно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финансироваться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фондов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Произведен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запрос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финансирование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текущих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фондов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было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недостаточно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объеме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пп032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Собственных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недостаточно?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запроса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регионального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бюджета.</w:t>
            </w:r>
          </w:p>
        </w:tc>
        <w:tc>
          <w:tcPr>
            <w:tcW w:w="4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Установление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опасности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пп04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пп041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уровня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муниципальног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образования.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пп041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пп042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допускается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через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одного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акта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Принят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Утв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(повышение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понижение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температуры,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угроза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увеличение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числа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террит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ОМС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тп)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«Установление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опасности». 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требований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действующих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режима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пп042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числе: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осуществляется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наблюдение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состоянием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прилегающих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зонам;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предусматриваются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исключающие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переброса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огня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природных,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(устройство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и/или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обновление)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удаление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сухой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растительности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др.);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предусматривается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комплекс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олнительному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устройству,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очистке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обновлению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(минерализованных)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примыкания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массивов,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полей,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болот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садоводческих,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огороднических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дачных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объединений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стоящим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объектам,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расположенным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непосредственной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близости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них;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разрабатывается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эвакуации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район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пределы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которой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введен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режим;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организуется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незамедлительное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возникших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ожарах;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запас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пожаротушения;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вводится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запрет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потенциально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опасных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участках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образования;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вводится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обязанность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жителей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очистке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мусора,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сухой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травы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легковоспламеняющихся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материалов;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вводится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запрет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костров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сжигание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мусора,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неконтролируемого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пала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сухой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травы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сельскохозяй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ственного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назначения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передвижных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емкостей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пожаротушения;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запасов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инвентаря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разместить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наиболее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участках;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поддержанию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технически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исправном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состоянии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гидрантов;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вводится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запрет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массивов,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лесопарковых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зон;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осуществляется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усиление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жизнедеятельность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населения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организовываются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профилактике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использовании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печного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отопления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электрооборудования;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организовано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патрулирование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ОМС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требований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принятия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ликвидации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возгораний.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закон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«Установление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опасности»; 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«Особый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противопожарный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режим». 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оказание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содействия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добровольн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пожарных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пп05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ормы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образован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пп051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охране;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выполнении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социально-значимых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образования.</w:t>
            </w:r>
          </w:p>
        </w:tc>
        <w:tc>
          <w:tcPr>
            <w:tcW w:w="4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охра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первичных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формах»;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17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шению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значения»;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ст.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5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Федерального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закона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06.05.2011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100-ФЗ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охране»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«Участие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органов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государственной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власти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органов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местного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самоуправления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обеспечении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деятельности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добровольных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пожарных,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работников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доб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охраны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общественных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объединений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охраны».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702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Определен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реализации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мер,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направленных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lastRenderedPageBreak/>
              <w:t xml:space="preserve">в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пп052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организационно-разъяснительной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террит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оказание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материальной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гражданам,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активно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участвующим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охраны;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привлечение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обсуждению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проектов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нормативных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разрабатываемых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самоуправления;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компенсации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горюче-смазочные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материалы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пользовании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личного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транспорта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привлекаемых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патрулированию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введения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режима;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организовано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связи,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необходимых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привлечении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дежурст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вам,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необходимым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образования.</w:t>
            </w:r>
          </w:p>
        </w:tc>
        <w:tc>
          <w:tcPr>
            <w:tcW w:w="4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содержащий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содействия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зации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пп053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охраны: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Оказание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ориентированным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осуществляться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путем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субсидий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ассигнований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субсидий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реализацию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ориентированных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организаций.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налоговых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льгот.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356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372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Налогового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декса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законы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транспортного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могут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предусматривать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налоговые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льготы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налогоплательщиками.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организационно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освобождения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объединений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транспортного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отношении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машин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объединений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отношении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используемого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устав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задачами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Имущественная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ДПО: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передача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инвентаря,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передача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аренду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сооружений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развитию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ДПО.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Информационная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консультационная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ДПО,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содержащая: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освещение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ориентированных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объединений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добровольчества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получающих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Федерации;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функционирования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региональных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информационных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систем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информационно-телекоммуникационных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сетей;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поощрение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повышение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квалификации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журналистов,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освещающих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ориентированных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благотворительной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добровольчества;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содействие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развитию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рекламы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приоритетных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развития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ориентированных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объединений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добровольчества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Личное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страхование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выплат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компенсационного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характера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Рекомендовано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предусматривать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обязательства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личное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страхование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исполнения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обязанностей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пожарных.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«безденежных»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гарантий,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например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преимущественное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приеме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учреждения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автономного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округа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прочих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обстоятельствах)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первичных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формах»;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17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значения».;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ст.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5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Федерального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закона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06.05.2011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100-ФЗ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охране»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«Участие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органов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государственной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власти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органов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местного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самоуправления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обеспечении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деятельности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добровольных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пожарных,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работников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охраны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общественных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объединений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охраны»; 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ст.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12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Федерального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закона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06.05.2011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100-ФЗ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охране»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«Имущество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охраны»;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Федерального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закона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06.05.2011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100-ФЗ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охране»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Статус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работников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пожарных».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Оказание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содействия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органам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информировании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пп061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пп041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пп042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допускается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через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одного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акта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утверждаемом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определены: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особенностей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ОМС);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лица,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тветственные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информирование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граждан;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мероприятий.</w:t>
            </w:r>
          </w:p>
        </w:tc>
        <w:tc>
          <w:tcPr>
            <w:tcW w:w="4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безопасности»: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оказание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содействия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органам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информировании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посредством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собраний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населения»;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«Противопожарная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пропаганда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обучение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мерам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асности»;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17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значения».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методов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пп062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собраний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сходов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обсуждению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размещение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информационных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материалов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печатных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электронных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рекламы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вопросам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обучающих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жительства;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распространение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печатных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материалов: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листовок,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брошюр,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памяток,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буклетов;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выпуск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плакатов,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оформление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стендов,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витрин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проживания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граждан;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передачи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радио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телевидению,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опубликование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заметок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статей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темы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периодической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печати;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инструктажей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заселении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вручением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памяток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(выписок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инструкций)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распространение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листовок,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буклетов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наглядной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агитации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жительства;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собраниях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жильцов;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информирование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жильцов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ходе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проверок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фактам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загораний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помещениях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арендаторов);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изготовление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массовым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пребыванием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стендов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щитов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тематику</w:t>
            </w:r>
          </w:p>
        </w:tc>
        <w:tc>
          <w:tcPr>
            <w:tcW w:w="4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профилактических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снижению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рисков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причинения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вреда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пунктам,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подверженным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пожаров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пп07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паспорта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населенного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пункта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и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паспорт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территории,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подверженных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угрозе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лесных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lastRenderedPageBreak/>
              <w:t>пожаров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пп071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признан,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подверженным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(природных)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пожаров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Утверждение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подверженных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15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дня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принятия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нормативного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утверждающего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подверженных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трех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экземплярах).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достоверная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фактической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обстановке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пункта.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представлен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дней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дня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одному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экземпляру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комиссию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предупреждению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ликвидации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чрезвычайных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ситуаций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(субъекта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Федерации),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структурное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подразделение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Министерства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делам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обороны,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чрезвычайным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ситуациям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ликвидации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последствий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стихийных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бедствий,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сферу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которого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входят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вопросы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государственного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надзора.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Один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экземпляр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находится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постоянном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хранении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самоупр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авления,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утвердившего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пункта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76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подверженного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дру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(природных)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отдыха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оздоровления,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садоводства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огородничества,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которые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подвержены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(далее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территории),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ежегод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сезона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разрабатываются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разделом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XX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Федерации;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XX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Федерации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«Порядок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оформления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паспорта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ункта,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паспорта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территории».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перечня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профилактических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снижению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рисков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причинения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вследствие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пожаров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пп072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схемы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жителей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возникновения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лиц;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введены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режимно-ограничительных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введении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недопущению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неконтролируемых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сельскохозяйственных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палов;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актуализирован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собственников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участков,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примыкающих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массивам,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контроль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выполнением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собственниками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этих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направленных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реализацию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постановления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Правительства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16.09.2020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№1479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«Об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Федерации»,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части,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касающейся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очистки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прилегающей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лесу,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сухой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травянистой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растительности,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пожнивных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остатков,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валежника,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порубочных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остатков,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горючих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материалов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шириной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менее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шириной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менее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0,5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барьером;</w:t>
            </w:r>
          </w:p>
          <w:p w:rsidR="005F0922" w:rsidRDefault="005F09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профилактические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правообладателями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частков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сельскохозяйственного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назначения,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недопущению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зарастания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этих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сорными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растениями,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древестно-кустарниковой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растительностью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мелколесьем,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захламление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свалками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ТКО;</w:t>
            </w:r>
          </w:p>
          <w:p w:rsidR="005F0922" w:rsidRDefault="005F09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комплекс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приведению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исправное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состояние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водоснабжения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исключения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перехода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природных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подверженных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вокруг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(обновляются)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шириной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менее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против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барьеры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п.70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Федерации;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Федерации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поселений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пунктов». 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4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Группа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полномочий,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направленных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спасение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имущества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опасных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факторов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пожара</w:t>
            </w: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Оснащение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общего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пользования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первичными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инвентарем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тп01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правовой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определяющий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общего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пользования,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подлежащие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оснащению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первичными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инвентарем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0" w:lineRule="atLeast"/>
              <w:ind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тп01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общего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пользования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подлежащие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оснащению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первичными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пожаров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инвентарем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«оснащение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общего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пользования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первичными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пожаров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инвентарем»;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17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значения».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оснащения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общего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пользования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первичными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инвентарем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0" w:lineRule="atLeast"/>
              <w:ind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тп012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первичных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инвентаря,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которыми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оснащаются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общего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пользования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4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общего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пользования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оснащены 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первичными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инвентарем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0" w:lineRule="atLeast"/>
              <w:ind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тп013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Фактическое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общего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пользования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первичных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инвентаря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совпадает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перечнем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инвентаря</w:t>
            </w:r>
          </w:p>
        </w:tc>
        <w:tc>
          <w:tcPr>
            <w:tcW w:w="4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оповещени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службы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пожаре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тп02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документа),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подтверждающего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службы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пожаре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тп021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пожаре.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вид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пожаре.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лицо,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ответственное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оповещение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пожаре.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«организация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оповещению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службы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пожаре»;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Правила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Федерации.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исправность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населённого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пожаре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тп022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Организовано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техническое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обслуживание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населённого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пожаре,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назначено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лицо.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передачи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сообщений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службы.</w:t>
            </w:r>
          </w:p>
        </w:tc>
        <w:tc>
          <w:tcPr>
            <w:tcW w:w="4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локализации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спасению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людей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имущества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прибытия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службы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регламентирующий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охраны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тп031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необходимости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финансовой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возможности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охраны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кадровой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технической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оснащенности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формирования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имущества,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финансового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охраны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дислокации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образований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локализации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спасению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имущества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прибытия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противопожа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службы»;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Ст.11.1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«Муниципальная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пожарная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охрана»;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76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Технического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«Требования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зданий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пунктов»; 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Свод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11.13130.2009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«Места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дислокации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методика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определения»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(либо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документ)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локализации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спасению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людей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прибытия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службы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0" w:lineRule="atLeast"/>
              <w:ind w:right="-2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тп032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документе)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отражается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следующее.</w:t>
            </w: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телефоны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вызова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охраны;</w:t>
            </w: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способы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приведения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готовность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дружины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наличии),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сбора;</w:t>
            </w: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лица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способы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населения;</w:t>
            </w: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лица,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ганизовывающего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эвакуацию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место.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локализации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спасению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имущества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прибытия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службы».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водоснабжения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(водных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резервуаров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гидрантов)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тп041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нормами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68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«Технический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«Наружное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водоснабжение»;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реж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«Органами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исключением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предусмотренных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законодательством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целей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систем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прилегающих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территориях»;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8.13130.2020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«Системы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защиты.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водоснабжение.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Требов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устанавливающий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природных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качестве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тп042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закреплен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пожаротушения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адреса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краткого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описания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(река,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озеро,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пруд,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закрытый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тп.)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68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«Технический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«Наружное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водоснабжение»;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сельских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пунктах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прилегающих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территориях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определ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содержания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определяющий 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пожаротушения,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года,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тп051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исправном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состоянии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оборудованы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указателями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нормами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подъезд.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водоёмы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наполнены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водой.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водоёмам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подъезд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тверд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покрытием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разворотной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площадкой.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«сухого»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«мокрого»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колодцев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крышки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обозначены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указателями.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«сухом»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колодце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задвижка,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штурвал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который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введён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крышку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люка.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бесперебойное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питание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электродвигателей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насосов.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используются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только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тушении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занятий,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проверке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работоспособности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68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«Технический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«Наружное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водоснабжение»;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«Органами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исключением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предусмотренных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законодательством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целей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систем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прилегающих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территориях»;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8.13130.2020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«Системы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защиты.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водоснабжение.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движения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оборудованы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указателями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тп052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движения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обозначено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указателями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светоотражающей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поверхностью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световыми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указателями,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подключенными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электроснабжения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включенными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ночное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постоянно,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четко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нанесенными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цифрами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расстояния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месторасположения.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Организованы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пирс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площадки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водоемах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тп053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наличии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садоводства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огородничества,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вблизи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радиусе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метров)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естественных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искусственных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(река,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озеро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бассейн,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градирня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др.)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устроены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подъезды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площадками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(пирсами)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твердым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покрытием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размером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менее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x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автомобилей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года,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исключением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когда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находящиеся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водоснабжения.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водоема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тп054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условия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водоема,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расположенного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прилегающих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нему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исключением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когда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находящиеся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открытых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водоемов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зимний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предусмотрена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прорубь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диаметром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55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см.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предупреждения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замерзания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проруби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обвалование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проруби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снегом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высотой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прорубь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накрывается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утеплителем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качестве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утеплителя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применяться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мешок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набитый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соломой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сеном).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избежание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провала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оборудованную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прорубь,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утеплитель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уложен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деревянный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щит.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Принятие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снижению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рисков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причинения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вследствие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пожаров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(барьеры)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предъявляемым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требованиям.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тп061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признан,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подверженным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пожаров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исключения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перехода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природных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подверженных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вокруг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(обновляются)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барьеры.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граничащих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лесничествами,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районах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торфяными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почвами,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предусмотрено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удаление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(сбор)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летний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сухой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растительности,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поросли,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кустарников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предупреждающих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распространени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огня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природных,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пожарах. 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можно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отметить: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необходимых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расстояний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леса;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инерализованных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барьеров. 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граничащих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лесничествами,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предусмотрено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полос.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препятствуют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проезду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пункта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водоисточникам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пожаротушения.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Мосты,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находящиеся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насаждений,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окаймлены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внешнему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периметру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отвода.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противопожарны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разрывы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барьеры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тп062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расстояние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между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устанавливаемое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предотвращения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распространения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пожара.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разрывы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(иные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барьеры)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систематически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очищаются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сухостоя,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подроста,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подлеска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валежника,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пределах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барьеров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обновляются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наступления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сезона.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ерации;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Лесного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кодекса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«Мероприятия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сохранению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лесов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лесоустройству».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</w:tbl>
    <w:p w:rsidR="005F0922" w:rsidRDefault="005F092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</w:p>
    <w:p w:rsidR="005F0922" w:rsidRDefault="003E1A46">
      <w:pPr>
        <w:spacing w:after="0" w:line="240" w:lineRule="auto"/>
        <w:rPr>
          <w:rFonts w:ascii="Times New Roman" w:eastAsia="Calibri" w:hAnsi="Times New Roman"/>
          <w:sz w:val="28"/>
        </w:rPr>
      </w:pPr>
      <w:r>
        <w:br w:type="page"/>
      </w:r>
    </w:p>
    <w:p w:rsidR="005F0922" w:rsidRDefault="003E1A46">
      <w:pPr>
        <w:spacing w:after="0" w:line="240" w:lineRule="auto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lastRenderedPageBreak/>
        <w:t xml:space="preserve">Таблица </w:t>
      </w:r>
      <w:r>
        <w:rPr>
          <w:rFonts w:ascii="Times New Roman" w:eastAsia="Calibri" w:hAnsi="Times New Roman"/>
          <w:sz w:val="28"/>
        </w:rPr>
        <w:t xml:space="preserve">1б </w:t>
      </w:r>
      <w:r>
        <w:rPr>
          <w:rFonts w:ascii="Times New Roman" w:eastAsia="Calibri" w:hAnsi="Times New Roman"/>
          <w:sz w:val="28"/>
        </w:rPr>
        <w:t xml:space="preserve">– </w:t>
      </w:r>
      <w:r>
        <w:rPr>
          <w:rFonts w:ascii="Times New Roman" w:eastAsia="Calibri" w:hAnsi="Times New Roman"/>
          <w:sz w:val="28"/>
        </w:rPr>
        <w:t xml:space="preserve">Перечень </w:t>
      </w:r>
      <w:r>
        <w:rPr>
          <w:rFonts w:ascii="Times New Roman" w:eastAsia="Calibri" w:hAnsi="Times New Roman"/>
          <w:sz w:val="28"/>
        </w:rPr>
        <w:t xml:space="preserve">полномочий, </w:t>
      </w:r>
      <w:r>
        <w:rPr>
          <w:rFonts w:ascii="Times New Roman" w:eastAsia="Calibri" w:hAnsi="Times New Roman"/>
          <w:sz w:val="28"/>
        </w:rPr>
        <w:t xml:space="preserve">мероприятий </w:t>
      </w:r>
      <w:r>
        <w:rPr>
          <w:rFonts w:ascii="Times New Roman" w:eastAsia="Calibri" w:hAnsi="Times New Roman"/>
          <w:sz w:val="28"/>
        </w:rPr>
        <w:t xml:space="preserve">по </w:t>
      </w:r>
      <w:r>
        <w:rPr>
          <w:rFonts w:ascii="Times New Roman" w:eastAsia="Calibri" w:hAnsi="Times New Roman"/>
          <w:sz w:val="28"/>
        </w:rPr>
        <w:t xml:space="preserve">их </w:t>
      </w:r>
      <w:r>
        <w:rPr>
          <w:rFonts w:ascii="Times New Roman" w:eastAsia="Calibri" w:hAnsi="Times New Roman"/>
          <w:sz w:val="28"/>
        </w:rPr>
        <w:t xml:space="preserve">реализации </w:t>
      </w:r>
      <w:r>
        <w:rPr>
          <w:rFonts w:ascii="Times New Roman" w:eastAsia="Calibri" w:hAnsi="Times New Roman"/>
          <w:sz w:val="28"/>
        </w:rPr>
        <w:t xml:space="preserve">для </w:t>
      </w:r>
      <w:r>
        <w:rPr>
          <w:rFonts w:ascii="Times New Roman" w:eastAsia="Calibri" w:hAnsi="Times New Roman"/>
          <w:sz w:val="28"/>
        </w:rPr>
        <w:t xml:space="preserve">ОМС </w:t>
      </w:r>
      <w:r>
        <w:rPr>
          <w:rFonts w:ascii="Times New Roman" w:eastAsia="Calibri" w:hAnsi="Times New Roman"/>
          <w:sz w:val="28"/>
        </w:rPr>
        <w:t>ГП</w:t>
      </w:r>
    </w:p>
    <w:p w:rsidR="005F0922" w:rsidRDefault="005F092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</w:rPr>
      </w:pPr>
    </w:p>
    <w:tbl>
      <w:tblPr>
        <w:tblW w:w="5000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271"/>
        <w:gridCol w:w="381"/>
        <w:gridCol w:w="1660"/>
        <w:gridCol w:w="6"/>
        <w:gridCol w:w="379"/>
        <w:gridCol w:w="1541"/>
        <w:gridCol w:w="5290"/>
        <w:gridCol w:w="4022"/>
        <w:gridCol w:w="236"/>
      </w:tblGrid>
      <w:tr w:rsidR="005F0922">
        <w:trPr>
          <w:cantSplit/>
          <w:trHeight w:val="113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Полномочия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ОМС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Индекс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Мероприятия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реализации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ОМС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безопасности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(показатели)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Индекс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Особые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условия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(контрольный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вопрос)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Список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проверяемых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требований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(содержание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мероприятия)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Основные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нормативные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правовые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акты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нормативные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документы</w:t>
            </w: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3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30"/>
        </w:trPr>
        <w:tc>
          <w:tcPr>
            <w:tcW w:w="14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22" w:rsidRDefault="003E1A46">
            <w:pPr>
              <w:widowControl w:val="0"/>
              <w:tabs>
                <w:tab w:val="left" w:pos="2152"/>
                <w:tab w:val="center" w:pos="5528"/>
              </w:tabs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Группа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профилактике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пожаров</w:t>
            </w:r>
          </w:p>
        </w:tc>
      </w:tr>
      <w:tr w:rsidR="005F0922">
        <w:trPr>
          <w:trHeight w:val="315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Включение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планы,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схемы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программы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территорий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схемах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программах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пп011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Разработаны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нормативные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правовые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акты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вопросам: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организационно-правового,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финансового,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материально-технического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обучения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мерам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пожарно-профилактической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работы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жилом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секторе;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формы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значимых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Предусмотрено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общественного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стимулированию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формирований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работе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борьбе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пожарами.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Предусмотрено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укреп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проверка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состояния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проездов,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разрывов,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дорог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т.д.;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заказа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поставки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товаров,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оказание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услуг,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связанных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4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«Включение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планы,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схемы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программы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поселений,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городских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округов»;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Градостроительн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кодекса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градостроительной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деятельности»: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подготовка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документов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планирования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поселений;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нормативов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градостроительного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оектирования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поселений;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землепользования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застройки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поселений;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документации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планировке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случаях,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предусмотренных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настоящим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Кодексом;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5)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выдача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разрешений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строительство,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разрешений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ввод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эксплуатацию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строительства,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реконструкции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капитального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строительства,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расположенных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поселений;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6)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заключение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договоров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комплексном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инициативе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правообладателей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земельных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(или)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положенных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недвижимого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имущества;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комплексном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случаях,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предусмотренных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настоящим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Кодексом;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Градостроительного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кодекса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«Подготовка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документации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планиро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вке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внесения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изменений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ее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отмены»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16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22.07.2008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123-ФЗ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«Технический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«Требования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расстояниям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между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зданиями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сооружениями»;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76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22.07.2008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123-ФЗ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«Технический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«Требования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зданий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пунктов»;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90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22.07.2008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123-ФЗ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«Технический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«Обеспечение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подразделений»;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4.13130.2013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«Системы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защиты.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Ограничение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распространения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объектах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защиты.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объемно-планировочным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конструктивным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решениям»;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СП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8.13130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«Системы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защиты.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Наружное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водоснабжение.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Требования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безопасности»;</w:t>
            </w:r>
          </w:p>
          <w:p w:rsidR="005F0922" w:rsidRDefault="005F092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СП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11.13130.2009.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«Места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дислокации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подразделени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охраны.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методика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определения».</w:t>
            </w:r>
          </w:p>
          <w:p w:rsidR="005F0922" w:rsidRDefault="005F092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(генеральных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планах,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документах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планировке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поселения)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пп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012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генеральных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планах,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документах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планировке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выполнение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ряда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требований: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Взрывопожароопасные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размещаться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городских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округов,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это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невозможно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нецелесообразно,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быть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людей,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находящихся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пределами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взрывопожароо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воздействия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опасных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факторов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(или)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взрыва.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производственные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категорий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взрывопожарной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размещаться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ОМС,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предъявляемых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ований.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взрывопожароопасные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городских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округов,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необходимо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учитывать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воздействия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опасных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факторов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соседние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климатические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географические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особенности,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рельеф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преобладающее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ветра.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Комплексы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складов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сжиженных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углеводородных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газов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легковоспламеняющихся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жидкостей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располагаться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вне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зоны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подветренной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стороны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преобладающего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напр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ветра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отношению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районам.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городских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округов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быть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предусмотрены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водоснабжения.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Учтены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расстояния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между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сооружениями.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Они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обесп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ечивать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нераспространение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соседние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сооружения.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проездов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подъездных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техники,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специальных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совмещенных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функциональными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проездами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подъездами.</w:t>
            </w:r>
          </w:p>
        </w:tc>
        <w:tc>
          <w:tcPr>
            <w:tcW w:w="4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состав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реализуемых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климатических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особенностей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пп021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пп021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пп022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допускается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через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одного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акта</w:t>
            </w:r>
          </w:p>
        </w:tc>
        <w:tc>
          <w:tcPr>
            <w:tcW w:w="5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Состав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реализуемых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включает: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Подготовку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постановлений,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распоряжений,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решений: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дружины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(команды);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привлечении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тушению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т.ч.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лесны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х);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пожарах;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пожаротушения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применения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возникновения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пожара;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прочие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пределах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своей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компетенции.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ОМС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внесением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сроков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исполнения,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предполагаемых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финансирования.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исполнение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т.ч.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содержание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дружины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(команды).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повышения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опасности.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этот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костров,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участках,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топка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печей,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кухонных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очагов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котельных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твердом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топливе,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временно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приостанавливаться.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этих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необходимо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организова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силами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членов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формирований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патрулирование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первичными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пожаротушения,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подготовку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имеющейся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водовозной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землеройной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техник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разъяснительную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действиях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пожара.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агитация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пропаганда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Обучение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проводить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лицо,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прошедшее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обучение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пожарно-технического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минимума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курсах,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организуемых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службой.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Пропаганду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рекомендуется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проводить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вручением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памяток,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листовок,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посещении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аселением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почтовых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узлов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связи,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магазинов,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учреждений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здравоохранения,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сходах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получением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нарядов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т.д.</w:t>
            </w:r>
          </w:p>
        </w:tc>
        <w:tc>
          <w:tcPr>
            <w:tcW w:w="4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«Разработка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административных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разрабатываются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реализуются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соответствующими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власти,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самоуправления;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14.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само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«Вопросы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значения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городского,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сельского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поселения»: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первичных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поселения;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17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значения»;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климатических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особенностей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пп022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предложений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включению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безопасности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пп03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предусматривает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образований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пп031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первую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очередь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это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связанные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реализацией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отражены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бюдже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текущем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году.</w:t>
            </w:r>
          </w:p>
        </w:tc>
        <w:tc>
          <w:tcPr>
            <w:tcW w:w="4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Абз.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кодекса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классификацией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раздельно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предусматриваются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средс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тва,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направляемые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исполнение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обязательств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возникающих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вопросам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значения,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обязательств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исполняемы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субвенций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системы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полномочий;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«Принципы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регулирования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самоуправления»: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финансовые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обязательства,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возникающие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значения,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исполняются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исключением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субвенций,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предоставляемых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Федерации).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порядке,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установленных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указанные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обязательства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могут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дополнительно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финансироваться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федераль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фондов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Произведен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запрос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финансирование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текущих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фондов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было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недостаточно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объеме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пп032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Собственных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недостаточно?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запроса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регионального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бюджета.</w:t>
            </w:r>
          </w:p>
        </w:tc>
        <w:tc>
          <w:tcPr>
            <w:tcW w:w="4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Установление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опасности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пп04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пп041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уровня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муниципальног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образования.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пп041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пп042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допускается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через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одного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акта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Принят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(повышение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понижение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температуры,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угроза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увеличение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числа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ОМС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тп)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«Установ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опасности». </w:t>
            </w: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требований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действующих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режима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пп042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числе: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осуществляется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наблюдение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состоянием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прилегающих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зонам;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предусматриваются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исключающие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переброса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огня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природных,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(устройство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и/или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обновление)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удаление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сухой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растительности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др.);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предусматривается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комплекс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дополнительному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устройству,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очистке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обновлению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(минерализованных)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олос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примыкания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массивов,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полей,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болот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садоводческих,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огороднических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дачных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объединений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стоящим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объектам,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расположенным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непосредственной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близости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них;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разрабатываетс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эвакуации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район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пределы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которой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введен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режим;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организуется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незамедлительное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возникших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пожарах;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запас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пожаротушения;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вводится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запрет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потенциально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опасных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участках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образования;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вводится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обязанность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жителей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руководителей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очистке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мусора,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сухой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травы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легковоспламеняющихся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материалов;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вводится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запрет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костров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сжигание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мусора,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неконтролируемого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пала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сухой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травы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сельскохозяйственного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назначения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передвижных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емкостей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пожаротушения;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запасов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инвентаря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разместить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наиболее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участках;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поддержанию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технически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исправном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состоянии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гидрантов;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вводится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запрет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посещ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массивов,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лесопарковых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зон;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осуществляется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усиление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жизнедеятельность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населения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организовываются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профилактике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использовании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печного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отопления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лектрооборудования;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организовано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патрулирование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ОМС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требований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принятия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ликвидации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возгораний.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«Установление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опасности»; 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«Особый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противопожарный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режим». </w:t>
            </w: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оказание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содействия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пожарных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ормы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пп051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охране;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выполнении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социально-значимых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образования.</w:t>
            </w:r>
          </w:p>
        </w:tc>
        <w:tc>
          <w:tcPr>
            <w:tcW w:w="4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первичных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формах»;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17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значения»;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ст.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5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Федерального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закона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6.05.2011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100-ФЗ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охране»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«Участие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органов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государственной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власти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органов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местного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самоуправления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обеспечении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деятельности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добровольных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пожарных,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работников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охраны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общественных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объединений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охра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ны».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Определен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реализации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мер,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направленных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пп052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организационно-разъяснительной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оказание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материальной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гражданам,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активно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участвующим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охраны;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привлечение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обсуждению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проектов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нормативных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разрабатываемых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самоуправления;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компенсации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горюче-смазочные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материалы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использовании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личного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транспорта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привлекаемых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патрулированию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терр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введения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режима;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организовано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связи,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необходимых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привлечении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дежурствам,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необходимым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образования.</w:t>
            </w:r>
          </w:p>
        </w:tc>
        <w:tc>
          <w:tcPr>
            <w:tcW w:w="4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содержащий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содействия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пп053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охраны: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Оказание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ориентированным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осуществляться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путем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субсидий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ассигнований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субсидий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реализацию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ориентированных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организаций.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налоговых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льгот.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356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372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Налогового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кодекса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законы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тановлении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транспортного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могут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предусматривать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налоговые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льготы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налогоплательщиками.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организационно-правовой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освобождения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объединений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транспортного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отношении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машин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объединений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отношении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используемого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уставными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задачами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Имущественная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ДПО: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передача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инвентаря,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передача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аренду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сооружений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развитию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ДПО.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Информационная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консультационная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ДПО,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содержащая: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освещение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ориентированных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добровольчества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получающих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Федерации;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функционирования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региональных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информационных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систем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информационно-телекоммуникационных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сетей;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поощрение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повышение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квалификации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журналистов,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освещающих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ориентированных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благотворительной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добровольчества;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содействие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развитию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ламы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приоритетных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развития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ориентированных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объединений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добровольчества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Личное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страхование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выплат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компенсационного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характера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Рекомендовано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предусматривать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обязательства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личное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страхование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исполнения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обязанностей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пожарных.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редоставление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«безденежных»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гарантий,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например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преимущественное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приеме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учреждения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автономного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округа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прочих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равных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обстоятельствах)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первичных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формах»;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17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самоу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значения».;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ст.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5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Федерального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закона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06.05.2011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100-ФЗ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охране»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«Участие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органов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государственной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власти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органов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мес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тного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самоуправления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обеспечении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деятельности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добровольных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пожарных,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работников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охраны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общественных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объединений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охраны»; 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ст.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12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Федерального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закона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06.05.2011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100-ФЗ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охране»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«Имущество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охраны»;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Федерального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закона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06.05.2011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100-ФЗ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охране»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Статус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работников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пожарных».</w:t>
            </w: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Оказание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содействия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органам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информировании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пп061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пп041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пп042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допускается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через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прин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одного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акта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утверждаемом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определены: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особенностей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ОМС);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лица,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тветственные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информирование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граждан;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мероприятий.</w:t>
            </w:r>
          </w:p>
        </w:tc>
        <w:tc>
          <w:tcPr>
            <w:tcW w:w="4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безопасности»: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оказание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содействия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органам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информировании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посредством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собраний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населения»;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«Противопожарная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пропаганда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обучение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мерам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асности»;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17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значения».</w:t>
            </w: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методов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пп062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собраний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сходов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обсуждению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размещение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информационных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материалов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печатных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электронных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рекламы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вопросам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обучающих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жительства;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распространение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печатных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материалов: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листовок,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брошюр,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памяток,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буклетов;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выпуск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плакатов,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оформление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стендов,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витрин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проживания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граждан;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передачи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радио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телевидению,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опубликование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заметок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статей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темы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периодической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печати;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инструктажей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заселении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вручением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памяток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(выписок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инструкций)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разработка,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распространение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листовок,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буклетов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наглядной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агитации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жительства;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собраниях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жильцов;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информирование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жильцов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ходе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проверок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фактам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загораний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помещениях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арендаторов);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изготовление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массовым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пребыванием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стендов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щитов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тематику</w:t>
            </w:r>
          </w:p>
        </w:tc>
        <w:tc>
          <w:tcPr>
            <w:tcW w:w="4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профилактических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снижению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рисков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причинения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вреда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пунктам,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подверженным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пожаров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паспорта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населенного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пункта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и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паспорт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территории,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подверженных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угрозе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лесных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пожаров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пп071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признан,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подверженным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пожаров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подверженных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15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дня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принятия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нормативного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утверждающего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подверженных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трех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экземплярах).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достоверная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фактической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обстановке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пункта.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представлен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дней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дня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одному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экземпляру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комиссию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предупреждению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ликвидации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чрезвычайных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ситуаций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(субъекта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Федерации),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структурное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подразделение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Министерства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делам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обороны,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чрезвычайным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ситуациям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ликвидации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последствий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стихийных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бедствий,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сферу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которого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входят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вопросы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государственного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надзора.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Один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экземпляр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находится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постоянном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хранении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самоупр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авления,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утвердившего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пункта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76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подверженного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дру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отдыха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оздоровления,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садоводства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огородничества,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которые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подвержены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(далее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территории),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ежегод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сезона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разрабатываются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разделом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XX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Федерации;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XX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Федерации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«Порядок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оформления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паспорта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ункта,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паспорта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территории».</w:t>
            </w: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перечня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профилактических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снижению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рисков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причинения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вследствие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пожаров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пп072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схемы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жителей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возникновения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лиц;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введены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режимно-ограничительных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введении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недопущению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неконтролируемых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сельскохозяйственных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палов;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актуализирован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собственников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участков,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примыкающих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массивам,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контроль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выполнением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собственниками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этих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направленных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реализацию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постановления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Правительства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16.09.2020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№1479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«Об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Федерации»,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части,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касающейся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очистки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прилегающей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лесу,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сухой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травянистой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растительности,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пожнивных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остатков,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валежника,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порубочных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остатков,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горючих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материалов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шириной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менее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шириной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менее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0,5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барьером;</w:t>
            </w:r>
          </w:p>
          <w:p w:rsidR="005F0922" w:rsidRDefault="005F09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профилактические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правообладателями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частков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сельскохозяйственного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назначения,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недопущению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зарастания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этих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сорными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растениями,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древестно-кустарниковой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растительностью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мелколесьем,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захламление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свалками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ТКО;</w:t>
            </w:r>
          </w:p>
          <w:p w:rsidR="005F0922" w:rsidRDefault="005F09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комплекс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приведению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исправное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состояние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водоснабжения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исключения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перехода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природных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подверженных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вокруг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(обновляются)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шириной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менее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против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барьеры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п.70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Федерации;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Федерации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поселений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пунктов». 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4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Группа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полномочий,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направленных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спасение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имущества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опасных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факторов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пожара</w:t>
            </w: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Оснащение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общего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пользования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первичными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инвентарем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тп01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определяющий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общего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пользования,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подлежащие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оснащению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первичными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инвентарем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0" w:lineRule="atLeast"/>
              <w:ind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тп011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firstLine="176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общего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пользования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подлежащие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оснащению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первичными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инвентарем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«оснащение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общего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пользования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первичными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инвентарем»;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17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значения».</w:t>
            </w: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оснащения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общего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пользования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первичными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противопожарны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инвентарем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0" w:lineRule="atLeast"/>
              <w:ind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тп012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первичных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инвентаря,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которыми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оснащаются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общего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пользования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4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общего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пользования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оснащены 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первичными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инвентарем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0" w:lineRule="atLeast"/>
              <w:ind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тп013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Фактическое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общего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пользования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первичных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инвентаря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совпадает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перечнем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инвентаря</w:t>
            </w:r>
          </w:p>
        </w:tc>
        <w:tc>
          <w:tcPr>
            <w:tcW w:w="4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оповещению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службы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пожаре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документа),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подтверждающего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службы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пожаре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тп021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пожаре.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вид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пожаре.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лицо,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ответственное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оповещение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пожаре.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«организация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оповещению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службы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пожаре»;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Правила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Федерации.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исправность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населённого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пожаре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тп022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Организовано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техническое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обслуживание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населённого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пожаре,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назначено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лицо.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передачи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сообщений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службы.</w:t>
            </w:r>
          </w:p>
        </w:tc>
        <w:tc>
          <w:tcPr>
            <w:tcW w:w="4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локализации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спасению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людей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имущества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до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прибытия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службы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тп03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регламентирующий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охраны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0" w:lineRule="atLeast"/>
              <w:ind w:right="-2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тп031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необходимости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финансовой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возможности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охраны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кадровой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технической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оснащенности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формирования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имущества,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финансового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охраны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дислокации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образований 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локализации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спасению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имущества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прибытия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противопожа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службы»;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Ст.11.1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«Муниципальная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пожарная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охрана»;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76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Технического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«Требования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зданий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пунктов»; 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Свод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11.13130.2009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«Места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дислокации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методика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определения»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документ)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локализации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спасению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людей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прибытия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службы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0" w:lineRule="atLeast"/>
              <w:ind w:right="-2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тп032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документе)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отражается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следующее.</w:t>
            </w: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телефоны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вызова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охраны;</w:t>
            </w: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способы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приведения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готовность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дружины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наличии),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сбора;</w:t>
            </w: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лица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способы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населения;</w:t>
            </w: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лица,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организовывающего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эвакуацию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место.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локализации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спасению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имущества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прибытия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службы».</w:t>
            </w: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водоснабжения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(водных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резервуаров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гидрантов)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тп041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нормами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68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«Технический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«Наружное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водоснабжение»;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реж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«Органами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исключением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предусмотренных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законодательством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целей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систем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прилегающих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территориях»;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8.13130.2020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«Системы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защиты.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водоснабжение.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Требов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безопасности».</w:t>
            </w: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устанавливающий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природных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качестве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тп042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закреплен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пожаротушения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адреса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краткого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описания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(река,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озеро,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пруд,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закрытый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тп.)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68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«Технический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«Наружное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водоснабжение»;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воды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сельских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пунктах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прилегающих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территориях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тп05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определ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содержания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определяющий 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пожаротушения,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года,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тп051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исправном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состоянии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оборудованы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указателями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нормами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подъезд.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водоёмы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наполнены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водой.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водоёмам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обеспечен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подъезд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тверд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покрытием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разворотной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площадкой.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«сухого»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«мокрого»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колодцев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крышки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обозначены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указателями.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«сухом»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колодце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задвижка,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штурвал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который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введён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крышку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люка.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бесперебойное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питание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электродвигателей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насосов.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используются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только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тушении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занятий,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проверке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работоспособности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68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«Технический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«Наружное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водоснабжение»;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«Органами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исключением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предусмотренных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законодательством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целей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систем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прилегающих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территориях»;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8.13130.2020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«Системы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защиты.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водоснабжение.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безопасности».</w:t>
            </w: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движения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оборудованы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указателями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тп052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движения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обозначено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указателями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светоотражающей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поверхностью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световыми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указателями,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подключенными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электроснабжения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включенными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ночное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постоянно,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четко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нанесенными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цифрами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расстояния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месторасположения.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Организованы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пирс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площадки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водоемах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тп053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наличии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садоводства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огородничества,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вблизи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радиусе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метров)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естественных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искусственных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(река,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озеро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бассейн,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градирня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др.)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устроены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подъезды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площадками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(пирсами)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твердым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покрытием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размером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менее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x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автомобилей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года,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исключением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когда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находящиеся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водоснабжения.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водоема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тп054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условия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водоема,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расположенного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прилегающих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нему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исключением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когда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находящиеся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открытых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водоемов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зимний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предусмотрена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прорубь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диаметром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55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см.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предупреждения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замерзания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проруби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обвалование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проруби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снегом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высотой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прорубь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накрывается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утеплителем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качестве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утеплителя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применяться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мешок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набитый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соломой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сеном).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избежание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провала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оборудованную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прорубь,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утеплитель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уложен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деревянный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щит.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снижению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рисков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причинения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вследствие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пожаров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(барьеры)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предъявляемым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требованиям.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тп061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признан,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подверженным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пожаров</w:t>
            </w: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исключения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перехода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природных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подверженных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вокруг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(обновляются)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барьеры.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граничащих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лесничествами,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районах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торфяными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почвами,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предусмотрено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удаление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(сбор)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летний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сухой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растительности,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поросли,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кустарников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предупреждающих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распространени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огня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природных,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пожарах. 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можно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отметить: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необходимых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расстояний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леса;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инерализованных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барьеров. 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граничащих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лесничествами,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предусмотрено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полос.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препятствуют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проезду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пункта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водоисточникам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пожаротушения.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Мосты,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находящиеся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насаждений,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окаймлены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внешнему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периметру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отвода.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разрывы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барьеры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тп062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расстояние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между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устанавливаемое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предотвращения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распространения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пожара.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разрывы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(иные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барьеры)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систематически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очищаются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сухостоя,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подроста,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подлеска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валежника,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пределах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барьеров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обновляются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наступления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сезона.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Лесного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кодекса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«Мероприятия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сохранению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лесов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лесоустройству».</w:t>
            </w: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</w:tbl>
    <w:p w:rsidR="005F0922" w:rsidRDefault="005F092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</w:p>
    <w:p w:rsidR="005F0922" w:rsidRDefault="003E1A46">
      <w:pPr>
        <w:spacing w:after="0" w:line="240" w:lineRule="auto"/>
        <w:rPr>
          <w:rFonts w:ascii="Times New Roman" w:eastAsia="Calibri" w:hAnsi="Times New Roman"/>
          <w:sz w:val="28"/>
        </w:rPr>
      </w:pPr>
      <w:r>
        <w:br w:type="page"/>
      </w:r>
    </w:p>
    <w:p w:rsidR="005F0922" w:rsidRDefault="003E1A46">
      <w:pPr>
        <w:spacing w:after="0" w:line="240" w:lineRule="auto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lastRenderedPageBreak/>
        <w:t xml:space="preserve">Таблица </w:t>
      </w:r>
      <w:r>
        <w:rPr>
          <w:rFonts w:ascii="Times New Roman" w:eastAsia="Calibri" w:hAnsi="Times New Roman"/>
          <w:sz w:val="28"/>
        </w:rPr>
        <w:t xml:space="preserve">1в </w:t>
      </w:r>
      <w:r>
        <w:rPr>
          <w:rFonts w:ascii="Times New Roman" w:eastAsia="Calibri" w:hAnsi="Times New Roman"/>
          <w:sz w:val="28"/>
        </w:rPr>
        <w:t xml:space="preserve">– </w:t>
      </w:r>
      <w:r>
        <w:rPr>
          <w:rFonts w:ascii="Times New Roman" w:eastAsia="Calibri" w:hAnsi="Times New Roman"/>
          <w:sz w:val="28"/>
        </w:rPr>
        <w:t xml:space="preserve">Перечень </w:t>
      </w:r>
      <w:r>
        <w:rPr>
          <w:rFonts w:ascii="Times New Roman" w:eastAsia="Calibri" w:hAnsi="Times New Roman"/>
          <w:sz w:val="28"/>
        </w:rPr>
        <w:t xml:space="preserve">полномочий, </w:t>
      </w:r>
      <w:r>
        <w:rPr>
          <w:rFonts w:ascii="Times New Roman" w:eastAsia="Calibri" w:hAnsi="Times New Roman"/>
          <w:sz w:val="28"/>
        </w:rPr>
        <w:t xml:space="preserve">мероприятий </w:t>
      </w:r>
      <w:r>
        <w:rPr>
          <w:rFonts w:ascii="Times New Roman" w:eastAsia="Calibri" w:hAnsi="Times New Roman"/>
          <w:sz w:val="28"/>
        </w:rPr>
        <w:t xml:space="preserve">по </w:t>
      </w:r>
      <w:r>
        <w:rPr>
          <w:rFonts w:ascii="Times New Roman" w:eastAsia="Calibri" w:hAnsi="Times New Roman"/>
          <w:sz w:val="28"/>
        </w:rPr>
        <w:t xml:space="preserve">их </w:t>
      </w:r>
      <w:r>
        <w:rPr>
          <w:rFonts w:ascii="Times New Roman" w:eastAsia="Calibri" w:hAnsi="Times New Roman"/>
          <w:sz w:val="28"/>
        </w:rPr>
        <w:t xml:space="preserve">реализации </w:t>
      </w:r>
      <w:r>
        <w:rPr>
          <w:rFonts w:ascii="Times New Roman" w:eastAsia="Calibri" w:hAnsi="Times New Roman"/>
          <w:sz w:val="28"/>
        </w:rPr>
        <w:t xml:space="preserve">для </w:t>
      </w:r>
      <w:r>
        <w:rPr>
          <w:rFonts w:ascii="Times New Roman" w:eastAsia="Calibri" w:hAnsi="Times New Roman"/>
          <w:sz w:val="28"/>
        </w:rPr>
        <w:t xml:space="preserve">ОМС </w:t>
      </w:r>
      <w:r>
        <w:rPr>
          <w:rFonts w:ascii="Times New Roman" w:eastAsia="Calibri" w:hAnsi="Times New Roman"/>
          <w:sz w:val="28"/>
        </w:rPr>
        <w:t>МР</w:t>
      </w:r>
    </w:p>
    <w:p w:rsidR="005F0922" w:rsidRDefault="005F092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</w:rPr>
      </w:pPr>
    </w:p>
    <w:tbl>
      <w:tblPr>
        <w:tblW w:w="5000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271"/>
        <w:gridCol w:w="381"/>
        <w:gridCol w:w="1660"/>
        <w:gridCol w:w="6"/>
        <w:gridCol w:w="379"/>
        <w:gridCol w:w="1541"/>
        <w:gridCol w:w="4771"/>
        <w:gridCol w:w="4541"/>
        <w:gridCol w:w="236"/>
      </w:tblGrid>
      <w:tr w:rsidR="005F0922">
        <w:trPr>
          <w:cantSplit/>
          <w:trHeight w:val="113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Полномочия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ОМС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Индекс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Мероприятия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реализации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ОМС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безопасности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(показатели)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Индекс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Особые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условия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(контрольный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вопрос)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Список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проверяемых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требований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(содержание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мероприятия)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Основные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нормативные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правовые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акты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нормативные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документы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3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30"/>
        </w:trPr>
        <w:tc>
          <w:tcPr>
            <w:tcW w:w="14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22" w:rsidRDefault="003E1A46">
            <w:pPr>
              <w:widowControl w:val="0"/>
              <w:tabs>
                <w:tab w:val="left" w:pos="2152"/>
                <w:tab w:val="center" w:pos="5528"/>
              </w:tabs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Группа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профилактике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пожаров</w:t>
            </w:r>
          </w:p>
        </w:tc>
      </w:tr>
      <w:tr w:rsidR="005F0922">
        <w:trPr>
          <w:trHeight w:val="315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Включение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планы,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схемы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программы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территорий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схемах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программах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пп011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Разработаны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нормативные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правовые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акты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вопросам: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организационно-правового,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финансового,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материально-технического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обучения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мерам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пожарно-профилактической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работы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жилом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секторе;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формы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значимых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Предусмотрено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общественного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стимулированию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формирований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работе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борьбе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пожарами.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Предусмотрено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укреп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проверка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состояния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проездов,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разрывов,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дорог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т.д.;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заказа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поставки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товаров,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оказание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услуг,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связанных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4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«Включение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планы,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схемы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программы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поселений,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городских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округов»;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Градостроительн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кодекса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градостроительной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деятельности»: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подготовка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документов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планирования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поселений;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нормативов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градостроительного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оектирования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поселений;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землепользования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застройки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поселений;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документации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планировке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случаях,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предусмотренных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настоящим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Кодексом;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5)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выдача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разрешений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строительство,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разрешений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ввод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эксплуатацию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строительства,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реконструкции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капитального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строительства,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поселений;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6)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заключение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договоров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комплексном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инициативе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правообладателей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земельных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(или)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положенных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недвижимого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имущества;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комплексном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случаях,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предусмотренных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настоящим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Кодексом;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Градостроительного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кодекса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«Подготовка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документации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планиро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вке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внесения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изменений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ее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отмены»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16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22.07.2008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123-ФЗ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«Технический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«Требования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расстояниям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между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зданиями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сооружениями»;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76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22.07.2008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123-ФЗ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«Технический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«Требования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зданий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пунктов»;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90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22.07.2008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-ФЗ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«Технический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«Обеспечение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подразделений»;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4.13130.2013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«Системы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защиты.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Ограничение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распространения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объектах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защиты.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объемно-планировочным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конструктивным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решениям»;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СП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8.13130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«Системы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защиты.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Наружное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водоснабжение.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Требования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безопасности»;</w:t>
            </w:r>
          </w:p>
          <w:p w:rsidR="005F0922" w:rsidRDefault="005F092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СП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11.13130.2009.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«Места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дислокации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ожарной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охраны.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методика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определения».</w:t>
            </w:r>
          </w:p>
          <w:p w:rsidR="005F0922" w:rsidRDefault="005F092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(генеральных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планах,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документах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планировке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поселения)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пп012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генеральных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планах,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документах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планировке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выполнение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ряда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требований: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Взрывопожароопасные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размещаться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городских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округов,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это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невозможно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нецелесообразно,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быть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людей,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находящихся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пределами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взрывопожароо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воздействия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опасных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факторов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(или)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взрыва.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производственные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категорий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взрывопожарной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могут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размещаться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предъявляемых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ований,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территорий.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взрывопожароопасные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городских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округов,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необходимо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учитывать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воздействия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опасных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факторов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соседние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климатические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географические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собенности,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рельеф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преобладающее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ветра.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Комплексы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складов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сжиженных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углеводородных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газов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легковоспламеняющихся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жидкостей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располагаться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вне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зоны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подветренн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стороны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преобладающего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направления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ветра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отношению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районам.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городских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округов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быть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предусмотрены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водоснабжения.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Учтены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расстояния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между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сооружениями.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Они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нераспространение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соседние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сооружения.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проездов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подъездных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техники,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специальных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совмещенных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функциональными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проездами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подъ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ездами.</w:t>
            </w:r>
          </w:p>
        </w:tc>
        <w:tc>
          <w:tcPr>
            <w:tcW w:w="4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состав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реализуемых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климатических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особенностей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пп021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пп021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пп022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допускается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через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одного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акта</w:t>
            </w:r>
          </w:p>
        </w:tc>
        <w:tc>
          <w:tcPr>
            <w:tcW w:w="4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Состав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реализуемых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зования,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включает: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Подготовку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постановлений,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распоряжений,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решений: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дружины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(команды);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привлечении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тушению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т.ч.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лесных);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пожарах;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пожаротушения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применения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возникновения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пожара;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прочие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пределах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своей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компете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нции.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ОМС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внесением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сроков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исполнения,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предполагаемых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финансирования.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исполнение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т.ч.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содержание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дружины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(команды).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повышения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опасности.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этот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пун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костров,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участках,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топка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печей,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кухонных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очагов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котельных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твердом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топливе,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временно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приостанавливаться.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необходимо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организовать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силами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членов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формирований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патрулирование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первичными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пожаротушения,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подготовку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имеющейс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водовозной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землеройной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техники,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разъяснительную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действиях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пожара.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агитация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пропаганда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проводить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лицо,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прошедшее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обучение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пожарно-технического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минимума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курсах,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организуемых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службой.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Пропаганду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рекомендуется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проводить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вручением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амяток,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листовок,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посещении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почтовых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узлов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связи,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магазинов,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учреждений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здравоохранения,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сходах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получением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нарядов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т.д.</w:t>
            </w:r>
          </w:p>
        </w:tc>
        <w:tc>
          <w:tcPr>
            <w:tcW w:w="4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«Разработка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сности».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административных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разрабатываются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реализуются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соответствующими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власти,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самоуправления;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14.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«Вопросы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значения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городского,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сельского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поселения»: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первичных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поселения;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17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значения»;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климатических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особенностей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пп022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предложений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включению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предусматривает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образований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пп031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первую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очередь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это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связанные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реализацией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отражены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текущем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году.</w:t>
            </w:r>
          </w:p>
        </w:tc>
        <w:tc>
          <w:tcPr>
            <w:tcW w:w="4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Абз.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кодекса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классификацией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раздельно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предусматриваются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направляемые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исполнение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обязательств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возникающих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вопросам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значения,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обязательств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му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ниципальных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исполняемых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субвенций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системы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полномочий;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самоуправлени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«Принципы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регулирования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самоуправления»: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финансовые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обязательства,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возникающие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значения,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исполняются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исключением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субве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нций,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предоставляемых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бюджетам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Федерации).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порядке,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установленных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указанные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обязательства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могут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дополнительно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финан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сироваться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фондов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Произведен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запрос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финансирование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текущих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фондов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было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недостаточно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объеме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пп032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Собственных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недостаточно?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запроса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регионального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бюджета.</w:t>
            </w:r>
          </w:p>
        </w:tc>
        <w:tc>
          <w:tcPr>
            <w:tcW w:w="4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Установление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опасности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пп041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уровня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образования.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пп041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пп042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допускается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через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одного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акта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Принят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(повышение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понижение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температуры,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угроза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увеличение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числа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ОМС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тп)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«Установление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опасности». 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требований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действующих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режима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пп042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числе: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осуществляется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наблюдение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состоянием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прилегающих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зонам;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предусматриваются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исключающие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переброса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огня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природных,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(устройство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и/или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обновление)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удаление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сухой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растительности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др.);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предусматривается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комплекс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дополнительному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устройству,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очистке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обновлению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(минерализованных)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примыкания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массивов,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полей,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болот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садоводческих,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огороднических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дачных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объединений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стоящим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объектам,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расположенным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непосредственной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близости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них;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разрабатывается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эвакуации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район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пределы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которой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введен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режим;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организуется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незамедлительное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возникших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пожарах;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запас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пожаротушения;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вводится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запрет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потенциально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опасных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участках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образования;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вводится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обязанность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жителей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руководителей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очистке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мусора,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сухой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травы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легковоспламеняющихся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материалов;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вводится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запрет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костров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сжигание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мусора,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неконтролируемого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пала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сухой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травы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сельскохозяйственного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назначения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передвижных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емкостей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пожаротушения;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запасов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инвентаря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разместить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наиболее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участках;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поддержанию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технически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исправном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состоянии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гидрантов;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вводится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запрет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массивов,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лесопарковых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зон;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осуществляется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усиление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жизнедеятельность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населения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организовываются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ероприятия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профилактике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использовании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печного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отопления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электрооборудования;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организовано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патрулирование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ОМС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требований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принятия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ликвидации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возгораний.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«Установление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опасности»; 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«Особый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противопожарный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режим». 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оказание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содействия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пожарных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ормы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бразования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пп051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охране;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выполнении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социально-значимых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образования.</w:t>
            </w:r>
          </w:p>
        </w:tc>
        <w:tc>
          <w:tcPr>
            <w:tcW w:w="4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охра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первичных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формах»;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17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шению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значения»;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ст.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5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Федерального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закона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06.05.2011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100-ФЗ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охране»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«Участие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органов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государственной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власти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органов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местного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самоуправления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обеспечении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деятельности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добровольных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пожарных,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работников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доб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охраны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общественных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объединений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охраны».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Определен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реализации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мер,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направленных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пп052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организационно-разъяснительной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террит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оказание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материальной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гражданам,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активно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участвующим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охраны;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привлечение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обсуждению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проектов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нормативных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разрабатываемых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самоуправления;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компенсации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горюче-смазочные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материалы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пользовании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личного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транспорта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привлекаемых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патрулированию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введения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режима;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организовано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связи,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необходимых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привлечении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дежурст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вам,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необходимым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образования.</w:t>
            </w:r>
          </w:p>
        </w:tc>
        <w:tc>
          <w:tcPr>
            <w:tcW w:w="4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содержащий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содействия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пп053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охраны: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Оказание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ориентированным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осуществляться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путем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субсидий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ассигнований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субсидий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реализацию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ориентированных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организаций.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налоговых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льгот.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356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372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Нало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гового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кодекса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законы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транспортного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могут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предусматривать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налоговые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льготы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налогоплательщиками.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изационно-правовой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освобождения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объединений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транспортного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отношении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машин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объединений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отношении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используемого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уставными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задачами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Имущественная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ДПО: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передача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инвентаря,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передача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аренду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сооружений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развитию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ДПО.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Информационная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консультационная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ДПО,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содержащая: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освещение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деятел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ориентированных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объединений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добровольчества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получающих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Федерации;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обесп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функционирования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региональных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информационных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систем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информационно-телекоммуникационных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сетей;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поощрение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повышение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квалификации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журналистов,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освещающих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ориентированных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благотворительной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деятель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добровольчества;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содействие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развитию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рекламы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приоритетных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развития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ориентированных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объединений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добровольчества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Личное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страхование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выплат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компенсационного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характера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Рекомендовано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предусматривать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обязательства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личное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страхование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исполнения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обязанностей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пожарных.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«безденежных»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гарантий,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например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преимущественное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приеме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учреждения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автономного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прочих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равных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обстоятельствах)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первичных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формах»;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17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значения».;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ст.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5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Федерального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закона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06.05.2011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100-ФЗ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охране»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«Участие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органов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государственной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власти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органов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местного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самоуправления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обеспечении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деятельности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добровольных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пожарных,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работников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охраны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обществе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нных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объединений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охраны»; 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ст.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12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Федерального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закона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06.05.2011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100-ФЗ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охране»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«Имущество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охраны»;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Федерального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закона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06.05.2011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100-ФЗ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охране»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Статус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работников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пожарных».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4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Группа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полномочий,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направленных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спасение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имущества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опасных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факторов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пожара</w:t>
            </w: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оповещению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службы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пожаре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документа),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подтверждающего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службы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пожаре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тп021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пожаре.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вид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пожаре.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лицо,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ответственное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оповещение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образо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пожаре.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«организация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оповещению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службы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пожаре»;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Правила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Федерации.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исправность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населённого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пожаре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тп022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Организовано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техническое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обслуживание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населённого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пожаре,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назначено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лицо.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передачи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сообщений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службы.</w:t>
            </w:r>
          </w:p>
        </w:tc>
        <w:tc>
          <w:tcPr>
            <w:tcW w:w="4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локализации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спасению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людей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имущества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прибытия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службы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тп03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регламентирующий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создания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охраны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0" w:lineRule="atLeast"/>
              <w:ind w:right="-2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тп031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необходимости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финансовой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возможности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охраны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кадровой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технической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оснащенности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формирования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имущества,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финансового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охраны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дислокации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образований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локализации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спасению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имущества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прибытия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противопожа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службы»;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Ст.11.1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«Муниципальная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пожарная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охрана»;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76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Технического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«Требования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зданий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пунктов»; 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Свод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11.13130.2009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«Места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дислокации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методика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определения»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документ)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локализации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спасению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людей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прибытия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службы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0" w:lineRule="atLeast"/>
              <w:ind w:right="-2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тп032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документе)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отражается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следующее.</w:t>
            </w: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телефоны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вызова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охраны;</w:t>
            </w: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способы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приведения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готовность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дружины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наличии),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сбора;</w:t>
            </w: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лица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способы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населения;</w:t>
            </w: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лица,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ганизовывающего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эвакуацию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место.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локализации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спасению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имущества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прибытия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службы».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водоснабжения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(водных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резервуаров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гидрантов)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тп041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нормами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68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«Технический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«Наружное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водоснабжение»;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реж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«Органами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исключением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предусмотренных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законодательством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целей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систем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прилегающих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территориях»;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8.13130.2020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«Системы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защиты.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водоснабжение.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Требов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устанавливающий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природных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качестве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тп042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закреплен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пожаротушения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адреса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краткого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описания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(река,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озеро,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пруд,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закрытый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тп.)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68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«Технический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«Наружное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водоснабжение»;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сельских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пунктах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прилегающих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территориях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тп05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определ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содержания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определяющий 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пожаротушения,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года,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тп051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исправном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состоянии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оборудованы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указателями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нормами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подъезд.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водоёмы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наполнены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водой.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водоёмам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подъезд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тверд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покрытием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разворотной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площадкой.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«сухого»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«мокрого»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колодцев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крышки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обозначены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указателями.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«сухом»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колодце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задвижка,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штурвал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который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введён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крышку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люка.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бесперебойное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питание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электродвигателей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насосов.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используются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только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тушении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занятий,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проверке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работоспособности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68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«Технический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«Наружное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водоснабжение»;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«Органами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исключением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предусмотренных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законодательством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целей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систем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прилегающих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территориях»;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8.13130.2020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«Системы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защиты.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водоснабжение.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движения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оборудованы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указателями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тп052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движения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обозначено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указателями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светоотражающей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поверхностью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световыми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указателями,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подключенными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электроснабжения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включенными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ночное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постоянно,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четко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нанесенными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цифрами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расстояния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месторасположения.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Организованы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пирс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площадки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водоемах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тп053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наличии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садоводства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огородничества,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вблизи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радиусе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метров)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естественных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искусственных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(река,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озеро,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бассейн,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градирня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др.)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устроены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подъезды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площадками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(пирсами)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твердым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покрытием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размером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менее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x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автомобилей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года,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исключением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когда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нкта,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находящиеся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водоснабжения.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водоема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тп054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условия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водоема,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расположенного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прилегающих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нему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исключением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когда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находящиеся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открытых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водоемов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зимний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предусмотрена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прорубь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диаметром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55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см.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предупреждения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замерзания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проруби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обвалование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проруби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снегом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высотой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см.,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прорубь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накрывается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утеплителем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качестве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утеплителя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применяться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мешок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набитый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соломой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сеном).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избежание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провала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оборудованную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прорубь,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утеплитель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уложен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деревянный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щит.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Принятие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снижению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рисков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причинения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вследствие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пожаров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(барьеры)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предъявляемым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требованиям.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тп061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признан,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подверженным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пожаров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исключения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перехода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природных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подверженных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вокруг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(обновляются)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барьеры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граничащих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лесничествами,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районах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торфяными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почвами,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предусмотрено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удаление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(сбор)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летний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сухой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растительности,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поросли,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кустарников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предупреждающих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распространени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огня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природных,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пожарах. 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можно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отметить: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необходимых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расстояний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леса;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инерализованных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барьеров. 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граничащих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лесничествами,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предусмотрено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полос.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препятствуют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проезду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пункта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водоисточникам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пожаротушения.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Мосты,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находящиеся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насаждений,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окаймлены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внешнему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периметру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отвода.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разрывы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барьеры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тп062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расстояние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между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устанавливаемое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предотвращения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распространения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пожара.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разрывы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(иные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барьеры)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систематически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очищаются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сухостоя,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подроста,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подлеска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валежника,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пределах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барьеров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обновляются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наступления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сезона.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ерации;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Лесного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кодекса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«Мероприятия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сохранению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лесов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лесоустройству».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</w:tbl>
    <w:p w:rsidR="005F0922" w:rsidRDefault="005F092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</w:p>
    <w:p w:rsidR="005F0922" w:rsidRDefault="003E1A46">
      <w:pPr>
        <w:spacing w:after="0" w:line="240" w:lineRule="auto"/>
        <w:rPr>
          <w:rFonts w:ascii="Times New Roman" w:eastAsia="Calibri" w:hAnsi="Times New Roman"/>
          <w:sz w:val="28"/>
        </w:rPr>
      </w:pPr>
      <w:r>
        <w:br w:type="page"/>
      </w:r>
    </w:p>
    <w:p w:rsidR="005F0922" w:rsidRDefault="003E1A46">
      <w:pPr>
        <w:spacing w:after="0" w:line="240" w:lineRule="auto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lastRenderedPageBreak/>
        <w:t xml:space="preserve">Таблица </w:t>
      </w:r>
      <w:r>
        <w:rPr>
          <w:rFonts w:ascii="Times New Roman" w:eastAsia="Calibri" w:hAnsi="Times New Roman"/>
          <w:sz w:val="28"/>
        </w:rPr>
        <w:t xml:space="preserve">1г </w:t>
      </w:r>
      <w:r>
        <w:rPr>
          <w:rFonts w:ascii="Times New Roman" w:eastAsia="Calibri" w:hAnsi="Times New Roman"/>
          <w:sz w:val="28"/>
        </w:rPr>
        <w:t xml:space="preserve">– </w:t>
      </w:r>
      <w:r>
        <w:rPr>
          <w:rFonts w:ascii="Times New Roman" w:eastAsia="Calibri" w:hAnsi="Times New Roman"/>
          <w:sz w:val="28"/>
        </w:rPr>
        <w:t xml:space="preserve">Перечень </w:t>
      </w:r>
      <w:r>
        <w:rPr>
          <w:rFonts w:ascii="Times New Roman" w:eastAsia="Calibri" w:hAnsi="Times New Roman"/>
          <w:sz w:val="28"/>
        </w:rPr>
        <w:t xml:space="preserve">полномочий, </w:t>
      </w:r>
      <w:r>
        <w:rPr>
          <w:rFonts w:ascii="Times New Roman" w:eastAsia="Calibri" w:hAnsi="Times New Roman"/>
          <w:sz w:val="28"/>
        </w:rPr>
        <w:t xml:space="preserve">мероприятий </w:t>
      </w:r>
      <w:r>
        <w:rPr>
          <w:rFonts w:ascii="Times New Roman" w:eastAsia="Calibri" w:hAnsi="Times New Roman"/>
          <w:sz w:val="28"/>
        </w:rPr>
        <w:t xml:space="preserve">по </w:t>
      </w:r>
      <w:r>
        <w:rPr>
          <w:rFonts w:ascii="Times New Roman" w:eastAsia="Calibri" w:hAnsi="Times New Roman"/>
          <w:sz w:val="28"/>
        </w:rPr>
        <w:t xml:space="preserve">их </w:t>
      </w:r>
      <w:r>
        <w:rPr>
          <w:rFonts w:ascii="Times New Roman" w:eastAsia="Calibri" w:hAnsi="Times New Roman"/>
          <w:sz w:val="28"/>
        </w:rPr>
        <w:t xml:space="preserve">реализации </w:t>
      </w:r>
      <w:r>
        <w:rPr>
          <w:rFonts w:ascii="Times New Roman" w:eastAsia="Calibri" w:hAnsi="Times New Roman"/>
          <w:sz w:val="28"/>
        </w:rPr>
        <w:t xml:space="preserve">для </w:t>
      </w:r>
      <w:r>
        <w:rPr>
          <w:rFonts w:ascii="Times New Roman" w:eastAsia="Calibri" w:hAnsi="Times New Roman"/>
          <w:sz w:val="28"/>
        </w:rPr>
        <w:t xml:space="preserve">ОМС </w:t>
      </w:r>
      <w:r>
        <w:rPr>
          <w:rFonts w:ascii="Times New Roman" w:eastAsia="Calibri" w:hAnsi="Times New Roman"/>
          <w:sz w:val="28"/>
        </w:rPr>
        <w:t>ГО</w:t>
      </w:r>
    </w:p>
    <w:p w:rsidR="005F0922" w:rsidRDefault="005F092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</w:rPr>
      </w:pPr>
    </w:p>
    <w:tbl>
      <w:tblPr>
        <w:tblW w:w="5000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271"/>
        <w:gridCol w:w="381"/>
        <w:gridCol w:w="1660"/>
        <w:gridCol w:w="6"/>
        <w:gridCol w:w="379"/>
        <w:gridCol w:w="1541"/>
        <w:gridCol w:w="4902"/>
        <w:gridCol w:w="4410"/>
        <w:gridCol w:w="236"/>
      </w:tblGrid>
      <w:tr w:rsidR="005F0922">
        <w:trPr>
          <w:cantSplit/>
          <w:trHeight w:val="113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Полномочия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ОМС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Индекс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Мероприятия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реализации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ОМС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безопасности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(показатели)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Индекс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Особые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условия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(контрольный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вопрос)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Список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проверяемых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требований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(содержание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мероприятия)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Основные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нормативные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правовые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акты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нормативные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документы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3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30"/>
        </w:trPr>
        <w:tc>
          <w:tcPr>
            <w:tcW w:w="14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22" w:rsidRDefault="003E1A46">
            <w:pPr>
              <w:widowControl w:val="0"/>
              <w:tabs>
                <w:tab w:val="left" w:pos="2152"/>
                <w:tab w:val="center" w:pos="5528"/>
              </w:tabs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Группа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профилактике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пожаров</w:t>
            </w:r>
          </w:p>
        </w:tc>
      </w:tr>
      <w:tr w:rsidR="005F0922">
        <w:trPr>
          <w:trHeight w:val="315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Включение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планы,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схемы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программы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территорий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схемах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программах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пп011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Разработаны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нормативные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правовые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акты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вопросам: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организационно-правового,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финансового,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материально-технического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обучения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мерам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пожарно-профилактической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работы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жилом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секторе;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формы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значимых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Предусмотрено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общественного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стимулированию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формирований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работе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борьбе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пожарами.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Предусмотрено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укреп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проверка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состояния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проездов,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разрывов,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дорог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т.д.;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заказа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поставки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товаров,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оказание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услуг,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связанных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4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«Включение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планы,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схемы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программы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поселений,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городских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округов»;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Градостроительн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кодекса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градостроительной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деятельности»: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подготовка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документов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планирования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поселений;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нормативов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градостроительного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оектирования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поселений;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землепользования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застройки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поселений;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документации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планировке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случаях,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предусмотренных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настоящим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Кодексом;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5)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выдача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разрешений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строительство,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разрешений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ввод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эксплуатацию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строительства,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реконструкции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капитального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строительства,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поселений;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6)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заключение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договоров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комплексном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инициативе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правообладателей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земельных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(или)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положенных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недвижимого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имущества;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комплексном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случаях,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предусмотренных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настоящим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Кодексом;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Градостроительного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кодекса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«Подготовка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документации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планиро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вке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внесения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изменений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ее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отмены»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16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22.07.2008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123-ФЗ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«Технический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«Требования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расстояниям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между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зданиями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сооружениями»;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76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22.07.2008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123-ФЗ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«Технический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«Требования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зданий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пунктов»;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90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22.07.2008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-ФЗ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«Технический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«Обеспечение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подразделений»;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4.13130.2013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«Системы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защиты.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Ограничение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распространения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объектах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защиты.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объемно-планировочным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конструктивным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решениям»;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СП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8.13130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«Системы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защиты.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Наружное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водоснабжение.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Требования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безопасности»;</w:t>
            </w:r>
          </w:p>
          <w:p w:rsidR="005F0922" w:rsidRDefault="005F092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СП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11.13130.2009.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«Места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дислокации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ожарной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охраны.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методика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определения».</w:t>
            </w:r>
          </w:p>
          <w:p w:rsidR="005F0922" w:rsidRDefault="005F092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(генеральных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планах,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документах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планировке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поселения)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пп012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генеральных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планах,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документах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планировке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выполнение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ряда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требований: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Взрывопожароопасные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размещаться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городских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округов,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это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невозможно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нецелесообразно,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быть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людей,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находящихся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пределами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взрывопожароо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воздействия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опасных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факторов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(или)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взрыва.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производственные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категорий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взрывопожарной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размещаться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ОМС,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предъявляемых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ований.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взрывопожароопасные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городских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округов,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необходимо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учитывать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воздействия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опасных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факторов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соседние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климатические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географические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особенности,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рельеф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преобладающее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ветра.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Комплексы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складов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сжиженных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углеводородных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газов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легковоспламеняющихся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жидкостей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располагаться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вне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зоны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подветренной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стороны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преобладающего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напр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ветра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отношению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районам.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городских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округов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быть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предусмотрены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водоснабжения.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Учтены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расстояния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между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сооружениями.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Они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обесп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ечивать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нераспространение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соседние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сооружения.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проездов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подъездных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техники,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специальных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совмещенных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функциональными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проездами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подъездами.</w:t>
            </w:r>
          </w:p>
        </w:tc>
        <w:tc>
          <w:tcPr>
            <w:tcW w:w="4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состав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реализуемых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климатических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особенностей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пп021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пп021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пп022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допускается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через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одного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акта</w:t>
            </w:r>
          </w:p>
        </w:tc>
        <w:tc>
          <w:tcPr>
            <w:tcW w:w="4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Состав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реализуемых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включает: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Подготовку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постановлений,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распоряжений,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решений: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дружины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(команды);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привлечении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тушению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т.ч.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лесны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х);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пожарах;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пожаротушения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применения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возникновения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пожара;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прочие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пределах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своей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компетенции.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ОМС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внесением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сроков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исполнения,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предполагаемых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финансирования.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исполнение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асходов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т.ч.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содержание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дружины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(команды).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повышения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опасности.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этот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костров,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участках,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топка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печей,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кухонных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очагов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котельных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твердом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топливе,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временно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приостанавливаться.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этих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необходимо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организоват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силами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членов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формирований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патрулирование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первичными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пожаротушения,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подготовку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имеющейся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водовозной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землеройной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техники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разъяснительную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действиях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пожара.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агитация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пропаганда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Обучение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проводить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ицо,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прошедшее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обучение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пожарно-технического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минимума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курсах,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организуемых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службой.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Пропаганду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рекомендуется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проводить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вручением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памяток,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листовок,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посещении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селением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почтовых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узлов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связи,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магазинов,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учреждений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здравоохранения,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сходах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получением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нарядов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т.д.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«Разработка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административных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разрабатываются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реализуются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соответствующими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власти,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самоуправления;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14.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само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«Вопросы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значения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городского,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сельского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поселения»: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первичных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поселения;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17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значения»;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климатических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особенностей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пп022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предложений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включению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предусматривает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образований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пп031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первую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очередь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это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связанные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реализацией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отражены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бюдже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текущем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году.</w:t>
            </w:r>
          </w:p>
        </w:tc>
        <w:tc>
          <w:tcPr>
            <w:tcW w:w="4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Абз.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кодекса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классификацией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раздельно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предусматриваются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средс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тва,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направляемые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исполнение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обязательств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возникающих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вопросам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значения,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обязательств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исполняемы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субвенций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системы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полномочий;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«Принципы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регулирования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самоуправления»: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финансовые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обязательства,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возникающие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значения,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исполняются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исключением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субвенций,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предоставляемых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бюдже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Федерации).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порядке,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установленных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указанные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обязательства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могут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дополнительно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финансироваться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федераль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фондов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Произведен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запрос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финансирование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текущих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фондов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было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недостаточно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объеме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пп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032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Собственных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недостаточно?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Наличие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запроса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регионального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бюджета.</w:t>
            </w:r>
          </w:p>
        </w:tc>
        <w:tc>
          <w:tcPr>
            <w:tcW w:w="4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Установление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опасности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пп041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уровня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образования.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пп041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пп042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допускается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через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одного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акта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Принят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(повышение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понижение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температуры,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угроза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увеличение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числа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ОМС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тп)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«Установ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опасности». 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требований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действующих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режима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пп04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числе: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осуществляется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наблюдение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состоянием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прилегающих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зонам;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предусматриваются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исключающие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переброса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огня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природных,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(устройство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и/или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обновление)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удаление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сухой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растительности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др.);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предусматривается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комплекс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дополнительному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устройству,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очистке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обновлению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(минерализованных)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олос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примыкания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массивов,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полей,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болот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садоводческих,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огороднических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дачных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объединений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стоящим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объектам,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расположенным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непосредственной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близости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них;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разрабатывается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эвакуации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район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пределы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которой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введен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режим;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организуется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незамедлительное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возникших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пожарах;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запас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пожаротушения;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одится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запрет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потенциально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опасных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участках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образования;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вводится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обязанность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жителей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руководителей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очистке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мусора,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сухой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травы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легковоспламеняющихся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материалов;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вводится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запрет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костров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сжигание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мусора,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неконтролируемого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пала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сухой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травы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сельскохозяйственного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назначения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передвижных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емко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пожаротушения;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запасов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инвентаря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разместить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наиболее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участках;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поддержанию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технически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исправном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состоянии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гидрантов;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вводитс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запрет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массивов,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лесопарковых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зон;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осуществляется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усиление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жизнедеятельность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населения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организовываются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профилактике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использовании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печного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отопления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спользования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электрооборудования;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организовано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патрулирование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ОМС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требований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принятия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ликвидации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возгораний.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«Установление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противопожа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опасности»; 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«Особый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противопожарный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режим». 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оказание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содействия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пожарных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ормы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пп051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подразде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охране;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выполнении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социально-значимых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образования.</w:t>
            </w:r>
          </w:p>
        </w:tc>
        <w:tc>
          <w:tcPr>
            <w:tcW w:w="4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первичных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формах»;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17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значения»;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ст.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5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Федерального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закона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6.05.2011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100-ФЗ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охране»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«Участие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органов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государственной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власти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органов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местного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самоуправления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обеспечении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деятельности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добровольных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пожарных,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работников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охраны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общественных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объединений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охра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ны».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Определен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реализации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мер,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направленных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пп052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организационно-разъяснительной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оказание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материальной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гражданам,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активно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участвующим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охраны;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привлечение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обсуждению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проектов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нормативных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разрабатываемых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самоуправления;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компенсации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горюче-смазочные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материалы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использовании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личного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транспорта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привлекаемых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патрулированию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терр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введения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режима;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организовано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связи,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необходимых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привлечении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дежурствам,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необходимым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образования.</w:t>
            </w:r>
          </w:p>
        </w:tc>
        <w:tc>
          <w:tcPr>
            <w:tcW w:w="4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содержащий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содействия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пп053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охраны: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Оказание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ориентированным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осуществляться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путем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субсидий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ассигнований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субсидий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реализацию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ориентированных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организаций.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налоговых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льгот.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356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372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Налогового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кодекса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законы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тановлении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транспортного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могут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предусматривать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налоговые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льготы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налогоплательщиками.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организационно-правовой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освобождения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объединений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транспортного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отношении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машин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объединений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отношении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используемого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уставными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задачами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Имущественная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ДПО: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передача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инвентаря,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передача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аренду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сооружений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развитию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ДПО.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Информационная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консультационная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ДПО,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содержащая: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освещение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ориентированных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добровольчества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получающих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Федерации;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функционирования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региональных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информационных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систем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информационно-телек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оммуникационных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сетей;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поощрение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повышение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квалификации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журналистов,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освещающих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ориентированных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благотворительной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добровольчества;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содействие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развитию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рекламы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приоритетных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развития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ориентированных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объединений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добровольчества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Личное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страхование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выплат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компенсационного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арактера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Рекомендовано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предусматривать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обязательства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личное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страхование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исполнения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обязанностей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пожарных.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добро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вольным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«безденежных»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гарантий,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например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преимущественное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приеме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учреждения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автономного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округа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прочих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равных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обстоятельствах)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первичных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формах»;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17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Российс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значения».;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ст.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5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Федерального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закона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06.05.2011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100-ФЗ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охране»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«Участие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органов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государственной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власти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органов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местного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самоуправлени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я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обеспечении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деятельности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добровольных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пожарных,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работников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охраны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общественных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объединений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охраны»; 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ст.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12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Федерального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закона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06.05.2011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100-ФЗ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охране»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«Имущество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охраны»;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Федерального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закона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06.05.2011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100-ФЗ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охране»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Статус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работников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пожарных».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Оказание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содействия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органам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информировании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пп061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пп041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пп042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допускается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через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одного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акта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поря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утверждаемом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определены: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особенностей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ОМС);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лица,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информирование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граждан;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мероприятий.</w:t>
            </w:r>
          </w:p>
        </w:tc>
        <w:tc>
          <w:tcPr>
            <w:tcW w:w="4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закон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безопасности»: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оказание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содействия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органам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информировании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числ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посредством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собраний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населения»;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«Противопожарная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пропаганда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обучение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мерам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17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сам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значения».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методов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пп062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собраний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сходов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обсуждению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размещение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информационных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материалов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печатных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электронных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рекламы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вопросам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обучающих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жительства;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распространение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печатных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материалов: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листовок,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брошюр,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памяток,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буклетов;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выпуск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плакатов,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оформление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стендов,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витрин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прож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граждан;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передачи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радио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телевидению,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опубликование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заметок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статей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темы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периодической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печати;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инструктажей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заселении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вручением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памяток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(выписок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инструкций)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ости;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распространение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листовок,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буклетов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наглядной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агитации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жительства;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собраниях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жильцов;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информирование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жильцов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ходе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проверок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фактам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загораний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помещениях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арендаторов);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изготовление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массовым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пребыванием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стендов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щитов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тематику</w:t>
            </w:r>
          </w:p>
        </w:tc>
        <w:tc>
          <w:tcPr>
            <w:tcW w:w="4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профилактических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снижению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рисков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причинения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вреда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пунктам,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подверженным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пожаров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паспорта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населенного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пункта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и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паспорт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территории,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подверженных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угрозе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лесных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пожаров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пп071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признан,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подверженным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пожаров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подверженных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15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дней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дня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принятия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нормативного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утверждающего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подверженных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трех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экземплярах).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достоверная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фактической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обстановке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террито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пункта.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представлен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дней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дня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одному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экземпляру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комиссию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предупреждению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ликвидации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чрезвычайных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ситуаций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(субъекта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Федерации),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структурное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подразделение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Министерства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делам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обороны,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чрезвычайным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ситуациям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ликвидации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последствий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стихийных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бедствий,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сферу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которого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входят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вопросы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государственного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надзора.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Один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экземпляр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находится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постоянном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хранении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самоуправления,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утвердившего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пункта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76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подверженного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отдыха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оздоровления,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садоводства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огородничества,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которые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подвержены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(далее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территории),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сезона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разрабатываются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разделом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XX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Федерации;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XX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Федерации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«Порядок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оформления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паспорта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паспорта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территории».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перечня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профилактических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снижению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рисков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причинения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вследствие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пожаров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пп072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схемы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жителей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возникновения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лиц;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введены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режимно-ограничительных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введении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недопущению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неконтролируемых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сельскохозяйственных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палов;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актуализирован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собственни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участков,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примыкающих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массивам,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контроль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выполнением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собственниками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этих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направленных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реализацию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постановления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Правительства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16.09.2020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№1479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«Об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против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Федерации»,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части,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касающейся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очистки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прилегающей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лесу,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сухой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травянистой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растительности,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пожнивных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остатков,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валежника,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порубочных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остатков,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мусора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горючих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материалов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шириной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менее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шириной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менее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0,5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барьером;</w:t>
            </w:r>
          </w:p>
          <w:p w:rsidR="005F0922" w:rsidRDefault="005F09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профилактические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правообладателями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сельскохозяйственного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назначения,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недопущению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зарастания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этих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сорными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растениями,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древестно-кустарниковой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растительностью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мелколесьем,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захламление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свалками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ТКО;</w:t>
            </w:r>
          </w:p>
          <w:p w:rsidR="005F0922" w:rsidRDefault="005F09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комплекс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приведению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исправное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состояние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доснабжения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исключения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перехода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природных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подверженных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соответствующ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вокруг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(обновляются)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шириной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менее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барьеры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п.70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Федерации;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Федерации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поселений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пунктов». 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4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Группа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полномочий,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направленных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спасение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имущества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опасных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факторов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пожара</w:t>
            </w: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водоснабжения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(водных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резервуаров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гидрантов)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тп041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нормами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68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«Технический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«Наружное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водоснабжение»;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«Органами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исключением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предусмотренных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законодательством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целей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систем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прилегающих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территориях»;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8.13130.2020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«Системы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защиты.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водоснабжение.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ти».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устанавливающий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природных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качестве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тп042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закреплен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пожаротушения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адреса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краткого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описания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(река,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озеро,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пруд,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закрытый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тп.)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68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«Технический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«Наружное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водоснабжение»;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сельских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пунктах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прилегающих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территориях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тп05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определ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содержания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определяющий 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пожаротушения,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года,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тп051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исправном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состоянии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оборудованы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указателями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нормами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подъезд.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водоёмы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наполнены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водой.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водоёмам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подъезд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тверд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покрытием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разворотной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площадкой.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«сухого»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«мокрого»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колодцев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крышки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обозначены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указателями.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«сухом»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колодце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задвижка,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штурвал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который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введён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крышку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люка.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бесперебойное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питание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электродвигателей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насосов.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используются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только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тушении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занятий,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проверке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работоспособности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68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«Технический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«Наружное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водоснабжение»;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«Органами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исключением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предусмотренных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законодательством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целей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систем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прилегающих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территориях»;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8.13130.2020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«Системы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защиты.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водоснабжение.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движения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оборудованы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указателями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тп052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движения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обозначено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указателями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светоотражающей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поверхностью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световыми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указателями,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подключенными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электроснабжения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включенными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ночное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постоянно,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четко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нанесенными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цифрами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расстояния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месторасположения.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Организованы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пирс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площадки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водоемах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тп053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наличии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садоводства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огородничества,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вблизи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радиусе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метров)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естественных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искусственных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(река,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озеро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бассейн,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градирня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др.)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устроены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подъезды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площадками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(пирсами)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твердым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покрытием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размером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менее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x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автомобилей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года,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исключением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когда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находящиеся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водоснабжения.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водоема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тп054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условия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водоема,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расположенного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прилегающих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нему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исключением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когда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находящиеся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открытых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водоемов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зимний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предусмотрена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прорубь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диаметром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55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см.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предупреждения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замерзания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проруби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обвалование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проруби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снегом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высотой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прорубь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накрывается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утеплителем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качестве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утеплителя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применяться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мешок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набитый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соломой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сеном).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избежание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провала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оборудованную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прорубь,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утеплитель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уложен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деревянный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щит.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Принятие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снижению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рисков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причинения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вследствие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пожаров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(барьеры)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предъявляемым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требованиям.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тп061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признан,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подверженным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пожаров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исключения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перехода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природных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подверженных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вокруг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(обновляются)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барьеры.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граничащих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лесничествами,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районах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торфяными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почвами,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предусмотрено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удаление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(сбор)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летний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сухой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растительности,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поросли,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кустарников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предупреждающих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распространени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огня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природных,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пожарах. 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можно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отметить: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необходимых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расстояний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леса;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инерализованных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барьеров. 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граничащих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лесничествами,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предусмотрено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полос.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препятствуют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проезду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пункта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водоисточникам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пожаротушения.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Мосты,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находящиеся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насаждений,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окаймлены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внешнему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периметру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отвода.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разрывы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барьеры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тп062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расстояние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между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устанавливаемое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предотвращения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распространения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пожара.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разрывы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(иные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барьеры)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систематически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очищаются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сухостоя,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подроста,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подлеска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валежника,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пределах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барьеров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обновляются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наступления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сезона.</w:t>
            </w:r>
          </w:p>
        </w:tc>
        <w:tc>
          <w:tcPr>
            <w:tcW w:w="4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Лесного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кодекса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«Мероприятия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сохранению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лесов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лесоустройству».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</w:tbl>
    <w:p w:rsidR="005F0922" w:rsidRDefault="003E1A46">
      <w:pPr>
        <w:spacing w:after="0" w:line="240" w:lineRule="auto"/>
        <w:rPr>
          <w:rFonts w:ascii="Times New Roman" w:eastAsia="Calibri" w:hAnsi="Times New Roman"/>
          <w:sz w:val="28"/>
        </w:rPr>
      </w:pPr>
      <w:r>
        <w:br w:type="page"/>
      </w:r>
    </w:p>
    <w:p w:rsidR="005F0922" w:rsidRDefault="003E1A46">
      <w:pPr>
        <w:tabs>
          <w:tab w:val="left" w:pos="6804"/>
        </w:tabs>
        <w:spacing w:after="0" w:line="240" w:lineRule="auto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lastRenderedPageBreak/>
        <w:t xml:space="preserve">Таблица </w:t>
      </w:r>
      <w:r>
        <w:rPr>
          <w:rFonts w:ascii="Times New Roman" w:eastAsia="Calibri" w:hAnsi="Times New Roman"/>
          <w:sz w:val="28"/>
        </w:rPr>
        <w:t xml:space="preserve">1д </w:t>
      </w:r>
      <w:r>
        <w:rPr>
          <w:rFonts w:ascii="Times New Roman" w:eastAsia="Calibri" w:hAnsi="Times New Roman"/>
          <w:sz w:val="28"/>
        </w:rPr>
        <w:t xml:space="preserve">– </w:t>
      </w:r>
      <w:r>
        <w:rPr>
          <w:rFonts w:ascii="Times New Roman" w:eastAsia="Calibri" w:hAnsi="Times New Roman"/>
          <w:sz w:val="28"/>
        </w:rPr>
        <w:t xml:space="preserve">Перечень </w:t>
      </w:r>
      <w:r>
        <w:rPr>
          <w:rFonts w:ascii="Times New Roman" w:eastAsia="Calibri" w:hAnsi="Times New Roman"/>
          <w:sz w:val="28"/>
        </w:rPr>
        <w:t xml:space="preserve">полномочий, </w:t>
      </w:r>
      <w:r>
        <w:rPr>
          <w:rFonts w:ascii="Times New Roman" w:eastAsia="Calibri" w:hAnsi="Times New Roman"/>
          <w:sz w:val="28"/>
        </w:rPr>
        <w:t xml:space="preserve">мероприятий </w:t>
      </w:r>
      <w:r>
        <w:rPr>
          <w:rFonts w:ascii="Times New Roman" w:eastAsia="Calibri" w:hAnsi="Times New Roman"/>
          <w:sz w:val="28"/>
        </w:rPr>
        <w:t xml:space="preserve">по </w:t>
      </w:r>
      <w:r>
        <w:rPr>
          <w:rFonts w:ascii="Times New Roman" w:eastAsia="Calibri" w:hAnsi="Times New Roman"/>
          <w:sz w:val="28"/>
        </w:rPr>
        <w:t xml:space="preserve">их </w:t>
      </w:r>
      <w:r>
        <w:rPr>
          <w:rFonts w:ascii="Times New Roman" w:eastAsia="Calibri" w:hAnsi="Times New Roman"/>
          <w:sz w:val="28"/>
        </w:rPr>
        <w:t xml:space="preserve">реализации </w:t>
      </w:r>
      <w:r>
        <w:rPr>
          <w:rFonts w:ascii="Times New Roman" w:eastAsia="Calibri" w:hAnsi="Times New Roman"/>
          <w:sz w:val="28"/>
        </w:rPr>
        <w:t xml:space="preserve">для </w:t>
      </w:r>
      <w:r>
        <w:rPr>
          <w:rFonts w:ascii="Times New Roman" w:eastAsia="Calibri" w:hAnsi="Times New Roman"/>
          <w:sz w:val="28"/>
        </w:rPr>
        <w:t xml:space="preserve">ОМС </w:t>
      </w:r>
      <w:r>
        <w:rPr>
          <w:rFonts w:ascii="Times New Roman" w:eastAsia="Calibri" w:hAnsi="Times New Roman"/>
          <w:sz w:val="28"/>
        </w:rPr>
        <w:t>МО</w:t>
      </w:r>
    </w:p>
    <w:p w:rsidR="005F0922" w:rsidRDefault="005F092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</w:p>
    <w:tbl>
      <w:tblPr>
        <w:tblW w:w="5000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271"/>
        <w:gridCol w:w="381"/>
        <w:gridCol w:w="1660"/>
        <w:gridCol w:w="6"/>
        <w:gridCol w:w="379"/>
        <w:gridCol w:w="1541"/>
        <w:gridCol w:w="5161"/>
        <w:gridCol w:w="4151"/>
        <w:gridCol w:w="236"/>
      </w:tblGrid>
      <w:tr w:rsidR="005F0922">
        <w:trPr>
          <w:cantSplit/>
          <w:trHeight w:val="113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Полномочия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ОМС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Индекс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Мероприятия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реализации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ОМС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безопасности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(показатели)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Индекс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Особые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условия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(контрольный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вопрос)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Список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проверяемых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требований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(содержание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мероприятия)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Основные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нормативные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правовые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акты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нормативные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документы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3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30"/>
        </w:trPr>
        <w:tc>
          <w:tcPr>
            <w:tcW w:w="14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22" w:rsidRDefault="003E1A46">
            <w:pPr>
              <w:widowControl w:val="0"/>
              <w:tabs>
                <w:tab w:val="left" w:pos="2152"/>
                <w:tab w:val="center" w:pos="5528"/>
              </w:tabs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Группа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профилактике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пожаров</w:t>
            </w:r>
          </w:p>
        </w:tc>
      </w:tr>
      <w:tr w:rsidR="005F0922">
        <w:trPr>
          <w:trHeight w:val="315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Включение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планы,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схемы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программы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территорий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схемах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программах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пп011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Разработаны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нормативные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правовые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акты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вопросам: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организационно-правового,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финансового,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материально-технического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обучения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мерам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пожарно-профилактической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работы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жилом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секторе;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формы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значимых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Предусмотрено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общественного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работа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стимулированию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формирований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работе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борьбе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пожарами.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Предусмотрено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укреп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проверка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состояния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проездов,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разрывов,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дорог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т.д.;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заказа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поставки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товаров,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выполнение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оказание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услуг,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связанных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4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«Включение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планы,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схемы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программы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поселений,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городских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округов»;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Градостроительн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кодекса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градостроительной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деятельности»: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подготовка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документов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планирования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поселений;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нормативов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градостроительного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оектирования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поселений;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землепользования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застройки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поселений;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документации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планировке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случаях,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предусмотренных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настоящим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Кодексом;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5)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выдача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разрешений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строительство,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разрешений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ввод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эксплуатацию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строительства,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реконструкции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капитального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строительства,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поселений;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6)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заключение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договоров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комплексном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инициативе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правообладателей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земельных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(или)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рас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положенных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недвижимого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имущества;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комплексном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случаях,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предусмотренных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настоящим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Кодексом;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Градостроительного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кодекса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«Подготовка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документации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планиро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вке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внесения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изменений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ее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отмены»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16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22.07.2008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123-ФЗ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«Технический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«Требования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расстояниям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между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зданиями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сооружениями»;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76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22.07.2008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123-ФЗ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«Технический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«Требования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зданий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пунктов»;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90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22.07.2008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123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-ФЗ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«Технический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«Обеспечение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подразделений»;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4.13130.2013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«Системы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защиты.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Ограничение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распространения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объектах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защиты.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объемно-планировочным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конструктивным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решениям»;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СП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8.13130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«Системы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защиты.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Наружное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водоснабжение.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Требования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безопасности»;</w:t>
            </w:r>
          </w:p>
          <w:p w:rsidR="005F0922" w:rsidRDefault="005F092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СП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11.13130.2009.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«Места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дислокации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охраны.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методика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определения».</w:t>
            </w:r>
          </w:p>
          <w:p w:rsidR="005F0922" w:rsidRDefault="005F0922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ru-RU"/>
              </w:rPr>
            </w:pP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(генеральных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планах,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документах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планировке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поселения)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пп012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генеральных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планах,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документах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планировке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выполнение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ряда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требований: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Взрывопожароопасные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размещаться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городских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округов,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это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невозможно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нецелесообразно,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быть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людей,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находящихся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пределами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взрывопожароо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воздействия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опасных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факторов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(или)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взрыва.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производственные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категорий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взрывопожарной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размещаться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ОМС,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предъявляемых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ований.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взрывопожароопасные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городских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округов,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необходимо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учитывать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воздействия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опасных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факторов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соседние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климатические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географические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особенности,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рельеф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преобладающее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ветра.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Комплексы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складов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сжиженных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углеводородных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газов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легковоспламеняющихся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жидкостей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располагаться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вне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зоны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подветренной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стороны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преобладающего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напр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ветра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отношению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районам.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городских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округов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быть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предусмотрены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водоснабжения.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Учтены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расстояния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между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сооружениями.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Они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обесп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ечивать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нераспространение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соседние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сооружения.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проездов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подъездных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техники,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специальных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совмещенных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функциональными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проездами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подъездами.</w:t>
            </w:r>
          </w:p>
        </w:tc>
        <w:tc>
          <w:tcPr>
            <w:tcW w:w="4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состав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реализуемых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климатических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особенностей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пп021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пп021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пп022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допускается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через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одного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акта</w:t>
            </w:r>
          </w:p>
        </w:tc>
        <w:tc>
          <w:tcPr>
            <w:tcW w:w="5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Состав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реализуемых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включает: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Подготовку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постановлений,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распоряжений,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решений: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дружины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(команды);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привлечении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тушению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т.ч.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лесны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х);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пожарах;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пожаротушения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применения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возникновения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пожара;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прочие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пределах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своей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компетенции.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ОМС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внесением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сроков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исполнения,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предполагаемых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финансирования.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исполнение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асходов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т.ч.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содержание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дружины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(команды).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повышения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опасности.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этот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костров,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участках,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топка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печей,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кухонных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очагов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котельных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твердом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топливе,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временно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приостанавливаться.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этих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необходимо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организовать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силами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членов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формирований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патрулирование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первичными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пожаротушения,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подготовку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имеющейся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водовозной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землерой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техники,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разъяснительную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действиях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пожара.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агитация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пропаганда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Обучение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проводить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лицо,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прошедшее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обучение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пожарно-технического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минимума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курсах,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организуемых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службой.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Пропаганду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рекомендуется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проводить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вручением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памяток,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листовок,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осещении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почтовых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узлов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связи,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магазинов,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учреждений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здравоохранения,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сходах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получением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нарядов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т.д.</w:t>
            </w:r>
          </w:p>
        </w:tc>
        <w:tc>
          <w:tcPr>
            <w:tcW w:w="4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«Разработка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административных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разрабатываются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реализуются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соответствующими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власти,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самоуправления;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14.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«Вопросы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значения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городского,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сельского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поселения»: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первичных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поселения;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17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значения»;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климатических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особенностей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пп022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предложений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включению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пп03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предусматривает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образований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пп031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первую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очередь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это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связанные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реализацией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отражены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местн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текущем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году.</w:t>
            </w:r>
          </w:p>
        </w:tc>
        <w:tc>
          <w:tcPr>
            <w:tcW w:w="4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Абз.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кодекса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классификацией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раздельно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предусматривают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направляемые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исполнение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обязательств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возникающих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вопросам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значения,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обязательств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полняемых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субвенций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системы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полномочий;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регулирования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самоуправления»: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финансовые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обязательства,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возникающие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значения,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исполняются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исключением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субвенций,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предоставляемых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местн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бюджетам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Федерации).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порядке,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установленных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указанные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обязательства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могут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дополнительно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финансироваться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фондов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Произведен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запрос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финансирование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текущих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фондов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было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недостаточно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объеме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пп032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Собственных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недостаточно?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запроса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регионального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бюджета.</w:t>
            </w:r>
          </w:p>
        </w:tc>
        <w:tc>
          <w:tcPr>
            <w:tcW w:w="4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Установление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опасности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пп04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пп041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уровня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муниципальног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образования.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пп041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пп042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допускается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через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одного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акта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Принят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реж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(повышение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понижение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температуры,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угроза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увеличение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числа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ОМС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тп)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«Установление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опасности». 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требований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действующих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режима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пп042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числе: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осуществляется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наблюдение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состоянием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прилегающих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зонам;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предусматриваются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исключающие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переброса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огня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природных,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(устройство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и/или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обновление)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удаление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сухой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растительности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др.);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предусматривается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комплекс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олнительному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устройству,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очистке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обновлению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(минерализованных)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примыкания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массивов,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полей,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болот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садоводческих,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огороднических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дачных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объединений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стоящим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объектам,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расположенным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непосредственной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близости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них;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разрабатывается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эвакуации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район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пределы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которой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введен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режим;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организуется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незамедлительное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возникших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ожарах;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запас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пожаротушения;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вводится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запрет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потенциально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опасных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участках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образования;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вводится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обязанность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жителей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очистке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мусора,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сухой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травы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легковоспламеняющихся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материалов;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вводится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запрет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костров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сжигание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мусора,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неконтролируемого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пала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сухой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травы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сельскохозяй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ственного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назначения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передвижных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емкостей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пожаротушения;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запасов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инвентаря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разместить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наиболее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участках;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поддержанию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технически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исправном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состоянии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гидрантов;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вводится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запрет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массивов,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лесопарковых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зон;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осуществляется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усиление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жизнедеятельность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населения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организовываются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профилактике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использовании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печного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отопления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электрооборудования;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организовано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патрулирование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ОМС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требований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принятия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ликвидации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возгораний.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закон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«Установление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опасности»; 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«Особый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противопожарный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режим». 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оказание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содействия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пожарных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ормы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образован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пп051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охране;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выполнении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социально-значимых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образования.</w:t>
            </w:r>
          </w:p>
        </w:tc>
        <w:tc>
          <w:tcPr>
            <w:tcW w:w="4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охра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первичных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формах»;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17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шению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значения»;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ст.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5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Федерального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закона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06.05.2011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100-ФЗ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охране»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«Участие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органов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государственной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власти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органов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местного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самоуправления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обеспечении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деятельности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добровольных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пожарных,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работников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охраны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общественных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объединений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охраны».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Определен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реализации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мер,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направленных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пп052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организационно-разъяснительной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террит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оказание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материальной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гражданам,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активно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участвующим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охраны;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привлечение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обсуждению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проектов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нормативных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разрабатываемых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самоуправления;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компенсации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горюче-смазочные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материалы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пользовании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личного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транспорта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привлекаемых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патрулированию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введения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режима;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организовано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связи,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необходимых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привлечении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дежурст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вам,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необходимым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образования.</w:t>
            </w:r>
          </w:p>
        </w:tc>
        <w:tc>
          <w:tcPr>
            <w:tcW w:w="4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содержащий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содействия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пп053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охраны: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Оказание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ориентированным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осуществляться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путем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субсидий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ассигнований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субсидий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реализацию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ориентированных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организаций.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налоговых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льгот.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356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372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Нало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гового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кодекса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законы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транспортного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могут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предусматривать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налоговые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льготы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налогоплательщиками.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изационно-правовой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освобождения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объединений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транспортного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отношении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машин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объединений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отношении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используемого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уставными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задачами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Имущественная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ДПО: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передача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инвентаря,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передача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аренду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сооружений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развитию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ДПО.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Информационная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консультационная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ДПО,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содержащая: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освещение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деятел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ориентированных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объединений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добровольчества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получающих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Федерации;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обесп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функционирования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региональных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информационных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систем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информационно-телекоммуникационных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сетей;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поощрение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повышение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квалификации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журналистов,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освещающих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ориентированных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благотворительной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деятель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добровольчества;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содействие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развитию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рекламы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приоритетных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развития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ориентированных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объединений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добровольчества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Личное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страхование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добровольны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выплат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компенсационного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характера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Рекомендовано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предусматривать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обязательства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личное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страхование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исполнения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обязанностей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пожарных.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«безденежных»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гарантий,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например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преимущественное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приеме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учреждения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автономного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округа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прочих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равных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обстоятельствах)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первичных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формах»;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17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значения».;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ст.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5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Федерального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закона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06.05.2011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100-ФЗ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охране»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«Участие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органов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государственной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власти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органов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местного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самоуправления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обеспечении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деятельности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добровольных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пожарных,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работников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охраны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общественных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объединений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охраны»; 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lastRenderedPageBreak/>
              <w:t xml:space="preserve">ст.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12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Федерального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закона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06.05.2011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100-ФЗ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охране»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«Имущество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охраны»;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Федерального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закона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06.05.2011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100-ФЗ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охране»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Статус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работников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пожарных».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Оказание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содействия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органам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информировании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пп061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пп041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пп042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допускается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через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одного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акта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утверждаемом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определены: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особенностей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ОМС);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лиц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информирование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граждан;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мероприятий.</w:t>
            </w:r>
          </w:p>
        </w:tc>
        <w:tc>
          <w:tcPr>
            <w:tcW w:w="4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безопасности»: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оказание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содействия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органам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информировании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посредством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собраний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населения»;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«Противопожарная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пропаганда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обучение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мерам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езопасности»;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17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значения».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методов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пп062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собраний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сходов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обсуждению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размещение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информационных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материалов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печатных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электронных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рекламы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вопросам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обучающих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жительства;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распространение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печатных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материалов: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листовок,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брошюр,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памяток,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буклетов;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выпуск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плакатов,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оформление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стендов,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витрин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проживания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граждан;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передачи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радио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телевидению,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опубликование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заметок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статей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темы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периодической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печати;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инструктажей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заселении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вручением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памяток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(выписок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инструкций)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распространение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листовок,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буклетов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наглядной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агитации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жительства;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собраниях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жильцов;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информирование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жильцов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ходе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проверок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фактам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загораний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помещениях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арендаторов);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изготовление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массовым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пребыванием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стендов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щитов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тематику</w:t>
            </w:r>
          </w:p>
        </w:tc>
        <w:tc>
          <w:tcPr>
            <w:tcW w:w="4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профилактических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снижению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рисков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причинения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вреда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пунктам,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подверженным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пожаров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пп07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паспорта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населенного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пункта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и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паспорт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территории,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подверженных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угрозе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 xml:space="preserve">лесных </w:t>
            </w:r>
            <w:r>
              <w:rPr>
                <w:rFonts w:ascii="Times New Roman" w:eastAsia="Calibri" w:hAnsi="Times New Roman"/>
                <w:sz w:val="20"/>
                <w:szCs w:val="20"/>
                <w:shd w:val="clear" w:color="auto" w:fill="FFFFFF"/>
              </w:rPr>
              <w:t>пожаров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пп071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признан,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подверженным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пожаров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подверженных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15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дня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принятия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нормативного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утверждающего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подверженных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трех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экземплярах).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достоверная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фактической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обстановке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пункта.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представлен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дней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дня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одному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экземпляру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 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комиссию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предупреждению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ликвидации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чрезвычайных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ситуаций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(субъекта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Федерации),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структурное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подразделение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Министерства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делам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обороны,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чрезвычайным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ситуациям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ликвидации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последствий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стихийных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бедствий,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сферу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ведения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которого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входят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вопросы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государственного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надзора.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Один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экземпляр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находится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постоянном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хранении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самоупр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авления,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утвердившего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пункта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76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подверженного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дру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отдыха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оздоровления,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садоводства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огородничества,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которые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подвержены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(далее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паспорт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территории),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ежегод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сезона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разрабатываются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разделом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XX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Федерации;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XX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Федерации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«Порядок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оформления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паспорта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ункта,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паспорта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территории».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перечня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профилактических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снижению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рисков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причинения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вследствие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пожаров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пп072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схемы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жителей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возникновения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лиц;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введены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режимно-ограничительных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введении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недопущению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неконтролируемых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сельскохозяйственных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палов;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актуализирован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собственников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участков,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примыкающих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массивам,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контроль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выполнением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собственниками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этих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направленных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реализацию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постановления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Правительства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Российс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16.09.2020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№1479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«Об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Федерации»,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части,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касающейся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очистки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прилегающей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лесу,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сухой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травянистой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растительности,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пожнивных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остатков,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валежника,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порубочных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остатков,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горючих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материалов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шириной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менее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шириной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менее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0,5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барьером;</w:t>
            </w:r>
          </w:p>
          <w:p w:rsidR="005F0922" w:rsidRDefault="005F09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профилактические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правообладателями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частков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сельскохозяйственного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назначения,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недопущению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зарастания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этих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земель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сорными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растениями,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древестно-кустарниковой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растительностью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мелколесьем,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захламление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свалками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ТКО;</w:t>
            </w:r>
          </w:p>
          <w:p w:rsidR="005F0922" w:rsidRDefault="005F09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комплекс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приятий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приведению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исправное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состояние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водоснабжения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исключения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перехода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природных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подверженных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жароопасного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вокруг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(обновляются)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шириной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менее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противопож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барьеры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п.70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Федерации;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Раздел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en-US" w:eastAsia="ru-RU"/>
              </w:rPr>
              <w:t>II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Федерации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поселений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пунктов». 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4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Группа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полномочий,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направленных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спасение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имущества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опасных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факторов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пожара</w:t>
            </w: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оповещению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службы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пожаре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документа),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подтверждающего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службы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пожаре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тп021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пожаре.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вид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пожаре.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лицо,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ответственное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оповещение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пожаре.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«организация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оповещению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службы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пожаре»;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Правила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Федерации.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исправность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населённого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пожаре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тп022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Организовано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техническое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обслуживание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населённого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пожаре,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назначено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лицо.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передачи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сообщений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службы.</w:t>
            </w:r>
          </w:p>
        </w:tc>
        <w:tc>
          <w:tcPr>
            <w:tcW w:w="4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локализации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спасению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людей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имущества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прибытия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службы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регламентирующий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охраны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0" w:lineRule="atLeast"/>
              <w:ind w:right="-2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тп031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необходимости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финансовой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возможности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охраны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кадровой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технической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оснащенности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формирования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имущества,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финансового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охраны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дислокации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образований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локализации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спасению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имущества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прибытия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службы»;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Ст.11.1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«Муниципальная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пожарная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охрана»;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76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Технического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«Требования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зданий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пунктов»; 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Свод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11.13130.2009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«Места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дислока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методика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определения»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документ)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локализации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спасению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людей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прибытия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службы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0" w:lineRule="atLeast"/>
              <w:ind w:right="-2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тп032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документе)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отражается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следующее.</w:t>
            </w: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телефоны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вызова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охраны;</w:t>
            </w: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способы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приведения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готовность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дружины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наличии),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сбора;</w:t>
            </w: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лица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способы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населения;</w:t>
            </w: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лица,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организовывающего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эвакуацию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место.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локализации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спасению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имущества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прибытия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службы».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водоснабжения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(водных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резервуаров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гидрантов)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тп041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нормами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68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«Технический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«Наружное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водоснабжение»;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«Органами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исключением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предусмотренных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законодательством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целей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нару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систем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прилегающих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территориях»;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8.13130.2020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«Системы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защиты.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водоснабжение.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устанавливающий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природных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качестве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противопожарно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тп042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закреплен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пожаротушения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адреса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краткого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описания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(река,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озеро,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пруд,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закрытый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тп.)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68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«Технический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«Наружное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водоснабжение»;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сельских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пунктах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прилегающих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территориях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содержания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определяющий 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пожаротушения,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года,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снабжения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тп051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исправном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состоянии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оборудованы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указателями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нормами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подъезд.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оёмы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наполнены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водой.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водоёмам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подъезд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твердым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покрытием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разворотной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площадкой.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«сухого»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«мокрого»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колодцев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крышки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обозначены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указателями.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«сухом»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колодце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задвижка,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штурвал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который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введён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крышку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люка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бесперебойное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питание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электродвигателей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насосов.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используются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только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тушении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занятий,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проверке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работоспособности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68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Технический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«Наружное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водоснабжение»;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противоп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«Органами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исключением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предусмотренных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законодательством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целей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систем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прилегающих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территориях»;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8.13130.2020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«Системы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защиты.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водоснабжение.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движения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оборудованы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указателями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тп052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движения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обозначено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указателями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светоотражающей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поверхностью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световыми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указателями,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подключенными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электроснабжения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включенными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ночное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постоянно,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четко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нанесенными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цифрами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расстояния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месторасположения.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ерации.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Организованы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пирс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площадки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водоемах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тп05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наличии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садоводства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огородничества,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вблизи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радиусе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метров)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естественных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искусственных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(река,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озеро,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бассейн,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градирня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др.)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устроены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подъезды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площадками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(пирсами)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твердым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покрытием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размером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менее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x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автомобилей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года,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исключением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когда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находящиеся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водоснабжения.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водоема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тп054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условия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водоема,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расположенного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прилегающих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нему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исключением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когда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находящиеся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открытых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водоемов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зимний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предусмотрена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прорубь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диаметром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55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см.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предупр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замерзания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проруби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обвалование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проруби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снегом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высотой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см.,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прорубь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накрывается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утеплителем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качестве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утеплителя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применяться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мешок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набитый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соломой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сеном).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избежание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провала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оборудованную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прорубь,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утеплитель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уложен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деревянный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щит.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снижению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рисков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причинения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вследствие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пожаров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(барьеры)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предъявляемым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требованиям.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тп061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признан,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подверженным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пожаров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исключения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перехода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природных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пункто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подверженных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вокруг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(обновляют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ся)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барьеры.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граничащих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лесничествами,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районах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торфяными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почвами,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предусмотрено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удаление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(сбор)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летний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сухой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растительности,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поросли,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кустарников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предупреждающих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распространени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огня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природных,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пожарах. 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можно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отметить: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необходимых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расстояний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леса;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инерализованных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барьеров. 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граничащих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лесничествами,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предусмотрено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полос.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препятствуют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проезду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пункта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водоисточникам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пожаротушения.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Мосты,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находящиеся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насаждений,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окаймлены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внешнему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периметру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отвода.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разрывы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барьеры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тп062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расстояние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между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устанавливаемое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предотвращения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распространения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пожара.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разрывы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(иные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барьеры)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систематически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очищаются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сухостоя,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подроста,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подлеска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валежника,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пределах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барьеров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обновляются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наступления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сезона.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ерации;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Лесного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кодекса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«Мероприятия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сохранению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лесов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лесоустройству».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</w:tbl>
    <w:p w:rsidR="005F0922" w:rsidRDefault="005F092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</w:p>
    <w:p w:rsidR="005F0922" w:rsidRDefault="003E1A46">
      <w:pPr>
        <w:spacing w:after="0" w:line="240" w:lineRule="auto"/>
        <w:rPr>
          <w:rFonts w:ascii="Times New Roman" w:eastAsia="Calibri" w:hAnsi="Times New Roman"/>
          <w:sz w:val="28"/>
        </w:rPr>
      </w:pPr>
      <w:r>
        <w:br w:type="page"/>
      </w:r>
    </w:p>
    <w:p w:rsidR="005F0922" w:rsidRDefault="003E1A46">
      <w:pPr>
        <w:spacing w:after="0" w:line="240" w:lineRule="auto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lastRenderedPageBreak/>
        <w:t xml:space="preserve">Таблица </w:t>
      </w:r>
      <w:r>
        <w:rPr>
          <w:rFonts w:ascii="Times New Roman" w:eastAsia="Calibri" w:hAnsi="Times New Roman"/>
          <w:sz w:val="28"/>
        </w:rPr>
        <w:t xml:space="preserve">1е </w:t>
      </w:r>
      <w:r>
        <w:rPr>
          <w:rFonts w:ascii="Times New Roman" w:eastAsia="Calibri" w:hAnsi="Times New Roman"/>
          <w:sz w:val="28"/>
        </w:rPr>
        <w:t xml:space="preserve">– </w:t>
      </w:r>
      <w:r>
        <w:rPr>
          <w:rFonts w:ascii="Times New Roman" w:eastAsia="Calibri" w:hAnsi="Times New Roman"/>
          <w:sz w:val="28"/>
        </w:rPr>
        <w:t xml:space="preserve">Перечень </w:t>
      </w:r>
      <w:r>
        <w:rPr>
          <w:rFonts w:ascii="Times New Roman" w:eastAsia="Calibri" w:hAnsi="Times New Roman"/>
          <w:sz w:val="28"/>
        </w:rPr>
        <w:t xml:space="preserve">полномочий, </w:t>
      </w:r>
      <w:r>
        <w:rPr>
          <w:rFonts w:ascii="Times New Roman" w:eastAsia="Calibri" w:hAnsi="Times New Roman"/>
          <w:sz w:val="28"/>
        </w:rPr>
        <w:t xml:space="preserve">мероприятий </w:t>
      </w:r>
      <w:r>
        <w:rPr>
          <w:rFonts w:ascii="Times New Roman" w:eastAsia="Calibri" w:hAnsi="Times New Roman"/>
          <w:sz w:val="28"/>
        </w:rPr>
        <w:t xml:space="preserve">по </w:t>
      </w:r>
      <w:r>
        <w:rPr>
          <w:rFonts w:ascii="Times New Roman" w:eastAsia="Calibri" w:hAnsi="Times New Roman"/>
          <w:sz w:val="28"/>
        </w:rPr>
        <w:t xml:space="preserve">их </w:t>
      </w:r>
      <w:r>
        <w:rPr>
          <w:rFonts w:ascii="Times New Roman" w:eastAsia="Calibri" w:hAnsi="Times New Roman"/>
          <w:sz w:val="28"/>
        </w:rPr>
        <w:t xml:space="preserve">реализации </w:t>
      </w:r>
      <w:r>
        <w:rPr>
          <w:rFonts w:ascii="Times New Roman" w:eastAsia="Calibri" w:hAnsi="Times New Roman"/>
          <w:sz w:val="28"/>
        </w:rPr>
        <w:t xml:space="preserve">для </w:t>
      </w:r>
      <w:r>
        <w:rPr>
          <w:rFonts w:ascii="Times New Roman" w:eastAsia="Calibri" w:hAnsi="Times New Roman"/>
          <w:sz w:val="28"/>
        </w:rPr>
        <w:t xml:space="preserve">ОМС </w:t>
      </w:r>
      <w:r>
        <w:rPr>
          <w:rFonts w:ascii="Times New Roman" w:eastAsia="Calibri" w:hAnsi="Times New Roman"/>
          <w:sz w:val="28"/>
        </w:rPr>
        <w:t>ВД</w:t>
      </w:r>
    </w:p>
    <w:p w:rsidR="005F0922" w:rsidRDefault="005F092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</w:rPr>
      </w:pPr>
    </w:p>
    <w:tbl>
      <w:tblPr>
        <w:tblW w:w="5000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271"/>
        <w:gridCol w:w="381"/>
        <w:gridCol w:w="1660"/>
        <w:gridCol w:w="6"/>
        <w:gridCol w:w="379"/>
        <w:gridCol w:w="1541"/>
        <w:gridCol w:w="5161"/>
        <w:gridCol w:w="4151"/>
        <w:gridCol w:w="236"/>
      </w:tblGrid>
      <w:tr w:rsidR="005F0922">
        <w:trPr>
          <w:cantSplit/>
          <w:trHeight w:val="113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Полномочия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ОМС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Индекс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Мероприятия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реализации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ОМС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безопасности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(показатели)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Индекс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Особые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условия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(контрольный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вопрос)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Список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проверяемых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требований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(содержание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мероприятия)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Основные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нормативные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правовые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акты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нормативные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документы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3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30"/>
        </w:trPr>
        <w:tc>
          <w:tcPr>
            <w:tcW w:w="14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22" w:rsidRDefault="003E1A46">
            <w:pPr>
              <w:widowControl w:val="0"/>
              <w:tabs>
                <w:tab w:val="left" w:pos="2152"/>
                <w:tab w:val="center" w:pos="5528"/>
              </w:tabs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Группа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профилактике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пожаров</w:t>
            </w: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состав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реализуемых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климатических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особенностей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пп021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пп021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пп022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допускается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через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одного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акта</w:t>
            </w:r>
          </w:p>
        </w:tc>
        <w:tc>
          <w:tcPr>
            <w:tcW w:w="5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Состав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реализуемых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включает: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Подготовку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постановлений,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распоряжений,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решений: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созда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дружины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(команды);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привлечении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тушению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т.ч.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лесных);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пожарах;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пожаротушения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применения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возникновения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пожара;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прочие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пределах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своей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компетенции.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ОМС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внесением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сроков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исполнения,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предполагаемых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финансирования.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исполнение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т.ч.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содержание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дружины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(команды).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овышения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опасности.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этот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костров,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участках,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топка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печей,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кухонных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очагов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котельных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аботающих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твердом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топливе,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временно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приостанавливаться.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этих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необходимо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организовать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силами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членов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формирований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патрулирование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первичными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аротушения,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подготовку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имеющейся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водовозной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землеройной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техники,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разъяснительную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действиях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пожара.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агитация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пропаганда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Обучение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проводить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лицо,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прошедшее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обучение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пожарно-технического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минимума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курсах,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организуемых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службой.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Пропаганду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рекомендуется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проводить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вручением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памяток,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листовок,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посещении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почтовых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узлов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связи,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магазинов,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учреждений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здравоохранения,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сходах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получением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нарядов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т.д.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«Разработка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административных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разрабатываются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реализуются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соответствующими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власти,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орган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самоуправления;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14.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«Вопросы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значения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городского,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сельского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поселения»: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первичных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граница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поселения;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17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значения»;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климатических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особенностей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пп022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предложений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включению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пп03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предусматривает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образований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пп031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первую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очередь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это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связанные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реализацией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отражены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текущем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году.</w:t>
            </w:r>
          </w:p>
        </w:tc>
        <w:tc>
          <w:tcPr>
            <w:tcW w:w="4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Абз.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кодекса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классификацией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раздельно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предусматриваются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направляемые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исполнение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обязательств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возникающих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самоуправлени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вопросам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значения,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обязательств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исполняемых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субвенций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системы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полномочий;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«Принципы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регулирования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самоуправления»: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финансовые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обязательства,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возникающие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исполняются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исключением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субвенций,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предоставляемых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бюджетам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Федерации).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порядке,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установленных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указанные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обязательства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могут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дополнительно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финансироваться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фондов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Произведен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запрос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финансирование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текущих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фондов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было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недостаточно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объеме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пп032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Собственных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недостаточно?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запроса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регионального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бюджета.</w:t>
            </w:r>
          </w:p>
        </w:tc>
        <w:tc>
          <w:tcPr>
            <w:tcW w:w="4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оказание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содействия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пожарных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пп05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ормы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пп051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охране;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выполнении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социально-значимых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образования.</w:t>
            </w:r>
          </w:p>
        </w:tc>
        <w:tc>
          <w:tcPr>
            <w:tcW w:w="4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первичных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формах»;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17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самоупра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значения»;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ст.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5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Федерального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закона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06.05.2011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100-ФЗ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охране»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«Участие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органов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государственной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власти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органов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местного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самоуправления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обеспечении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деятельности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добровольных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пожарных,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работников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охраны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общественных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объединений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охраны».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Определен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реализации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мер,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направленных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пп052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организационно-разъяснительной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форма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оказание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материальной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гражданам,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активно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участвующим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охраны;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привлечение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обсуждению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проектов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нормативных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разрабатываемых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самоуправления;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обесп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компенсации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горюче-смазочные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материалы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использовании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личного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транспорта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привлекаемых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патрулированию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введения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режима;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организовано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связи,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необходимых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привлечении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дежурствам,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необходимым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образования.</w:t>
            </w:r>
          </w:p>
        </w:tc>
        <w:tc>
          <w:tcPr>
            <w:tcW w:w="4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содержащий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содействия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пп053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охраны: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Оказание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ориентированным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осуществляться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путем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субсидий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ассигнований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субсидий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реализацию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ориентированных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рганизаций.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налоговых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льгот.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356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372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Налогового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кодекса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законы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транспортного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могут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предусматривать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оговые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льготы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налогоплательщиками.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организационно-правовой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освобождения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объединений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транспортного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отношении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машин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общественн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объединений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отношении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используемого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уставными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задачами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Имущественная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ДПО: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передача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инвентаря,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передача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аренду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сооружений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развитию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ДПО.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Информационная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консультационная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ДПО,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содержащая: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освещение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ориентированных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объединений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добровольчества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полу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Федерации;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функционирования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региональных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информационных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систем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информационно-телекоммуникационных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сетей;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поощрение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повышение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квалификации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журналистов,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освещающих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деятель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ориентированных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благотворительной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добровольчества;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содействие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развитию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рекламы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приоритетных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развития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ориентированных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объединений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добровольчества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Личное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страхование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выплат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компенсационного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характера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Рекомендовано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предусматривать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обязательства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личное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страхование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исполнения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обязанностей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пожарных.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«безденежных»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гарантий,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например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преимущественное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еме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учреждения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автономного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округа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прочих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равных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обстоятельствах)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гра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ждан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первичных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формах»;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17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чения».;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ст.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5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Федерального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закона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06.05.2011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100-ФЗ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охране»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«Участие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органов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государственной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власти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органов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местного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самоуправления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обеспечении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деятельности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добровольных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пожарных,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работников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охраны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общественных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объединений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охраны»; 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ст.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12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Федерального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закона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06.05.2011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100-ФЗ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охране»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«Имущество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охраны»;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Федерального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закона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06.05.2011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100-ФЗ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охране»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Статус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работников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пожарных».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Оказание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содействия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органам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информировании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пп061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пп041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пп042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допускается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через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одного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акта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утверждаемом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ределены: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особенностей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ОМС);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лица,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информирование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граждан;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мероприятий.</w:t>
            </w:r>
          </w:p>
        </w:tc>
        <w:tc>
          <w:tcPr>
            <w:tcW w:w="4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безопасности»: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оказание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содействия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органам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информировании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посредством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собраний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населения»;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«Противопожарная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пропаганда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обучение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мерам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17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значения».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методов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пп062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собраний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сходов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обсуждению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размещение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информационных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материалов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печатных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электронных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рекламы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вопросам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обучающих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жительства;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распространение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печатных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материалов: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листовок,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брошюр,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памяток,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буклетов;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выпуск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плакатов,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оформление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стендов,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витрин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проживания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граждан;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передачи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радио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телевидению,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опубликование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заметок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статей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темы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периодической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печати;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инструктажей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заселении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вручением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памяток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(выписок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инструкций)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распространение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листовок,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буклетов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наглядно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агитации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жительства;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собраниях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жильцов;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информирование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жильцов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ходе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проверок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фактам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загораний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помещениях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арендаторов);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изготовление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массовым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пребыванием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стендов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щитов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тематику</w:t>
            </w:r>
          </w:p>
        </w:tc>
        <w:tc>
          <w:tcPr>
            <w:tcW w:w="4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4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Группа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полномочий,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направленных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спасение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имущества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опасных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факторов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пожара</w:t>
            </w: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оповещению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службы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пожаре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тп02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документа),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подтверждающего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сударственной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службы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пожаре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тп021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пожаре.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вид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пожаре.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лицо,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ответст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венное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оповещение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пожаре.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«организация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оповещению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службы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пожаре»;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Правила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Федерации.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исправность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населённого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пожаре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тп022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Организовано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техническое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обслуживание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населённого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пожаре,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назначено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лицо.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передачи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сообщений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службы.</w:t>
            </w:r>
          </w:p>
        </w:tc>
        <w:tc>
          <w:tcPr>
            <w:tcW w:w="4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локализации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спасению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людей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имущества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прибытия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службы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регламентирующий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охраны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0" w:lineRule="atLeast"/>
              <w:ind w:right="-2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тп031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необходимости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финансовой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возможности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охраны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кадровой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технической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оснащенности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формирования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имущества,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финансового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охраны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дислокации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образований 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локализации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спасению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юдей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имущества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прибытия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службы»;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Ст.11.1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«Муниципальная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пожарная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охрана»;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76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Технического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«Требования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зданий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пунктов»; 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Свод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11.13130.2009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«Места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дислокации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методика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определения»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документ)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локализации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спасению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людей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прибытия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службы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0" w:lineRule="atLeast"/>
              <w:ind w:right="-2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тп032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документе)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отражается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следующее.</w:t>
            </w: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телефоны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вызова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охраны;</w:t>
            </w: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способы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приведения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готовность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дружины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наличии),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сбора;</w:t>
            </w: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лица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способы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населения;</w:t>
            </w: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лица,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ганизовывающего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эвакуацию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место.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локализации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спасению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имущества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прибытия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службы».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водоснабжения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(водных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резервуаров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гидрантов)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тп041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нормами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68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«Технический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«Наружное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водоснабжение»;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реж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«Органами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исключением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предусмотренных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законодательством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целей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систем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прилегающих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территориях»;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8.13130.2020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«Системы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защиты.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водоснабжение.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Требов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устанавливающий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природных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качестве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тп042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закреплен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пожаротушения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адреса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краткого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описания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(река,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озеро,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пруд,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закрытый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тп.)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68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«Технический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«Наружное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водоснабжение»;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сельских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пунктах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прилегающих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территориях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тп05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определ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яющий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содержания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определяющий 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пожаротушения,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года,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тп051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исправном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состоянии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оборудованы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указателями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нормами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подъезд.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водоёмы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наполнены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водой.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водоёмам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подъезд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тверд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покрытием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разворотной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площадкой.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«сухого»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«мокрого»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колодцев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крышки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обозначены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указателями.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«сухом»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колодце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задвижка,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штурвал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который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введён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крышку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люка.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бесперебойное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питание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электродвигателей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насосов.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используются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только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тушении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занятий,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проверке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работоспособности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68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«Технический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«Наружное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водоснабжение»;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«Органами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исключением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предусмотренных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законодательством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целей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систем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прилегающих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территориях»;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8.13130.2020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«Системы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защиты.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водоснабжение.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движения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оборудованы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указателями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тп052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движения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обозначено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указателями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светоотражающей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поверхностью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световыми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указателями,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подключенными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электроснабжения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включенными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ночное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постоянно,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четко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нанесенными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цифрами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расстояния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месторасположения.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Организованы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пирс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площадки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водоемах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тп053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наличии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садоводства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огородничества,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вблизи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радиусе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метров)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естественных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искусственных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(река,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озеро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бассейн,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градирня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др.)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устроены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подъезды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площадками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(пирсами)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твердым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покрытием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размером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менее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x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автомобилей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года,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исключением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когда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находящиеся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водоснабжения.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водоема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тп054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условия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водоема,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расположенного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прилегающих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нему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исключением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когда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находящиеся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открытых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водоемов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зимний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предусмотрена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прорубь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диаметром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55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см.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предупреждения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замерзания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проруби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обвалование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проруби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снегом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высотой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прорубь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накрывается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утеплителем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качестве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утеплителя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применяться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мешок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набитый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соломой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сеном).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избежание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провала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оборудованную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прорубь,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утеплитель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уложен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деревянный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щит.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Россий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Принятие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снижению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рисков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причинения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вследствие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пожаров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(барьеры)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предъявляемым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требованиям.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тп061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признан,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подверженным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пожаров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исключения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перехода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природных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подверженных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вокруг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(обновляются)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барьеры.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граничащих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лесничествами,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районах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торфяными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почвами,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предусмотрено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удаление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(сбор)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летний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сухой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растительности,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поросли,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кустарников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предупреждающих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распространени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огня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природных,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пожарах. 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можно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отметить: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необходимых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расстояний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леса;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инерализованных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барьеров. 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граничащих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лесничествами,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предусмотрено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полос.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препятствуют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проезду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пункта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водоисточникам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пожаротушения.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Мосты,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находящиеся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насаждений,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окаймлены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внешнему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периметру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отвода.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противопожарны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разрывы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барьеры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тп062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расстояние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между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устанавливаемое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предотвращения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распространения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пожара.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разрывы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(иные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барьеры)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систематически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очищаются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сухостоя,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подроста,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подлеска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валежника,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пределах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барьеров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обновляются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наступления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сезона.</w:t>
            </w:r>
          </w:p>
        </w:tc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ерации;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Лесного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кодекса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«Мероприятия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сохранению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лесов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лесоустройству».</w:t>
            </w:r>
          </w:p>
        </w:tc>
        <w:tc>
          <w:tcPr>
            <w:tcW w:w="5" w:type="dxa"/>
          </w:tcPr>
          <w:p w:rsidR="005F0922" w:rsidRDefault="005F0922">
            <w:pPr>
              <w:widowControl w:val="0"/>
            </w:pPr>
          </w:p>
        </w:tc>
      </w:tr>
    </w:tbl>
    <w:p w:rsidR="005F0922" w:rsidRDefault="005F092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</w:pPr>
    </w:p>
    <w:p w:rsidR="005F0922" w:rsidRDefault="003E1A46">
      <w:pPr>
        <w:spacing w:after="0" w:line="240" w:lineRule="auto"/>
        <w:rPr>
          <w:rFonts w:ascii="Times New Roman" w:eastAsia="Calibri" w:hAnsi="Times New Roman"/>
          <w:sz w:val="28"/>
        </w:rPr>
      </w:pPr>
      <w:r>
        <w:br w:type="page"/>
      </w:r>
    </w:p>
    <w:p w:rsidR="005F0922" w:rsidRDefault="003E1A46">
      <w:pPr>
        <w:spacing w:after="0" w:line="240" w:lineRule="auto"/>
        <w:rPr>
          <w:rFonts w:ascii="Times New Roman" w:eastAsia="Calibri" w:hAnsi="Times New Roman"/>
          <w:sz w:val="28"/>
        </w:rPr>
      </w:pPr>
      <w:r>
        <w:rPr>
          <w:rFonts w:ascii="Times New Roman" w:eastAsia="Calibri" w:hAnsi="Times New Roman"/>
          <w:sz w:val="28"/>
        </w:rPr>
        <w:lastRenderedPageBreak/>
        <w:t xml:space="preserve">Таблица </w:t>
      </w:r>
      <w:r>
        <w:rPr>
          <w:rFonts w:ascii="Times New Roman" w:eastAsia="Calibri" w:hAnsi="Times New Roman"/>
          <w:sz w:val="28"/>
        </w:rPr>
        <w:t xml:space="preserve">1ж </w:t>
      </w:r>
      <w:r>
        <w:rPr>
          <w:rFonts w:ascii="Times New Roman" w:eastAsia="Calibri" w:hAnsi="Times New Roman"/>
          <w:sz w:val="28"/>
        </w:rPr>
        <w:t xml:space="preserve">– </w:t>
      </w:r>
      <w:r>
        <w:rPr>
          <w:rFonts w:ascii="Times New Roman" w:eastAsia="Calibri" w:hAnsi="Times New Roman"/>
          <w:sz w:val="28"/>
        </w:rPr>
        <w:t xml:space="preserve">Перечень </w:t>
      </w:r>
      <w:r>
        <w:rPr>
          <w:rFonts w:ascii="Times New Roman" w:eastAsia="Calibri" w:hAnsi="Times New Roman"/>
          <w:sz w:val="28"/>
        </w:rPr>
        <w:t xml:space="preserve">полномочий, </w:t>
      </w:r>
      <w:r>
        <w:rPr>
          <w:rFonts w:ascii="Times New Roman" w:eastAsia="Calibri" w:hAnsi="Times New Roman"/>
          <w:sz w:val="28"/>
        </w:rPr>
        <w:t xml:space="preserve">мероприятий </w:t>
      </w:r>
      <w:r>
        <w:rPr>
          <w:rFonts w:ascii="Times New Roman" w:eastAsia="Calibri" w:hAnsi="Times New Roman"/>
          <w:sz w:val="28"/>
        </w:rPr>
        <w:t xml:space="preserve">по </w:t>
      </w:r>
      <w:r>
        <w:rPr>
          <w:rFonts w:ascii="Times New Roman" w:eastAsia="Calibri" w:hAnsi="Times New Roman"/>
          <w:sz w:val="28"/>
        </w:rPr>
        <w:t xml:space="preserve">их </w:t>
      </w:r>
      <w:r>
        <w:rPr>
          <w:rFonts w:ascii="Times New Roman" w:eastAsia="Calibri" w:hAnsi="Times New Roman"/>
          <w:sz w:val="28"/>
        </w:rPr>
        <w:t xml:space="preserve">реализации </w:t>
      </w:r>
      <w:r>
        <w:rPr>
          <w:rFonts w:ascii="Times New Roman" w:eastAsia="Calibri" w:hAnsi="Times New Roman"/>
          <w:sz w:val="28"/>
        </w:rPr>
        <w:t xml:space="preserve">для </w:t>
      </w:r>
      <w:r>
        <w:rPr>
          <w:rFonts w:ascii="Times New Roman" w:eastAsia="Calibri" w:hAnsi="Times New Roman"/>
          <w:sz w:val="28"/>
        </w:rPr>
        <w:t xml:space="preserve">ОМС </w:t>
      </w:r>
      <w:r>
        <w:rPr>
          <w:rFonts w:ascii="Times New Roman" w:eastAsia="Calibri" w:hAnsi="Times New Roman"/>
          <w:sz w:val="28"/>
        </w:rPr>
        <w:t>ВР</w:t>
      </w:r>
    </w:p>
    <w:p w:rsidR="005F0922" w:rsidRDefault="005F0922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</w:rPr>
      </w:pPr>
    </w:p>
    <w:tbl>
      <w:tblPr>
        <w:tblW w:w="5000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1271"/>
        <w:gridCol w:w="381"/>
        <w:gridCol w:w="1660"/>
        <w:gridCol w:w="6"/>
        <w:gridCol w:w="379"/>
        <w:gridCol w:w="1541"/>
        <w:gridCol w:w="5421"/>
        <w:gridCol w:w="3891"/>
        <w:gridCol w:w="236"/>
      </w:tblGrid>
      <w:tr w:rsidR="005F0922">
        <w:trPr>
          <w:cantSplit/>
          <w:trHeight w:val="1134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Полномочия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ОМС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Индекс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Мероприятия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реализации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ОМС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безопасности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(показатели)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Индекс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Особые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условия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(контрольный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вопрос)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Список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проверяемых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требований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(содержание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мероприятия)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Основные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нормативные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правовые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акты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нормативные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документы</w:t>
            </w: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30"/>
        </w:trPr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30"/>
        </w:trPr>
        <w:tc>
          <w:tcPr>
            <w:tcW w:w="14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0922" w:rsidRDefault="003E1A46">
            <w:pPr>
              <w:widowControl w:val="0"/>
              <w:tabs>
                <w:tab w:val="left" w:pos="2152"/>
                <w:tab w:val="center" w:pos="5528"/>
              </w:tabs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Группа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профилактике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пожаров</w:t>
            </w: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состав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реализуемых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климатических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особенностей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пп021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пп021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пп022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допускается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через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одного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акта</w:t>
            </w:r>
          </w:p>
        </w:tc>
        <w:tc>
          <w:tcPr>
            <w:tcW w:w="5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Состав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реализуемых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включает: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Подготовку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постановлений,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распоряжений,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решений: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друж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(команды);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привлечении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тушению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т.ч.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лесных);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пожарах;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пожаротушения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домах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применения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возникновения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пожара;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прочие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пределах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своей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компетенции.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ОМС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внесением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сроков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исполнения,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предполагаемых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финансирования.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исполнение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т.ч.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содержание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дружины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(команды).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повышения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опасности.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этот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костров,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участках,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топка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печей,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кухонных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очагов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котельных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твердом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топливе,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временно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приостанавливаться.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этих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необходимо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организовать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силами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членов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формирований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патрулирование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первичными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пожаротушения,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подготовку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имеющейся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водовозной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землеройной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техники,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разъяснительную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действиях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пожара.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агитация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пропаганд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Обучение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должно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проводить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лицо,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прошедшее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обучение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пожарно-технического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минимума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курсах,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организуемых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службой.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Пропаганду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рекомендуется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проводить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вручением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памяток,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листовок,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посещении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почтовых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узлов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связи,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магазинов,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учреждений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здравоохранения,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сходах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получением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нарядов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т.д.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«Разработка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административных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разрабатываются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реализуются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соответствующими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власти,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самоуправлени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я;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14.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«Вопросы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значения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городского,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сельского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поселения»: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первичных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посел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ения;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17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значения»;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климатических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особенностей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пп022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Разработка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предложений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включению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предусматривает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образований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пп031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первую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очередь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это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связанные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реализацией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отражены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текущем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году.</w:t>
            </w:r>
          </w:p>
        </w:tc>
        <w:tc>
          <w:tcPr>
            <w:tcW w:w="3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Абз.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кодекса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классификацией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раздельно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предусматриваются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направляемые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исполнение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обязательств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возникающих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вопросам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значения,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расходных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обязательств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исполняемых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субвенций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системы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осуществления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отдельных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полномочий;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«Принципы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регулирования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самоуправления»: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финансовые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обязательства,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возникающие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значения,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исполняются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ср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едств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исключением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субвенций,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предоставляемых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бюджетам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Федерации).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порядке,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установленных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указа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нные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обязательства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могут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дополнительно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финансироваться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внебюджетных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фондов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Произведен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запрос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финансирование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текущих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фондов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было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недостаточно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полномочий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объеме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пп032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Собственных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недостаточно?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запроса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регионального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бюджета.</w:t>
            </w:r>
          </w:p>
        </w:tc>
        <w:tc>
          <w:tcPr>
            <w:tcW w:w="3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Установление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опасности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пп041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уровня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образования.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пп041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пп042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допускается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через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одного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акта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Принят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Утв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связи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(повышение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понижение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температуры,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угроза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увеличение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числа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террит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ОМС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тп)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«Установление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опасности». </w:t>
            </w: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требований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действующих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режима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пп042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числе: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осуществляется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наблюдение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состоянием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прилегающих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зонам;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предусматриваются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исключающие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переброса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огня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природных,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(устройство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и/или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обновление)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удаление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сухой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растительности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др.);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предусматривается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комплекс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олнительному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устройству,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очистке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обновлению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(минерализованных)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примыкания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массивов,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полей,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болот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садоводческих,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огороднических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дачных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объединений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отдельно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стоящим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объектам,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расположенным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непосредственной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близости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них;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разрабатывается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эвакуации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район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пределы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которой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введен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режим;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организуется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незамедлительное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возникших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ожарах;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запас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пожаротушения;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вводится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запрет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потенциально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опасных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участках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образования;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вводится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обязанность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жителей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руководителе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очистке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мусора,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сухой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травы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легковоспламеняющихся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материалов;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вводится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запрет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костров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сжигание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мусора,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неконтролируемого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пала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сухой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травы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землях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сельскохозяй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ственного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назначения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передвижных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емкостей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пожаротушения;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запасов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инвентаря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разместить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наиболее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участках;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поддержанию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технически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исправном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состоянии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гидрантов;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 xml:space="preserve">вводится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запрет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массивов,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лесопарковых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зон;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осуществляется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усиление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жизнедеятельность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населения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организовываются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дополнительные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профилактике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использовании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печного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отопления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электрооборудования;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организовано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патрулирование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границах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ОМС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требований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принятия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ликвидации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возгораний.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закон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«Установление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повышения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опасности»; 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«Особый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противопожарный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режим». </w:t>
            </w: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оказание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содействия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пожарных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ормы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образован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ия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пп051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охране;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выполнении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социально-значимых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образования.</w:t>
            </w:r>
          </w:p>
        </w:tc>
        <w:tc>
          <w:tcPr>
            <w:tcW w:w="3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охра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первичных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формах»;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17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шению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значения»;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ст.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5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Федерального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закона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06.05.2011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100-ФЗ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охране»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«Участие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органов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государственной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власти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органов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местного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самоуправления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обеспечении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деятельности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добровольных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пожарных,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работников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доб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охраны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общественных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объединений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охраны».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Определен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реализации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мер,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направленных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Calibri" w:hAnsi="Times New Roman"/>
                <w:sz w:val="20"/>
                <w:szCs w:val="20"/>
                <w:lang w:eastAsia="ru-RU"/>
              </w:rPr>
              <w:t>образования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пп052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организационно-разъяснительной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террит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оказание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материальной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гражданам,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активно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участвующим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охраны;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привлечение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обсуждению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проектов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нормативных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разрабатываемых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самоуправления;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компенсации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горюче-смазочные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материалы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пользовании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личного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транспорта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привлекаемых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патрулированию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введения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режима;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организовано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связи,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необходимых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привлечении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дежурст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вам,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необходимым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образования.</w:t>
            </w:r>
          </w:p>
        </w:tc>
        <w:tc>
          <w:tcPr>
            <w:tcW w:w="3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содержащий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содействия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реализации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пп053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наличии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ДПО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охраны: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Оказание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финансовой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ориентированным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осуществляться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путем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субсидий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ассигнований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счет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субсидий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реализацию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ориентированных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организаций.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налоговых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льгот.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356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372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Нало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гового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кодекса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законы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транспортного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могут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предусматривать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налоговые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льготы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налогоплательщиками.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орган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изационно-правовой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освобождения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объединений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транспортного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отношении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машин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налога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объединений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отношении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используемого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уставными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задачами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Имущественная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ДПО: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передача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инвентаря,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передача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аренду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сооружений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целевых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программ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развитию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ДПО.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Информационная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консультационная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ДПО,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содержащая: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освещение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деятел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ориентированных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объединений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добровольчества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получающих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Федерации;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обесп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функционирования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региональных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информационных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систем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информационно-телекоммуникационных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сетей;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поощрение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повышение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квалификации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журналистов,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освещающих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ориентированных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благотворительной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деятель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добровольчества;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содействие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развитию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рекламы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приоритетных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развития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ориентированных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некоммерческих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объединений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добровольчества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Личное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страхование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добровольны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выплат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компенсационного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характера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Рекомендовано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предусматривать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расходные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обязательства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субъекта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личное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страхование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исполнения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обязанностей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пожарных.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«безденежных»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гарантий,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например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преимущественное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приеме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работу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бюджетные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учреждения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автономного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округа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рочих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равных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обстоятельствах)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участия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первичных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формах»;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17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значения».;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ст.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5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Федерального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закона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06.05.2011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100-ФЗ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охране»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«Участие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органов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государственной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власти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органов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местного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самоуправления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обеспечении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деятельности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добровольных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пожарных,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работников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охраны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и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общественных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объединений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охраны»; 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ст.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12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Федерального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закона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06.05.2011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100-ФЗ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охране»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«Имущество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охраны»;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Глава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3.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Федерального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закона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06.05.2011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№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100-ФЗ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«О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добровольной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пожарной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охране»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Статус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работников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добровольных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пожарных».</w:t>
            </w: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Оказание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содействия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органам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информиров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ании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пп06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пп061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Реализация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пп041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пп042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допускается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через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одного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правового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акта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утверждаемом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определены: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особенностей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данного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ОМС);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лица,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информирование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граждан;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мероприятий.</w:t>
            </w:r>
          </w:p>
        </w:tc>
        <w:tc>
          <w:tcPr>
            <w:tcW w:w="3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безопасности»: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оказание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содействия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органам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субъектов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информировании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посредством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проведения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собраний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населения»;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25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«Противопожарная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пропаганда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обучение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мерам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пожарно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17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«Об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принципах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решению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значения».</w:t>
            </w: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форм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методов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информирования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пп062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собраний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сходов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обсуждению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вопросов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образования;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размещение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информационных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материалов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печатных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электронных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информации;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социальной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рекламы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вопросам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обучающих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жительства;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распространение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печатных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материалов: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листовок,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брошюр,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памяток,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буклетов;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выпуск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плакатов,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оформление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стендов,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витрин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проживания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граждан;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передачи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радио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телевидению,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опубликование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заметок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статей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темы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периодической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печати;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инструктажей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заселении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вручением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памяток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(выписок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инструкций)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безопасности;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распространение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листовок,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буклетов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наглядной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агитации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жительства;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доведение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собраниях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жильцов;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информирование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жильцов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ходе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проверок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фактам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загораний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квартирах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граждан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помещениях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арендаторов);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изготовление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массовым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пребыванием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стендов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щитов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тематику</w:t>
            </w:r>
          </w:p>
        </w:tc>
        <w:tc>
          <w:tcPr>
            <w:tcW w:w="3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4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Группа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полномочий,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направленных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спасение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имущества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опасных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факторов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пожара</w:t>
            </w: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оповещению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службы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пожаре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документа),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подтверждающего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службы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пожаре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тп021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пожаре.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вид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пожаре.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лицо,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ответственное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оповещение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пожаре.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«организация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оповещению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службы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пожаре»;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Правила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Федерации.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исправность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населённого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пожаре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тп022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Организовано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техническое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обслуживание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средств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населённого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пожаре,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назначено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лицо.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способы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передачи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сообщений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проти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службы.</w:t>
            </w:r>
          </w:p>
        </w:tc>
        <w:tc>
          <w:tcPr>
            <w:tcW w:w="3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локализации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спасению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людей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имущества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прибытия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службы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тп03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регламентирующий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охраны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0" w:lineRule="atLeast"/>
              <w:ind w:right="-2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тп031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необходимости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финансовой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возможности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охраны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нормы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кадровой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технической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оснащенности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формирования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имущества,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финансового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обеспечения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деятельности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охраны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Определены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дислокации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муниципальной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муници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пальных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образований 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локализации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спасению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имущества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прибытия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службы»;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Ст.11.1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«Муниципальная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пожарная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охрана»;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76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Технического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«Требования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размещению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зданий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депо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территориях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пунктов»; 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Свод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11.13130.2009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«Места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дислока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охраны,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методика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определения»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документ)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локализации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спасению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людей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имущества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прибытия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подразделений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службы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0" w:lineRule="atLeast"/>
              <w:ind w:right="-2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тп032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документе)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отражается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следующее.</w:t>
            </w: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телефоны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вызова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охраны;</w:t>
            </w: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способы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приведения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готовность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добровольной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дружины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наличии),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сбора;</w:t>
            </w: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лица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способы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оповещения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населения;</w:t>
            </w: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ответственного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лица,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организовывающего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эвакуацию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место.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br/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«принятие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локализации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спасению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имущества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прибытия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дразделений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Государственной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службы».</w:t>
            </w: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тп04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водоснабжения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(водных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резервуаров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гидрантов)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тп041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нормами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68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«Технический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«Наружное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водоснабжение»;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«Органами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исключением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предусмотренных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законодательством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целей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нару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систем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прилегающих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территориях»;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8.13130.2020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«Системы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прот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защиты.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водоснабжение.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безопасности».</w:t>
            </w: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устанавливающий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природных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качестве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водоснабжения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тп042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закреплен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перечень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пожаротушения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адреса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краткого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описания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(река,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озеро,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пруд,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закрытый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тп.)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68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«Технический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«Наружное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водоснабжение»;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безопасности».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сельских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пунктах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прилегающих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территориях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тп05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Разработан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утвержден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муниципальный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правовой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акт,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определяющий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порядок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содержания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определяющий 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места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пожаротушения,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года,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снабжения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тп051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исправном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состоянии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оборудованы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указателями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нормами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безопасности.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подъезд.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оёмы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наполнены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водой.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водоёмам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подъезд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твердым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покрытием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разворотной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площадкой.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«сухого»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«мокрого»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колодцев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крышки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обозначены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указателями.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«сухом»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колодце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задвижка,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штурвал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который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введён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крышку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люка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бесперебойное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питание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электродвигателей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насосов.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используются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только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тушении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проведении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занятий,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учений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проверке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работоспособности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68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Технический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«Наружное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водоснабжение»;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Федерального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закона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безопасности»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«Полномочия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органов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области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противоп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«Органами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местного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самоуправления,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исключением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случаев,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предусмотренных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законодательством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целей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пожаротушения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создаются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условия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года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источников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систем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водоснабжения,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пунктах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прилегающих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территориях»;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СП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8.13130.2020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«Системы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защиты.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Наружное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водоснабжение.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Требования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безопасности».</w:t>
            </w: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движения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оборудованы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указателями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тп052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Направление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движения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наружного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обозначено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указателями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светоотражающей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поверхностью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световыми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указателями,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подключенными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сети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электроснабжения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включенными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ночное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постоянно,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четко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нанесенными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цифрами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расстояния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месторасположения.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48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ерации.</w:t>
            </w: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Организованы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пирс </w:t>
            </w: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площадки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водоемах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тп053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наличии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наличии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садоводства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огородничества,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вблизи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радиусе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метров)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естественных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искусственных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водоисточников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(река,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озеро,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бассейн,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градирня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др.)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устроены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подъезды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площадками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(пирсами)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твердым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покрытием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размером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менее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x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12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метров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автомобилей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года,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исключением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когда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находящиеся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водоснабжения.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Обеспечивается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возможность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водоема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тп054</w:t>
            </w:r>
          </w:p>
        </w:tc>
        <w:tc>
          <w:tcPr>
            <w:tcW w:w="15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условия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любое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время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года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водоема,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расположенного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прилегающих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нему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исключением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случаев,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когда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находящиеся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обеспечены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источниками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водоснабжения.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забора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открытых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водоемов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зимний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предусмотрена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прорубь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диаметром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55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см.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предупр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еждения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замерзания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проруби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обвалование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проруби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снегом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высотой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40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см.,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чего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прорубь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накрывается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утеплителем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качестве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утеплителя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может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применяться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мешок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набитый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соломой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сеном).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избежание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провала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людей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оборудованную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прорубь,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утеплитель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уложен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деревянный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щит.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75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Принятие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снижению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рисков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причинения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вреда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вследствие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br/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пожаров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тп06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(барьеры)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предъявляемым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ним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требованиям.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тп061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Населенный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пункт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признан,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подверженным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пожаров</w:t>
            </w: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исключения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возможного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перехода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природных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пункто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подверженных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угрозе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ландшафтных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(природных)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начала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соответствующей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особого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вокруг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(обновляют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ся)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барьеры.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граничащих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лесничествами,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также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расположенных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районах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торфяными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почвами,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предусмотрено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удаление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(сбор)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летний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сухой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растительности,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поросли,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кустарников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осуществление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других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предупреждающих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распространени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огня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природных,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том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пожарах. 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основных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технических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мероприятий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можно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отметить: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необходимых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расстояний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пунктов,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леса;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инерализованных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или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барьеров. 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объектах,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граничащих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лесничествами,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предусмотрено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создание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защитных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полос.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препятствуют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проезду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населенным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пункта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водоисточникам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целях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пожаротушения.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Мосты,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находящиеся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территории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лесных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насаждений,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окаймлены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полосой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внешнему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периметру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отвода.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Федерации.</w:t>
            </w: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  <w:tr w:rsidR="005F0922">
        <w:trPr>
          <w:trHeight w:val="300"/>
        </w:trPr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установленные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разрывы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либо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барьеры</w:t>
            </w: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тп062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Соблюдено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расстояние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между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зданиями,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сооружениями,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устанавливаемое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предотвращения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распространения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пожара.</w:t>
            </w:r>
          </w:p>
          <w:p w:rsidR="005F0922" w:rsidRDefault="005F0922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разрывы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(иные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барьеры)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систематически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очищаются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от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сухостоя,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подроста,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подлеска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валежника,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противопожарные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минерализованные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полосы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пределах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барьеров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—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обновляются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наступления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периода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течение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пожароопасного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сезона.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70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Правил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противопожарного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режима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Фед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ерации;</w:t>
            </w:r>
          </w:p>
          <w:p w:rsidR="005F0922" w:rsidRDefault="005F0922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5F0922" w:rsidRDefault="003E1A46">
            <w:pPr>
              <w:widowControl w:val="0"/>
              <w:spacing w:after="0" w:line="240" w:lineRule="auto"/>
              <w:ind w:right="-31"/>
              <w:contextualSpacing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ст.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19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Лесного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кодекса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Российской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Федерации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«Мероприятия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сохранению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лесов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лесоустройству».</w:t>
            </w:r>
          </w:p>
        </w:tc>
        <w:tc>
          <w:tcPr>
            <w:tcW w:w="7" w:type="dxa"/>
          </w:tcPr>
          <w:p w:rsidR="005F0922" w:rsidRDefault="005F0922">
            <w:pPr>
              <w:widowControl w:val="0"/>
            </w:pPr>
          </w:p>
        </w:tc>
      </w:tr>
    </w:tbl>
    <w:p w:rsidR="005F0922" w:rsidRDefault="003E1A46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</w:rPr>
        <w:sectPr w:rsidR="005F0922">
          <w:footerReference w:type="default" r:id="rId9"/>
          <w:footerReference w:type="first" r:id="rId10"/>
          <w:pgSz w:w="16838" w:h="11906" w:orient="landscape"/>
          <w:pgMar w:top="850" w:right="1134" w:bottom="1701" w:left="1134" w:header="0" w:footer="708" w:gutter="0"/>
          <w:cols w:space="720"/>
          <w:formProt w:val="0"/>
          <w:docGrid w:linePitch="360"/>
        </w:sectPr>
      </w:pPr>
      <w:r>
        <w:br w:type="page"/>
      </w:r>
    </w:p>
    <w:p w:rsidR="005F0922" w:rsidRDefault="003E1A46">
      <w:pPr>
        <w:keepNext/>
        <w:keepLines/>
        <w:spacing w:after="0"/>
        <w:ind w:left="9356" w:right="-31"/>
        <w:jc w:val="right"/>
        <w:outlineLvl w:val="0"/>
        <w:rPr>
          <w:rFonts w:ascii="Times New Roman" w:hAnsi="Times New Roman"/>
          <w:bCs/>
          <w:sz w:val="28"/>
          <w:szCs w:val="28"/>
        </w:rPr>
      </w:pPr>
      <w:bookmarkStart w:id="6" w:name="_Toc153358073"/>
      <w:bookmarkStart w:id="7" w:name="_Toc154410600"/>
      <w:bookmarkStart w:id="8" w:name="_Toc153532265"/>
      <w:bookmarkStart w:id="9" w:name="_Toc153358074"/>
      <w:bookmarkEnd w:id="6"/>
      <w:r>
        <w:rPr>
          <w:rFonts w:ascii="Times New Roman" w:hAnsi="Times New Roman"/>
          <w:bCs/>
          <w:sz w:val="28"/>
          <w:szCs w:val="28"/>
        </w:rPr>
        <w:lastRenderedPageBreak/>
        <w:t xml:space="preserve">Приложение </w:t>
      </w:r>
      <w:bookmarkEnd w:id="7"/>
      <w:bookmarkEnd w:id="8"/>
      <w:bookmarkEnd w:id="9"/>
      <w:r>
        <w:rPr>
          <w:rFonts w:ascii="Times New Roman" w:hAnsi="Times New Roman"/>
          <w:bCs/>
          <w:sz w:val="28"/>
          <w:szCs w:val="28"/>
        </w:rPr>
        <w:t>2</w:t>
      </w:r>
    </w:p>
    <w:p w:rsidR="005F0922" w:rsidRDefault="003E1A46">
      <w:pPr>
        <w:tabs>
          <w:tab w:val="left" w:pos="10206"/>
        </w:tabs>
        <w:spacing w:after="0"/>
        <w:ind w:left="9356" w:right="-31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Calibri" w:hAnsi="Times New Roman"/>
          <w:sz w:val="24"/>
          <w:szCs w:val="24"/>
        </w:rPr>
        <w:t xml:space="preserve">к </w:t>
      </w:r>
      <w:r>
        <w:rPr>
          <w:rFonts w:ascii="Times New Roman" w:eastAsia="Calibri" w:hAnsi="Times New Roman"/>
          <w:sz w:val="24"/>
          <w:szCs w:val="24"/>
        </w:rPr>
        <w:t xml:space="preserve">проекту </w:t>
      </w:r>
      <w:r>
        <w:rPr>
          <w:rFonts w:ascii="Times New Roman" w:eastAsia="Calibri" w:hAnsi="Times New Roman"/>
          <w:sz w:val="24"/>
          <w:szCs w:val="24"/>
        </w:rPr>
        <w:t xml:space="preserve">Методики </w:t>
      </w:r>
      <w:r>
        <w:rPr>
          <w:rFonts w:ascii="Times New Roman" w:eastAsia="Calibri" w:hAnsi="Times New Roman"/>
          <w:sz w:val="24"/>
          <w:szCs w:val="24"/>
        </w:rPr>
        <w:t xml:space="preserve">оценки </w:t>
      </w:r>
      <w:r>
        <w:rPr>
          <w:rFonts w:ascii="Times New Roman" w:hAnsi="Times New Roman"/>
          <w:sz w:val="24"/>
          <w:szCs w:val="24"/>
          <w:lang w:eastAsia="ru-RU"/>
        </w:rPr>
        <w:t>реализации</w:t>
      </w:r>
    </w:p>
    <w:p w:rsidR="005F0922" w:rsidRDefault="003E1A46">
      <w:pPr>
        <w:tabs>
          <w:tab w:val="left" w:pos="9498"/>
        </w:tabs>
        <w:spacing w:after="0"/>
        <w:ind w:left="9356" w:right="-31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органами </w:t>
      </w:r>
      <w:r>
        <w:rPr>
          <w:rFonts w:ascii="Times New Roman" w:hAnsi="Times New Roman"/>
          <w:sz w:val="24"/>
          <w:szCs w:val="24"/>
          <w:lang w:eastAsia="ru-RU"/>
        </w:rPr>
        <w:t xml:space="preserve">местного </w:t>
      </w:r>
      <w:r>
        <w:rPr>
          <w:rFonts w:ascii="Times New Roman" w:hAnsi="Times New Roman"/>
          <w:sz w:val="24"/>
          <w:szCs w:val="24"/>
          <w:lang w:eastAsia="ru-RU"/>
        </w:rPr>
        <w:t xml:space="preserve">самоуправления </w:t>
      </w:r>
      <w:r>
        <w:rPr>
          <w:rFonts w:ascii="Times New Roman" w:hAnsi="Times New Roman"/>
          <w:sz w:val="24"/>
          <w:szCs w:val="24"/>
          <w:lang w:eastAsia="ru-RU"/>
        </w:rPr>
        <w:t>полномочий</w:t>
      </w:r>
    </w:p>
    <w:p w:rsidR="005F0922" w:rsidRDefault="003E1A46">
      <w:pPr>
        <w:tabs>
          <w:tab w:val="left" w:pos="10348"/>
        </w:tabs>
        <w:spacing w:after="0"/>
        <w:ind w:left="9356" w:right="-31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/>
          <w:sz w:val="24"/>
          <w:szCs w:val="24"/>
          <w:lang w:eastAsia="ru-RU"/>
        </w:rPr>
        <w:t xml:space="preserve">области </w:t>
      </w:r>
      <w:r>
        <w:rPr>
          <w:rFonts w:ascii="Times New Roman" w:hAnsi="Times New Roman"/>
          <w:sz w:val="24"/>
          <w:szCs w:val="24"/>
          <w:lang w:eastAsia="ru-RU"/>
        </w:rPr>
        <w:t xml:space="preserve">пожарной </w:t>
      </w:r>
      <w:r>
        <w:rPr>
          <w:rFonts w:ascii="Times New Roman" w:hAnsi="Times New Roman"/>
          <w:sz w:val="24"/>
          <w:szCs w:val="24"/>
          <w:lang w:eastAsia="ru-RU"/>
        </w:rPr>
        <w:t>безопасности</w:t>
      </w:r>
    </w:p>
    <w:p w:rsidR="005F0922" w:rsidRDefault="005F0922">
      <w:pPr>
        <w:tabs>
          <w:tab w:val="left" w:pos="10348"/>
        </w:tabs>
        <w:spacing w:after="0"/>
        <w:ind w:left="9356" w:right="-3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F0922" w:rsidRDefault="005F0922">
      <w:pPr>
        <w:tabs>
          <w:tab w:val="left" w:pos="10348"/>
        </w:tabs>
        <w:spacing w:after="0"/>
        <w:ind w:left="9356" w:right="-31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5F0922" w:rsidRDefault="003E1A46">
      <w:pPr>
        <w:spacing w:after="0"/>
        <w:ind w:firstLine="709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Рекомендации </w:t>
      </w:r>
      <w:r>
        <w:rPr>
          <w:rFonts w:ascii="Times New Roman" w:eastAsia="Calibri" w:hAnsi="Times New Roman"/>
          <w:sz w:val="28"/>
          <w:szCs w:val="28"/>
        </w:rPr>
        <w:t xml:space="preserve">для </w:t>
      </w:r>
      <w:r>
        <w:rPr>
          <w:rFonts w:ascii="Times New Roman" w:eastAsia="Calibri" w:hAnsi="Times New Roman"/>
          <w:sz w:val="28"/>
          <w:szCs w:val="28"/>
        </w:rPr>
        <w:t xml:space="preserve">принятия </w:t>
      </w:r>
      <w:r>
        <w:rPr>
          <w:rFonts w:ascii="Times New Roman" w:eastAsia="Calibri" w:hAnsi="Times New Roman"/>
          <w:sz w:val="28"/>
          <w:szCs w:val="28"/>
        </w:rPr>
        <w:t xml:space="preserve">решений </w:t>
      </w:r>
      <w:r>
        <w:rPr>
          <w:rFonts w:ascii="Times New Roman" w:eastAsia="Calibri" w:hAnsi="Times New Roman"/>
          <w:sz w:val="28"/>
          <w:szCs w:val="28"/>
        </w:rPr>
        <w:t xml:space="preserve">по </w:t>
      </w:r>
      <w:r>
        <w:rPr>
          <w:rFonts w:ascii="Times New Roman" w:eastAsia="Calibri" w:hAnsi="Times New Roman"/>
          <w:sz w:val="28"/>
          <w:szCs w:val="28"/>
        </w:rPr>
        <w:t xml:space="preserve">результатам </w:t>
      </w:r>
      <w:r>
        <w:rPr>
          <w:rFonts w:ascii="Times New Roman" w:eastAsia="Calibri" w:hAnsi="Times New Roman"/>
          <w:sz w:val="28"/>
          <w:szCs w:val="28"/>
        </w:rPr>
        <w:t xml:space="preserve">получения </w:t>
      </w:r>
      <w:r>
        <w:rPr>
          <w:rFonts w:ascii="Times New Roman" w:eastAsia="Calibri" w:hAnsi="Times New Roman"/>
          <w:sz w:val="28"/>
          <w:szCs w:val="28"/>
        </w:rPr>
        <w:t xml:space="preserve">итоговой </w:t>
      </w:r>
      <w:r>
        <w:rPr>
          <w:rFonts w:ascii="Times New Roman" w:eastAsia="Calibri" w:hAnsi="Times New Roman"/>
          <w:sz w:val="28"/>
          <w:szCs w:val="28"/>
        </w:rPr>
        <w:t>оценки</w:t>
      </w:r>
    </w:p>
    <w:p w:rsidR="005F0922" w:rsidRDefault="005F0922">
      <w:pPr>
        <w:spacing w:after="0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74"/>
        <w:gridCol w:w="4114"/>
        <w:gridCol w:w="8298"/>
      </w:tblGrid>
      <w:tr w:rsidR="005F0922">
        <w:trPr>
          <w:tblHeader/>
        </w:trPr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Степень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реализации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полномочий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Обстоятельства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невыполнения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мероприятий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0922" w:rsidRDefault="003E1A46">
            <w:pPr>
              <w:widowControl w:val="0"/>
              <w:spacing w:after="0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Принимаемые 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решения</w:t>
            </w:r>
          </w:p>
        </w:tc>
      </w:tr>
      <w:tr w:rsidR="005F0922"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Максимальная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степень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Неприменимо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Составление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акта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проверки</w:t>
            </w:r>
          </w:p>
        </w:tc>
      </w:tr>
      <w:tr w:rsidR="005F0922"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Высокая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степень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Обстоятельства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указаны</w:t>
            </w:r>
          </w:p>
        </w:tc>
        <w:tc>
          <w:tcPr>
            <w:tcW w:w="8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Составление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акта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проверки,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выдача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предписания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об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устранении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выявленных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нарушений,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рассмотрение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возможности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применении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административного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наказания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виде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предупреждения</w:t>
            </w:r>
          </w:p>
        </w:tc>
      </w:tr>
      <w:tr w:rsidR="005F0922"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Выявлено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впервые</w:t>
            </w:r>
          </w:p>
        </w:tc>
        <w:tc>
          <w:tcPr>
            <w:tcW w:w="8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5F0922"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Невыполнение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допущено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смягчающих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обстоятельствах</w:t>
            </w:r>
          </w:p>
        </w:tc>
        <w:tc>
          <w:tcPr>
            <w:tcW w:w="8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5F0922"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Невыполнение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допущено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отсутствии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отягчающих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обстоятельств</w:t>
            </w:r>
          </w:p>
        </w:tc>
        <w:tc>
          <w:tcPr>
            <w:tcW w:w="8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5F0922"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Невыполнение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допущено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отягчающих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обстоятельствах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Составление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акта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проверки,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выдача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предписания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об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устранении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выявленных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нарушений,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рассмотрение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возможности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применении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административного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наказания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виде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штрафа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минимальном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размере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(≈300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000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рублей)</w:t>
            </w:r>
          </w:p>
          <w:p w:rsidR="005F0922" w:rsidRDefault="005F0922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5F0922"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Средняя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степень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Обстоятельства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указаны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Составление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акта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проверки,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выдача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предписания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об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устранении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выявленных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нарушений,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рассмотрение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возможности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применении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административного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наказания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виде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штрафа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(≈330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000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рублей)</w:t>
            </w:r>
          </w:p>
        </w:tc>
      </w:tr>
      <w:tr w:rsidR="005F0922"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Невыполнение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допущено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смягчающих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обстоятельствах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Составление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акта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проверки,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выдача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предписания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об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устранении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выявленных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нарушений,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рассмотрение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возможности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примене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нии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административного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наказания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виде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предупреждения</w:t>
            </w:r>
          </w:p>
        </w:tc>
      </w:tr>
      <w:tr w:rsidR="005F0922"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Невыполнение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допущено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отсутствии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отягчающих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обстоятельств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Составление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акта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проверки,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выдача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предписания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об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устранении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выявленных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нарушений,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рассмотрение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возможности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применении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административного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наказания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виде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штрафа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(≈330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000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рублей)</w:t>
            </w:r>
          </w:p>
        </w:tc>
      </w:tr>
      <w:tr w:rsidR="005F0922"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Невыполнение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допущено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отягчающих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обстоятельствах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Составление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акта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проверки,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выдача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предписания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об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устранении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выявленных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нарушений,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рассмотрение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возможности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применении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административного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наказания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виде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штрафа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(≈360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000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рублей)</w:t>
            </w:r>
          </w:p>
        </w:tc>
      </w:tr>
      <w:tr w:rsidR="005F0922">
        <w:tc>
          <w:tcPr>
            <w:tcW w:w="2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Низкая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степень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Обстоятельства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указаны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Составление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акта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проверки,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выдача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предписания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об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устранении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выявленных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нарушений,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рассмотрение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возможности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применении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административного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наказания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виде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штрафа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(≈380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000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рублей)</w:t>
            </w:r>
          </w:p>
        </w:tc>
      </w:tr>
      <w:tr w:rsidR="005F0922"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Невыпол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нение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допущено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смягчающих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обстоятельствах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Составление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акта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проверки,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выдача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предписания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об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устранении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выявленных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нарушений,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рассмотрение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возможности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применении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административного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наказания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виде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штрафа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(≈360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000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рублей)</w:t>
            </w:r>
          </w:p>
        </w:tc>
      </w:tr>
      <w:tr w:rsidR="005F0922"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Невыполнение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допущено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отсутствии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отягчающих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обстоятельств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Составление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акта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проверки,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выдача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предписания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об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устранении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выявленных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нарушений,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рассмотрение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возможности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применении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административного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наказания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виде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штрафа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(≈380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000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рублей)</w:t>
            </w:r>
          </w:p>
        </w:tc>
      </w:tr>
      <w:tr w:rsidR="005F0922">
        <w:tc>
          <w:tcPr>
            <w:tcW w:w="2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5F0922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Невыполнение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допущено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отягчающих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бстоятельствах</w:t>
            </w:r>
          </w:p>
        </w:tc>
        <w:tc>
          <w:tcPr>
            <w:tcW w:w="8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0922" w:rsidRDefault="003E1A46">
            <w:pPr>
              <w:widowControl w:val="0"/>
              <w:spacing w:after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Составление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акта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проверки,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выдача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предписания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об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устранении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выявленных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нарушений,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рассмотрение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возможности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применении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административного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наказания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виде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штрафа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(≈400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000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рублей)</w:t>
            </w:r>
          </w:p>
        </w:tc>
      </w:tr>
    </w:tbl>
    <w:p w:rsidR="005F0922" w:rsidRDefault="003E1A46">
      <w:pPr>
        <w:widowControl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 CYR"/>
          <w:kern w:val="2"/>
          <w:sz w:val="24"/>
          <w:szCs w:val="24"/>
          <w:lang w:eastAsia="ru-RU"/>
        </w:rPr>
        <w:sectPr w:rsidR="005F0922">
          <w:footerReference w:type="default" r:id="rId11"/>
          <w:footerReference w:type="first" r:id="rId12"/>
          <w:pgSz w:w="16838" w:h="11906" w:orient="landscape"/>
          <w:pgMar w:top="850" w:right="1134" w:bottom="1701" w:left="1134" w:header="0" w:footer="708" w:gutter="0"/>
          <w:cols w:space="720"/>
          <w:formProt w:val="0"/>
          <w:docGrid w:linePitch="360"/>
        </w:sectPr>
      </w:pPr>
      <w:r>
        <w:br w:type="page"/>
      </w:r>
    </w:p>
    <w:p w:rsidR="005F0922" w:rsidRDefault="005F0922">
      <w:pPr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sectPr w:rsidR="005F0922">
      <w:footerReference w:type="default" r:id="rId13"/>
      <w:footerReference w:type="first" r:id="rId14"/>
      <w:pgSz w:w="11906" w:h="16838"/>
      <w:pgMar w:top="1560" w:right="1701" w:bottom="1134" w:left="1418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E1A46">
      <w:pPr>
        <w:spacing w:after="0" w:line="240" w:lineRule="auto"/>
      </w:pPr>
      <w:r>
        <w:separator/>
      </w:r>
    </w:p>
  </w:endnote>
  <w:endnote w:type="continuationSeparator" w:id="0">
    <w:p w:rsidR="00000000" w:rsidRDefault="003E1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6598736"/>
      <w:docPartObj>
        <w:docPartGallery w:val="Page Numbers (Bottom of Page)"/>
        <w:docPartUnique/>
      </w:docPartObj>
    </w:sdtPr>
    <w:sdtEndPr/>
    <w:sdtContent>
      <w:p w:rsidR="005F0922" w:rsidRDefault="003E1A46">
        <w:pPr>
          <w:pStyle w:val="af2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3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  <w:p w:rsidR="005F0922" w:rsidRDefault="003E1A46">
        <w:pPr>
          <w:pStyle w:val="af2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922" w:rsidRDefault="003E1A46">
    <w:pPr>
      <w:pStyle w:val="af2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62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922" w:rsidRDefault="005F0922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922" w:rsidRDefault="003E1A46">
    <w:pPr>
      <w:pStyle w:val="af2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131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922" w:rsidRDefault="005F0922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922" w:rsidRDefault="003E1A46">
    <w:pPr>
      <w:pStyle w:val="af2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132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922" w:rsidRDefault="005F092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E1A46">
      <w:pPr>
        <w:spacing w:after="0" w:line="240" w:lineRule="auto"/>
      </w:pPr>
      <w:r>
        <w:separator/>
      </w:r>
    </w:p>
  </w:footnote>
  <w:footnote w:type="continuationSeparator" w:id="0">
    <w:p w:rsidR="00000000" w:rsidRDefault="003E1A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922"/>
    <w:rsid w:val="003E1A46"/>
    <w:rsid w:val="005F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58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B141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141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368DF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1"/>
    <w:uiPriority w:val="9"/>
    <w:unhideWhenUsed/>
    <w:qFormat/>
    <w:rsid w:val="00C368D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8E0F78"/>
    <w:pPr>
      <w:keepNext/>
      <w:keepLines/>
      <w:spacing w:before="200" w:after="0"/>
      <w:outlineLvl w:val="4"/>
    </w:pPr>
    <w:rPr>
      <w:rFonts w:ascii="Cambria" w:hAnsi="Cambria"/>
      <w:color w:val="243F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locked/>
    <w:rsid w:val="001B1410"/>
    <w:rPr>
      <w:rFonts w:ascii="Cambria" w:hAnsi="Cambria" w:cs="Times New Roman"/>
      <w:b/>
      <w:color w:val="365F91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qFormat/>
    <w:locked/>
    <w:rsid w:val="001B1410"/>
    <w:rPr>
      <w:rFonts w:ascii="Cambria" w:hAnsi="Cambria" w:cs="Times New Roman"/>
      <w:b/>
      <w:color w:val="4F81BD"/>
      <w:sz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qFormat/>
    <w:locked/>
    <w:rsid w:val="00C368DF"/>
    <w:rPr>
      <w:rFonts w:ascii="Cambria" w:hAnsi="Cambria" w:cs="Times New Roman"/>
      <w:b/>
      <w:color w:val="4F81BD"/>
      <w:sz w:val="22"/>
      <w:lang w:eastAsia="en-US"/>
    </w:rPr>
  </w:style>
  <w:style w:type="character" w:customStyle="1" w:styleId="40">
    <w:name w:val="Заголовок 4 Знак"/>
    <w:basedOn w:val="a0"/>
    <w:uiPriority w:val="9"/>
    <w:qFormat/>
    <w:locked/>
    <w:rsid w:val="00C368DF"/>
    <w:rPr>
      <w:rFonts w:ascii="Cambria" w:hAnsi="Cambria" w:cs="Times New Roman"/>
      <w:b/>
      <w:i/>
      <w:color w:val="4F81BD"/>
      <w:sz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qFormat/>
    <w:locked/>
    <w:rsid w:val="008E0F78"/>
    <w:rPr>
      <w:rFonts w:ascii="Cambria" w:hAnsi="Cambria" w:cs="Times New Roman"/>
      <w:color w:val="243F60"/>
      <w:sz w:val="24"/>
    </w:rPr>
  </w:style>
  <w:style w:type="character" w:customStyle="1" w:styleId="a3">
    <w:name w:val="Текст сноски Знак"/>
    <w:basedOn w:val="a0"/>
    <w:link w:val="a4"/>
    <w:uiPriority w:val="99"/>
    <w:semiHidden/>
    <w:qFormat/>
    <w:locked/>
    <w:rsid w:val="00665FE8"/>
    <w:rPr>
      <w:rFonts w:cs="Times New Roman"/>
      <w:lang w:eastAsia="en-US"/>
    </w:rPr>
  </w:style>
  <w:style w:type="character" w:customStyle="1" w:styleId="a5">
    <w:name w:val="Символ сноски"/>
    <w:basedOn w:val="a0"/>
    <w:uiPriority w:val="99"/>
    <w:semiHidden/>
    <w:unhideWhenUsed/>
    <w:qFormat/>
    <w:rsid w:val="00665FE8"/>
    <w:rPr>
      <w:rFonts w:cs="Times New Roman"/>
      <w:vertAlign w:val="superscript"/>
    </w:rPr>
  </w:style>
  <w:style w:type="character" w:styleId="a6">
    <w:name w:val="footnote reference"/>
    <w:rPr>
      <w:rFonts w:cs="Times New Roman"/>
      <w:vertAlign w:val="superscript"/>
    </w:rPr>
  </w:style>
  <w:style w:type="character" w:styleId="a7">
    <w:name w:val="Strong"/>
    <w:basedOn w:val="a0"/>
    <w:uiPriority w:val="22"/>
    <w:qFormat/>
    <w:rsid w:val="00B81C17"/>
    <w:rPr>
      <w:rFonts w:cs="Times New Roman"/>
      <w:b/>
    </w:rPr>
  </w:style>
  <w:style w:type="character" w:customStyle="1" w:styleId="a8">
    <w:name w:val="Текст выноски Знак"/>
    <w:basedOn w:val="a0"/>
    <w:link w:val="a9"/>
    <w:uiPriority w:val="99"/>
    <w:semiHidden/>
    <w:qFormat/>
    <w:locked/>
    <w:rsid w:val="001B1410"/>
    <w:rPr>
      <w:rFonts w:ascii="Tahoma" w:hAnsi="Tahoma" w:cs="Times New Roman"/>
      <w:sz w:val="16"/>
      <w:lang w:eastAsia="en-US"/>
    </w:rPr>
  </w:style>
  <w:style w:type="character" w:styleId="aa">
    <w:name w:val="Hyperlink"/>
    <w:basedOn w:val="a0"/>
    <w:uiPriority w:val="99"/>
    <w:unhideWhenUsed/>
    <w:rsid w:val="00FE6F94"/>
    <w:rPr>
      <w:rFonts w:cs="Times New Roman"/>
      <w:color w:val="0000FF"/>
      <w:u w:val="single"/>
    </w:rPr>
  </w:style>
  <w:style w:type="character" w:customStyle="1" w:styleId="ab">
    <w:name w:val="Схема документа Знак"/>
    <w:basedOn w:val="a0"/>
    <w:link w:val="ac"/>
    <w:uiPriority w:val="99"/>
    <w:semiHidden/>
    <w:qFormat/>
    <w:locked/>
    <w:rsid w:val="0081326C"/>
    <w:rPr>
      <w:rFonts w:ascii="Tahoma" w:hAnsi="Tahoma" w:cs="Times New Roman"/>
      <w:sz w:val="16"/>
      <w:lang w:eastAsia="en-US"/>
    </w:rPr>
  </w:style>
  <w:style w:type="character" w:styleId="ad">
    <w:name w:val="Emphasis"/>
    <w:basedOn w:val="a0"/>
    <w:uiPriority w:val="20"/>
    <w:qFormat/>
    <w:rsid w:val="008E0F78"/>
    <w:rPr>
      <w:rFonts w:cs="Times New Roman"/>
      <w:i/>
    </w:rPr>
  </w:style>
  <w:style w:type="character" w:styleId="ae">
    <w:name w:val="Placeholder Text"/>
    <w:basedOn w:val="a0"/>
    <w:uiPriority w:val="99"/>
    <w:semiHidden/>
    <w:qFormat/>
    <w:rsid w:val="008E0F78"/>
    <w:rPr>
      <w:rFonts w:cs="Times New Roman"/>
      <w:color w:val="808080"/>
    </w:rPr>
  </w:style>
  <w:style w:type="character" w:customStyle="1" w:styleId="11">
    <w:name w:val="Стиль1 Знак"/>
    <w:link w:val="12"/>
    <w:qFormat/>
    <w:locked/>
    <w:rsid w:val="008E0F78"/>
    <w:rPr>
      <w:rFonts w:ascii="Times New Roman" w:hAnsi="Times New Roman"/>
      <w:sz w:val="28"/>
      <w:lang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locked/>
    <w:rsid w:val="008E0F78"/>
    <w:rPr>
      <w:rFonts w:ascii="Courier New" w:hAnsi="Courier New" w:cs="Times New Roman"/>
    </w:rPr>
  </w:style>
  <w:style w:type="character" w:customStyle="1" w:styleId="sy0">
    <w:name w:val="sy0"/>
    <w:basedOn w:val="a0"/>
    <w:qFormat/>
    <w:rsid w:val="008E0F78"/>
    <w:rPr>
      <w:rFonts w:cs="Times New Roman"/>
    </w:rPr>
  </w:style>
  <w:style w:type="character" w:customStyle="1" w:styleId="me1">
    <w:name w:val="me1"/>
    <w:basedOn w:val="a0"/>
    <w:qFormat/>
    <w:rsid w:val="008E0F78"/>
    <w:rPr>
      <w:rFonts w:cs="Times New Roman"/>
    </w:rPr>
  </w:style>
  <w:style w:type="character" w:customStyle="1" w:styleId="br0">
    <w:name w:val="br0"/>
    <w:basedOn w:val="a0"/>
    <w:qFormat/>
    <w:rsid w:val="008E0F78"/>
    <w:rPr>
      <w:rFonts w:cs="Times New Roman"/>
    </w:rPr>
  </w:style>
  <w:style w:type="character" w:customStyle="1" w:styleId="nu0">
    <w:name w:val="nu0"/>
    <w:basedOn w:val="a0"/>
    <w:qFormat/>
    <w:rsid w:val="008E0F78"/>
    <w:rPr>
      <w:rFonts w:cs="Times New Roman"/>
    </w:rPr>
  </w:style>
  <w:style w:type="character" w:customStyle="1" w:styleId="af">
    <w:name w:val="Нижний колонтитул Знак"/>
    <w:link w:val="13"/>
    <w:uiPriority w:val="99"/>
    <w:qFormat/>
    <w:locked/>
    <w:rsid w:val="008E0F78"/>
    <w:rPr>
      <w:rFonts w:ascii="Times New Roman" w:hAnsi="Times New Roman"/>
      <w:sz w:val="24"/>
    </w:rPr>
  </w:style>
  <w:style w:type="character" w:customStyle="1" w:styleId="51">
    <w:name w:val="Заголовок 5 Знак1"/>
    <w:uiPriority w:val="9"/>
    <w:semiHidden/>
    <w:qFormat/>
    <w:rsid w:val="008E0F78"/>
    <w:rPr>
      <w:rFonts w:ascii="Cambria" w:hAnsi="Cambria"/>
      <w:color w:val="243F60"/>
      <w:sz w:val="22"/>
      <w:lang w:eastAsia="en-US"/>
    </w:rPr>
  </w:style>
  <w:style w:type="character" w:customStyle="1" w:styleId="21">
    <w:name w:val="Цитата 2 Знак"/>
    <w:basedOn w:val="a0"/>
    <w:link w:val="22"/>
    <w:uiPriority w:val="29"/>
    <w:qFormat/>
    <w:locked/>
    <w:rsid w:val="00E6321A"/>
    <w:rPr>
      <w:rFonts w:cs="Times New Roman"/>
      <w:i/>
      <w:iCs/>
      <w:color w:val="000000" w:themeColor="text1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1"/>
    <w:uiPriority w:val="99"/>
    <w:qFormat/>
    <w:locked/>
    <w:rsid w:val="008E0F78"/>
    <w:rPr>
      <w:rFonts w:cs="Times New Roman"/>
      <w:sz w:val="22"/>
      <w:lang w:eastAsia="en-US"/>
    </w:rPr>
  </w:style>
  <w:style w:type="character" w:customStyle="1" w:styleId="14">
    <w:name w:val="Нижний колонтитул Знак1"/>
    <w:basedOn w:val="a0"/>
    <w:link w:val="af2"/>
    <w:uiPriority w:val="99"/>
    <w:qFormat/>
    <w:locked/>
    <w:rsid w:val="008E0F78"/>
    <w:rPr>
      <w:rFonts w:cs="Times New Roman"/>
      <w:sz w:val="22"/>
      <w:lang w:eastAsia="en-US"/>
    </w:rPr>
  </w:style>
  <w:style w:type="character" w:styleId="af3">
    <w:name w:val="FollowedHyperlink"/>
    <w:basedOn w:val="a0"/>
    <w:uiPriority w:val="99"/>
    <w:semiHidden/>
    <w:unhideWhenUsed/>
    <w:rsid w:val="00663F2D"/>
    <w:rPr>
      <w:rFonts w:cs="Times New Roman"/>
      <w:color w:val="800080"/>
      <w:u w:val="single"/>
    </w:rPr>
  </w:style>
  <w:style w:type="character" w:customStyle="1" w:styleId="15">
    <w:name w:val="Заголовок 1нир Знак"/>
    <w:basedOn w:val="10"/>
    <w:link w:val="16"/>
    <w:qFormat/>
    <w:locked/>
    <w:rsid w:val="006A57AE"/>
    <w:rPr>
      <w:rFonts w:ascii="Times New Roman" w:hAnsi="Times New Roman" w:cs="Times New Roman"/>
      <w:b/>
      <w:bCs/>
      <w:color w:val="365F91"/>
      <w:kern w:val="2"/>
      <w:sz w:val="48"/>
      <w:szCs w:val="48"/>
      <w:lang w:eastAsia="en-US"/>
    </w:rPr>
  </w:style>
  <w:style w:type="character" w:customStyle="1" w:styleId="af4">
    <w:name w:val="Без интервала Знак"/>
    <w:link w:val="af5"/>
    <w:uiPriority w:val="1"/>
    <w:qFormat/>
    <w:rsid w:val="00D72D4E"/>
    <w:rPr>
      <w:rFonts w:cs="Times New Roman"/>
      <w:sz w:val="22"/>
      <w:szCs w:val="22"/>
      <w:lang w:eastAsia="en-US"/>
    </w:rPr>
  </w:style>
  <w:style w:type="paragraph" w:customStyle="1" w:styleId="af6">
    <w:name w:val="Заголовок"/>
    <w:basedOn w:val="a"/>
    <w:next w:val="af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7">
    <w:name w:val="Body Text"/>
    <w:basedOn w:val="a"/>
    <w:pPr>
      <w:spacing w:after="140"/>
    </w:pPr>
  </w:style>
  <w:style w:type="paragraph" w:styleId="af8">
    <w:name w:val="List"/>
    <w:basedOn w:val="af7"/>
    <w:rPr>
      <w:rFonts w:ascii="PT Astra Serif" w:hAnsi="PT Astra Serif" w:cs="Noto Sans Devanagari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a">
    <w:name w:val="index heading"/>
    <w:basedOn w:val="af6"/>
  </w:style>
  <w:style w:type="paragraph" w:styleId="a4">
    <w:name w:val="footnote text"/>
    <w:basedOn w:val="a"/>
    <w:link w:val="a3"/>
    <w:uiPriority w:val="99"/>
    <w:semiHidden/>
    <w:unhideWhenUsed/>
    <w:rsid w:val="00665FE8"/>
    <w:rPr>
      <w:sz w:val="20"/>
      <w:szCs w:val="20"/>
    </w:rPr>
  </w:style>
  <w:style w:type="paragraph" w:styleId="afb">
    <w:name w:val="Normal (Web)"/>
    <w:basedOn w:val="a"/>
    <w:uiPriority w:val="99"/>
    <w:unhideWhenUsed/>
    <w:qFormat/>
    <w:rsid w:val="00B81C17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1B1410"/>
    <w:pPr>
      <w:spacing w:after="0" w:line="240" w:lineRule="auto"/>
    </w:pPr>
    <w:rPr>
      <w:rFonts w:ascii="Tahoma" w:hAnsi="Tahoma"/>
      <w:sz w:val="16"/>
      <w:szCs w:val="16"/>
    </w:rPr>
  </w:style>
  <w:style w:type="paragraph" w:styleId="afc">
    <w:name w:val="TOC Heading"/>
    <w:basedOn w:val="1"/>
    <w:next w:val="a"/>
    <w:uiPriority w:val="39"/>
    <w:unhideWhenUsed/>
    <w:qFormat/>
    <w:rsid w:val="00FE6F94"/>
    <w:pPr>
      <w:outlineLvl w:val="9"/>
    </w:pPr>
  </w:style>
  <w:style w:type="paragraph" w:styleId="17">
    <w:name w:val="toc 1"/>
    <w:basedOn w:val="a"/>
    <w:next w:val="a"/>
    <w:autoRedefine/>
    <w:uiPriority w:val="39"/>
    <w:unhideWhenUsed/>
    <w:qFormat/>
    <w:rsid w:val="00884BC5"/>
    <w:pPr>
      <w:tabs>
        <w:tab w:val="right" w:leader="dot" w:pos="9345"/>
      </w:tabs>
      <w:spacing w:after="100"/>
      <w:jc w:val="both"/>
    </w:pPr>
    <w:rPr>
      <w:rFonts w:ascii="Times New Roman" w:hAnsi="Times New Roman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0167E4"/>
    <w:pPr>
      <w:tabs>
        <w:tab w:val="right" w:leader="dot" w:pos="9345"/>
      </w:tabs>
      <w:spacing w:after="100"/>
    </w:pPr>
  </w:style>
  <w:style w:type="paragraph" w:styleId="31">
    <w:name w:val="toc 3"/>
    <w:basedOn w:val="a"/>
    <w:next w:val="a"/>
    <w:autoRedefine/>
    <w:uiPriority w:val="39"/>
    <w:unhideWhenUsed/>
    <w:qFormat/>
    <w:rsid w:val="000167E4"/>
    <w:pPr>
      <w:tabs>
        <w:tab w:val="right" w:leader="dot" w:pos="9345"/>
      </w:tabs>
      <w:spacing w:after="100"/>
    </w:pPr>
  </w:style>
  <w:style w:type="paragraph" w:styleId="ac">
    <w:name w:val="Document Map"/>
    <w:basedOn w:val="a"/>
    <w:link w:val="ab"/>
    <w:uiPriority w:val="99"/>
    <w:semiHidden/>
    <w:unhideWhenUsed/>
    <w:qFormat/>
    <w:rsid w:val="0081326C"/>
    <w:pPr>
      <w:spacing w:after="0" w:line="240" w:lineRule="auto"/>
    </w:pPr>
    <w:rPr>
      <w:rFonts w:ascii="Tahoma" w:hAnsi="Tahoma"/>
      <w:sz w:val="16"/>
      <w:szCs w:val="16"/>
    </w:rPr>
  </w:style>
  <w:style w:type="paragraph" w:styleId="afd">
    <w:name w:val="List Paragraph"/>
    <w:basedOn w:val="a"/>
    <w:uiPriority w:val="34"/>
    <w:qFormat/>
    <w:rsid w:val="00FB1B6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8E0F78"/>
    <w:pPr>
      <w:keepNext/>
      <w:keepLines/>
      <w:spacing w:before="200" w:after="0" w:line="360" w:lineRule="auto"/>
      <w:ind w:firstLine="709"/>
      <w:outlineLvl w:val="4"/>
    </w:pPr>
    <w:rPr>
      <w:rFonts w:ascii="Cambria" w:hAnsi="Cambria"/>
      <w:color w:val="243F60"/>
      <w:sz w:val="24"/>
    </w:rPr>
  </w:style>
  <w:style w:type="paragraph" w:customStyle="1" w:styleId="12">
    <w:name w:val="Стиль1"/>
    <w:basedOn w:val="a"/>
    <w:link w:val="11"/>
    <w:qFormat/>
    <w:rsid w:val="008E0F78"/>
    <w:pPr>
      <w:spacing w:after="0" w:line="360" w:lineRule="auto"/>
      <w:ind w:firstLine="709"/>
    </w:pPr>
    <w:rPr>
      <w:rFonts w:ascii="Times New Roman" w:hAnsi="Times New Roman"/>
      <w:sz w:val="28"/>
      <w:szCs w:val="28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8E0F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Цитата 21"/>
    <w:basedOn w:val="a"/>
    <w:next w:val="a"/>
    <w:uiPriority w:val="29"/>
    <w:qFormat/>
    <w:rsid w:val="008E0F78"/>
    <w:pPr>
      <w:spacing w:after="0" w:line="360" w:lineRule="auto"/>
      <w:ind w:firstLine="709"/>
    </w:pPr>
    <w:rPr>
      <w:rFonts w:ascii="Times New Roman" w:hAnsi="Times New Roman"/>
      <w:i/>
      <w:iCs/>
      <w:color w:val="000000"/>
      <w:sz w:val="24"/>
    </w:rPr>
  </w:style>
  <w:style w:type="paragraph" w:customStyle="1" w:styleId="afe">
    <w:name w:val="Колонтитул"/>
    <w:basedOn w:val="a"/>
    <w:qFormat/>
  </w:style>
  <w:style w:type="paragraph" w:styleId="af1">
    <w:name w:val="header"/>
    <w:basedOn w:val="a"/>
    <w:link w:val="af0"/>
    <w:uiPriority w:val="99"/>
    <w:unhideWhenUsed/>
    <w:rsid w:val="008E0F78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link w:val="14"/>
    <w:uiPriority w:val="99"/>
    <w:unhideWhenUsed/>
    <w:rsid w:val="008E0F7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8">
    <w:name w:val="Верхний колонтитул1"/>
    <w:basedOn w:val="a"/>
    <w:next w:val="af1"/>
    <w:uiPriority w:val="99"/>
    <w:semiHidden/>
    <w:unhideWhenUsed/>
    <w:qFormat/>
    <w:rsid w:val="008E0F78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hAnsi="Times New Roman"/>
      <w:sz w:val="24"/>
      <w:szCs w:val="20"/>
      <w:lang w:eastAsia="ru-RU"/>
    </w:rPr>
  </w:style>
  <w:style w:type="paragraph" w:customStyle="1" w:styleId="13">
    <w:name w:val="Нижний колонтитул1"/>
    <w:basedOn w:val="a"/>
    <w:next w:val="af2"/>
    <w:link w:val="af"/>
    <w:uiPriority w:val="99"/>
    <w:unhideWhenUsed/>
    <w:qFormat/>
    <w:rsid w:val="008E0F78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hAnsi="Times New Roman"/>
      <w:sz w:val="24"/>
      <w:szCs w:val="20"/>
      <w:lang w:eastAsia="ru-RU"/>
    </w:rPr>
  </w:style>
  <w:style w:type="paragraph" w:styleId="22">
    <w:name w:val="Quote"/>
    <w:basedOn w:val="a"/>
    <w:next w:val="a"/>
    <w:link w:val="21"/>
    <w:uiPriority w:val="29"/>
    <w:qFormat/>
    <w:rsid w:val="008E0F78"/>
    <w:rPr>
      <w:rFonts w:ascii="Times New Roman" w:hAnsi="Times New Roman"/>
      <w:i/>
      <w:iCs/>
      <w:color w:val="000000"/>
      <w:sz w:val="24"/>
      <w:szCs w:val="20"/>
      <w:lang w:eastAsia="ru-RU"/>
    </w:rPr>
  </w:style>
  <w:style w:type="paragraph" w:customStyle="1" w:styleId="aff">
    <w:name w:val="Общий стиль"/>
    <w:basedOn w:val="a"/>
    <w:qFormat/>
    <w:rsid w:val="00A7022B"/>
    <w:pPr>
      <w:spacing w:after="0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qFormat/>
    <w:rsid w:val="00A7022B"/>
    <w:pPr>
      <w:widowControl w:val="0"/>
    </w:pPr>
    <w:rPr>
      <w:sz w:val="22"/>
      <w:szCs w:val="22"/>
    </w:rPr>
  </w:style>
  <w:style w:type="paragraph" w:styleId="af5">
    <w:name w:val="No Spacing"/>
    <w:link w:val="af4"/>
    <w:uiPriority w:val="1"/>
    <w:qFormat/>
    <w:rsid w:val="00121893"/>
    <w:rPr>
      <w:rFonts w:cs="Times New Roman"/>
      <w:sz w:val="22"/>
      <w:szCs w:val="22"/>
      <w:lang w:eastAsia="en-US"/>
    </w:rPr>
  </w:style>
  <w:style w:type="paragraph" w:customStyle="1" w:styleId="16">
    <w:name w:val="Заголовок 1нир"/>
    <w:basedOn w:val="1"/>
    <w:link w:val="15"/>
    <w:qFormat/>
    <w:rsid w:val="006A57AE"/>
    <w:pPr>
      <w:keepNext w:val="0"/>
      <w:keepLines w:val="0"/>
      <w:spacing w:beforeAutospacing="1" w:afterAutospacing="1" w:line="240" w:lineRule="auto"/>
      <w:jc w:val="center"/>
    </w:pPr>
    <w:rPr>
      <w:rFonts w:ascii="Times New Roman" w:hAnsi="Times New Roman"/>
      <w:kern w:val="2"/>
      <w:sz w:val="48"/>
      <w:szCs w:val="48"/>
      <w:lang w:eastAsia="ru-RU"/>
    </w:rPr>
  </w:style>
  <w:style w:type="numbering" w:customStyle="1" w:styleId="19">
    <w:name w:val="Нет списка1"/>
    <w:uiPriority w:val="99"/>
    <w:semiHidden/>
    <w:unhideWhenUsed/>
    <w:qFormat/>
    <w:rsid w:val="00D72D4E"/>
  </w:style>
  <w:style w:type="numbering" w:customStyle="1" w:styleId="110">
    <w:name w:val="Нет списка11"/>
    <w:uiPriority w:val="99"/>
    <w:semiHidden/>
    <w:unhideWhenUsed/>
    <w:qFormat/>
    <w:rsid w:val="00D72D4E"/>
  </w:style>
  <w:style w:type="numbering" w:customStyle="1" w:styleId="24">
    <w:name w:val="Нет списка2"/>
    <w:uiPriority w:val="99"/>
    <w:semiHidden/>
    <w:unhideWhenUsed/>
    <w:qFormat/>
    <w:rsid w:val="00D72D4E"/>
  </w:style>
  <w:style w:type="numbering" w:customStyle="1" w:styleId="120">
    <w:name w:val="Нет списка12"/>
    <w:uiPriority w:val="99"/>
    <w:semiHidden/>
    <w:unhideWhenUsed/>
    <w:qFormat/>
    <w:rsid w:val="00D72D4E"/>
  </w:style>
  <w:style w:type="numbering" w:customStyle="1" w:styleId="32">
    <w:name w:val="Нет списка3"/>
    <w:uiPriority w:val="99"/>
    <w:semiHidden/>
    <w:unhideWhenUsed/>
    <w:qFormat/>
    <w:rsid w:val="00B4526F"/>
  </w:style>
  <w:style w:type="numbering" w:customStyle="1" w:styleId="130">
    <w:name w:val="Нет списка13"/>
    <w:uiPriority w:val="99"/>
    <w:semiHidden/>
    <w:unhideWhenUsed/>
    <w:qFormat/>
    <w:rsid w:val="00B4526F"/>
  </w:style>
  <w:style w:type="numbering" w:customStyle="1" w:styleId="111">
    <w:name w:val="Нет списка111"/>
    <w:uiPriority w:val="99"/>
    <w:semiHidden/>
    <w:unhideWhenUsed/>
    <w:qFormat/>
    <w:rsid w:val="00B4526F"/>
  </w:style>
  <w:style w:type="numbering" w:customStyle="1" w:styleId="1111">
    <w:name w:val="Нет списка1111"/>
    <w:uiPriority w:val="99"/>
    <w:semiHidden/>
    <w:unhideWhenUsed/>
    <w:qFormat/>
    <w:rsid w:val="00B4526F"/>
  </w:style>
  <w:style w:type="numbering" w:customStyle="1" w:styleId="211">
    <w:name w:val="Нет списка21"/>
    <w:uiPriority w:val="99"/>
    <w:semiHidden/>
    <w:unhideWhenUsed/>
    <w:qFormat/>
    <w:rsid w:val="00B4526F"/>
  </w:style>
  <w:style w:type="numbering" w:customStyle="1" w:styleId="121">
    <w:name w:val="Нет списка121"/>
    <w:uiPriority w:val="99"/>
    <w:semiHidden/>
    <w:unhideWhenUsed/>
    <w:qFormat/>
    <w:rsid w:val="00B4526F"/>
  </w:style>
  <w:style w:type="table" w:styleId="aff0">
    <w:name w:val="Table Grid"/>
    <w:basedOn w:val="a1"/>
    <w:uiPriority w:val="59"/>
    <w:rsid w:val="00C1530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Сетка таблицы1"/>
    <w:basedOn w:val="a1"/>
    <w:uiPriority w:val="59"/>
    <w:rsid w:val="008E0F7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uiPriority w:val="59"/>
    <w:rsid w:val="002E56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uiPriority w:val="59"/>
    <w:rsid w:val="00F0636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uiPriority w:val="59"/>
    <w:rsid w:val="00C50F4C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Заголовок 4 Знак1"/>
    <w:basedOn w:val="a1"/>
    <w:link w:val="4"/>
    <w:uiPriority w:val="59"/>
    <w:rsid w:val="006A57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uiPriority w:val="59"/>
    <w:rsid w:val="006A57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uiPriority w:val="59"/>
    <w:rsid w:val="00D72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uiPriority w:val="59"/>
    <w:rsid w:val="00D72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D72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D72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8D0E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B4526F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B4526F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uiPriority w:val="59"/>
    <w:rsid w:val="00B4526F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uiPriority w:val="59"/>
    <w:rsid w:val="00B4526F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B452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rsid w:val="00B4526F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uiPriority w:val="59"/>
    <w:rsid w:val="00B4526F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uiPriority w:val="59"/>
    <w:rsid w:val="00B4526F"/>
    <w:rPr>
      <w:rFonts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uiPriority w:val="59"/>
    <w:rsid w:val="00B4526F"/>
    <w:rPr>
      <w:rFonts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uiPriority w:val="59"/>
    <w:rsid w:val="00B4526F"/>
    <w:rPr>
      <w:rFonts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59"/>
    <w:rsid w:val="00B4526F"/>
    <w:rPr>
      <w:rFonts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58C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B141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B1410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368DF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1"/>
    <w:uiPriority w:val="9"/>
    <w:unhideWhenUsed/>
    <w:qFormat/>
    <w:rsid w:val="00C368DF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rsid w:val="008E0F78"/>
    <w:pPr>
      <w:keepNext/>
      <w:keepLines/>
      <w:spacing w:before="200" w:after="0"/>
      <w:outlineLvl w:val="4"/>
    </w:pPr>
    <w:rPr>
      <w:rFonts w:ascii="Cambria" w:hAnsi="Cambria"/>
      <w:color w:val="243F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locked/>
    <w:rsid w:val="001B1410"/>
    <w:rPr>
      <w:rFonts w:ascii="Cambria" w:hAnsi="Cambria" w:cs="Times New Roman"/>
      <w:b/>
      <w:color w:val="365F91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qFormat/>
    <w:locked/>
    <w:rsid w:val="001B1410"/>
    <w:rPr>
      <w:rFonts w:ascii="Cambria" w:hAnsi="Cambria" w:cs="Times New Roman"/>
      <w:b/>
      <w:color w:val="4F81BD"/>
      <w:sz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qFormat/>
    <w:locked/>
    <w:rsid w:val="00C368DF"/>
    <w:rPr>
      <w:rFonts w:ascii="Cambria" w:hAnsi="Cambria" w:cs="Times New Roman"/>
      <w:b/>
      <w:color w:val="4F81BD"/>
      <w:sz w:val="22"/>
      <w:lang w:eastAsia="en-US"/>
    </w:rPr>
  </w:style>
  <w:style w:type="character" w:customStyle="1" w:styleId="40">
    <w:name w:val="Заголовок 4 Знак"/>
    <w:basedOn w:val="a0"/>
    <w:uiPriority w:val="9"/>
    <w:qFormat/>
    <w:locked/>
    <w:rsid w:val="00C368DF"/>
    <w:rPr>
      <w:rFonts w:ascii="Cambria" w:hAnsi="Cambria" w:cs="Times New Roman"/>
      <w:b/>
      <w:i/>
      <w:color w:val="4F81BD"/>
      <w:sz w:val="22"/>
      <w:lang w:eastAsia="en-US"/>
    </w:rPr>
  </w:style>
  <w:style w:type="character" w:customStyle="1" w:styleId="50">
    <w:name w:val="Заголовок 5 Знак"/>
    <w:basedOn w:val="a0"/>
    <w:link w:val="5"/>
    <w:uiPriority w:val="9"/>
    <w:qFormat/>
    <w:locked/>
    <w:rsid w:val="008E0F78"/>
    <w:rPr>
      <w:rFonts w:ascii="Cambria" w:hAnsi="Cambria" w:cs="Times New Roman"/>
      <w:color w:val="243F60"/>
      <w:sz w:val="24"/>
    </w:rPr>
  </w:style>
  <w:style w:type="character" w:customStyle="1" w:styleId="a3">
    <w:name w:val="Текст сноски Знак"/>
    <w:basedOn w:val="a0"/>
    <w:link w:val="a4"/>
    <w:uiPriority w:val="99"/>
    <w:semiHidden/>
    <w:qFormat/>
    <w:locked/>
    <w:rsid w:val="00665FE8"/>
    <w:rPr>
      <w:rFonts w:cs="Times New Roman"/>
      <w:lang w:eastAsia="en-US"/>
    </w:rPr>
  </w:style>
  <w:style w:type="character" w:customStyle="1" w:styleId="a5">
    <w:name w:val="Символ сноски"/>
    <w:basedOn w:val="a0"/>
    <w:uiPriority w:val="99"/>
    <w:semiHidden/>
    <w:unhideWhenUsed/>
    <w:qFormat/>
    <w:rsid w:val="00665FE8"/>
    <w:rPr>
      <w:rFonts w:cs="Times New Roman"/>
      <w:vertAlign w:val="superscript"/>
    </w:rPr>
  </w:style>
  <w:style w:type="character" w:styleId="a6">
    <w:name w:val="footnote reference"/>
    <w:rPr>
      <w:rFonts w:cs="Times New Roman"/>
      <w:vertAlign w:val="superscript"/>
    </w:rPr>
  </w:style>
  <w:style w:type="character" w:styleId="a7">
    <w:name w:val="Strong"/>
    <w:basedOn w:val="a0"/>
    <w:uiPriority w:val="22"/>
    <w:qFormat/>
    <w:rsid w:val="00B81C17"/>
    <w:rPr>
      <w:rFonts w:cs="Times New Roman"/>
      <w:b/>
    </w:rPr>
  </w:style>
  <w:style w:type="character" w:customStyle="1" w:styleId="a8">
    <w:name w:val="Текст выноски Знак"/>
    <w:basedOn w:val="a0"/>
    <w:link w:val="a9"/>
    <w:uiPriority w:val="99"/>
    <w:semiHidden/>
    <w:qFormat/>
    <w:locked/>
    <w:rsid w:val="001B1410"/>
    <w:rPr>
      <w:rFonts w:ascii="Tahoma" w:hAnsi="Tahoma" w:cs="Times New Roman"/>
      <w:sz w:val="16"/>
      <w:lang w:eastAsia="en-US"/>
    </w:rPr>
  </w:style>
  <w:style w:type="character" w:styleId="aa">
    <w:name w:val="Hyperlink"/>
    <w:basedOn w:val="a0"/>
    <w:uiPriority w:val="99"/>
    <w:unhideWhenUsed/>
    <w:rsid w:val="00FE6F94"/>
    <w:rPr>
      <w:rFonts w:cs="Times New Roman"/>
      <w:color w:val="0000FF"/>
      <w:u w:val="single"/>
    </w:rPr>
  </w:style>
  <w:style w:type="character" w:customStyle="1" w:styleId="ab">
    <w:name w:val="Схема документа Знак"/>
    <w:basedOn w:val="a0"/>
    <w:link w:val="ac"/>
    <w:uiPriority w:val="99"/>
    <w:semiHidden/>
    <w:qFormat/>
    <w:locked/>
    <w:rsid w:val="0081326C"/>
    <w:rPr>
      <w:rFonts w:ascii="Tahoma" w:hAnsi="Tahoma" w:cs="Times New Roman"/>
      <w:sz w:val="16"/>
      <w:lang w:eastAsia="en-US"/>
    </w:rPr>
  </w:style>
  <w:style w:type="character" w:styleId="ad">
    <w:name w:val="Emphasis"/>
    <w:basedOn w:val="a0"/>
    <w:uiPriority w:val="20"/>
    <w:qFormat/>
    <w:rsid w:val="008E0F78"/>
    <w:rPr>
      <w:rFonts w:cs="Times New Roman"/>
      <w:i/>
    </w:rPr>
  </w:style>
  <w:style w:type="character" w:styleId="ae">
    <w:name w:val="Placeholder Text"/>
    <w:basedOn w:val="a0"/>
    <w:uiPriority w:val="99"/>
    <w:semiHidden/>
    <w:qFormat/>
    <w:rsid w:val="008E0F78"/>
    <w:rPr>
      <w:rFonts w:cs="Times New Roman"/>
      <w:color w:val="808080"/>
    </w:rPr>
  </w:style>
  <w:style w:type="character" w:customStyle="1" w:styleId="11">
    <w:name w:val="Стиль1 Знак"/>
    <w:link w:val="12"/>
    <w:qFormat/>
    <w:locked/>
    <w:rsid w:val="008E0F78"/>
    <w:rPr>
      <w:rFonts w:ascii="Times New Roman" w:hAnsi="Times New Roman"/>
      <w:sz w:val="28"/>
      <w:lang w:eastAsia="en-US"/>
    </w:rPr>
  </w:style>
  <w:style w:type="character" w:customStyle="1" w:styleId="HTML">
    <w:name w:val="Стандартный HTML Знак"/>
    <w:basedOn w:val="a0"/>
    <w:link w:val="HTML0"/>
    <w:uiPriority w:val="99"/>
    <w:semiHidden/>
    <w:qFormat/>
    <w:locked/>
    <w:rsid w:val="008E0F78"/>
    <w:rPr>
      <w:rFonts w:ascii="Courier New" w:hAnsi="Courier New" w:cs="Times New Roman"/>
    </w:rPr>
  </w:style>
  <w:style w:type="character" w:customStyle="1" w:styleId="sy0">
    <w:name w:val="sy0"/>
    <w:basedOn w:val="a0"/>
    <w:qFormat/>
    <w:rsid w:val="008E0F78"/>
    <w:rPr>
      <w:rFonts w:cs="Times New Roman"/>
    </w:rPr>
  </w:style>
  <w:style w:type="character" w:customStyle="1" w:styleId="me1">
    <w:name w:val="me1"/>
    <w:basedOn w:val="a0"/>
    <w:qFormat/>
    <w:rsid w:val="008E0F78"/>
    <w:rPr>
      <w:rFonts w:cs="Times New Roman"/>
    </w:rPr>
  </w:style>
  <w:style w:type="character" w:customStyle="1" w:styleId="br0">
    <w:name w:val="br0"/>
    <w:basedOn w:val="a0"/>
    <w:qFormat/>
    <w:rsid w:val="008E0F78"/>
    <w:rPr>
      <w:rFonts w:cs="Times New Roman"/>
    </w:rPr>
  </w:style>
  <w:style w:type="character" w:customStyle="1" w:styleId="nu0">
    <w:name w:val="nu0"/>
    <w:basedOn w:val="a0"/>
    <w:qFormat/>
    <w:rsid w:val="008E0F78"/>
    <w:rPr>
      <w:rFonts w:cs="Times New Roman"/>
    </w:rPr>
  </w:style>
  <w:style w:type="character" w:customStyle="1" w:styleId="af">
    <w:name w:val="Нижний колонтитул Знак"/>
    <w:link w:val="13"/>
    <w:uiPriority w:val="99"/>
    <w:qFormat/>
    <w:locked/>
    <w:rsid w:val="008E0F78"/>
    <w:rPr>
      <w:rFonts w:ascii="Times New Roman" w:hAnsi="Times New Roman"/>
      <w:sz w:val="24"/>
    </w:rPr>
  </w:style>
  <w:style w:type="character" w:customStyle="1" w:styleId="51">
    <w:name w:val="Заголовок 5 Знак1"/>
    <w:uiPriority w:val="9"/>
    <w:semiHidden/>
    <w:qFormat/>
    <w:rsid w:val="008E0F78"/>
    <w:rPr>
      <w:rFonts w:ascii="Cambria" w:hAnsi="Cambria"/>
      <w:color w:val="243F60"/>
      <w:sz w:val="22"/>
      <w:lang w:eastAsia="en-US"/>
    </w:rPr>
  </w:style>
  <w:style w:type="character" w:customStyle="1" w:styleId="21">
    <w:name w:val="Цитата 2 Знак"/>
    <w:basedOn w:val="a0"/>
    <w:link w:val="22"/>
    <w:uiPriority w:val="29"/>
    <w:qFormat/>
    <w:locked/>
    <w:rsid w:val="00E6321A"/>
    <w:rPr>
      <w:rFonts w:cs="Times New Roman"/>
      <w:i/>
      <w:iCs/>
      <w:color w:val="000000" w:themeColor="text1"/>
      <w:sz w:val="22"/>
      <w:szCs w:val="22"/>
      <w:lang w:eastAsia="en-US"/>
    </w:rPr>
  </w:style>
  <w:style w:type="character" w:customStyle="1" w:styleId="af0">
    <w:name w:val="Верхний колонтитул Знак"/>
    <w:basedOn w:val="a0"/>
    <w:link w:val="af1"/>
    <w:uiPriority w:val="99"/>
    <w:qFormat/>
    <w:locked/>
    <w:rsid w:val="008E0F78"/>
    <w:rPr>
      <w:rFonts w:cs="Times New Roman"/>
      <w:sz w:val="22"/>
      <w:lang w:eastAsia="en-US"/>
    </w:rPr>
  </w:style>
  <w:style w:type="character" w:customStyle="1" w:styleId="14">
    <w:name w:val="Нижний колонтитул Знак1"/>
    <w:basedOn w:val="a0"/>
    <w:link w:val="af2"/>
    <w:uiPriority w:val="99"/>
    <w:qFormat/>
    <w:locked/>
    <w:rsid w:val="008E0F78"/>
    <w:rPr>
      <w:rFonts w:cs="Times New Roman"/>
      <w:sz w:val="22"/>
      <w:lang w:eastAsia="en-US"/>
    </w:rPr>
  </w:style>
  <w:style w:type="character" w:styleId="af3">
    <w:name w:val="FollowedHyperlink"/>
    <w:basedOn w:val="a0"/>
    <w:uiPriority w:val="99"/>
    <w:semiHidden/>
    <w:unhideWhenUsed/>
    <w:rsid w:val="00663F2D"/>
    <w:rPr>
      <w:rFonts w:cs="Times New Roman"/>
      <w:color w:val="800080"/>
      <w:u w:val="single"/>
    </w:rPr>
  </w:style>
  <w:style w:type="character" w:customStyle="1" w:styleId="15">
    <w:name w:val="Заголовок 1нир Знак"/>
    <w:basedOn w:val="10"/>
    <w:link w:val="16"/>
    <w:qFormat/>
    <w:locked/>
    <w:rsid w:val="006A57AE"/>
    <w:rPr>
      <w:rFonts w:ascii="Times New Roman" w:hAnsi="Times New Roman" w:cs="Times New Roman"/>
      <w:b/>
      <w:bCs/>
      <w:color w:val="365F91"/>
      <w:kern w:val="2"/>
      <w:sz w:val="48"/>
      <w:szCs w:val="48"/>
      <w:lang w:eastAsia="en-US"/>
    </w:rPr>
  </w:style>
  <w:style w:type="character" w:customStyle="1" w:styleId="af4">
    <w:name w:val="Без интервала Знак"/>
    <w:link w:val="af5"/>
    <w:uiPriority w:val="1"/>
    <w:qFormat/>
    <w:rsid w:val="00D72D4E"/>
    <w:rPr>
      <w:rFonts w:cs="Times New Roman"/>
      <w:sz w:val="22"/>
      <w:szCs w:val="22"/>
      <w:lang w:eastAsia="en-US"/>
    </w:rPr>
  </w:style>
  <w:style w:type="paragraph" w:customStyle="1" w:styleId="af6">
    <w:name w:val="Заголовок"/>
    <w:basedOn w:val="a"/>
    <w:next w:val="af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7">
    <w:name w:val="Body Text"/>
    <w:basedOn w:val="a"/>
    <w:pPr>
      <w:spacing w:after="140"/>
    </w:pPr>
  </w:style>
  <w:style w:type="paragraph" w:styleId="af8">
    <w:name w:val="List"/>
    <w:basedOn w:val="af7"/>
    <w:rPr>
      <w:rFonts w:ascii="PT Astra Serif" w:hAnsi="PT Astra Serif" w:cs="Noto Sans Devanagari"/>
    </w:rPr>
  </w:style>
  <w:style w:type="paragraph" w:styleId="af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a">
    <w:name w:val="index heading"/>
    <w:basedOn w:val="af6"/>
  </w:style>
  <w:style w:type="paragraph" w:styleId="a4">
    <w:name w:val="footnote text"/>
    <w:basedOn w:val="a"/>
    <w:link w:val="a3"/>
    <w:uiPriority w:val="99"/>
    <w:semiHidden/>
    <w:unhideWhenUsed/>
    <w:rsid w:val="00665FE8"/>
    <w:rPr>
      <w:sz w:val="20"/>
      <w:szCs w:val="20"/>
    </w:rPr>
  </w:style>
  <w:style w:type="paragraph" w:styleId="afb">
    <w:name w:val="Normal (Web)"/>
    <w:basedOn w:val="a"/>
    <w:uiPriority w:val="99"/>
    <w:unhideWhenUsed/>
    <w:qFormat/>
    <w:rsid w:val="00B81C17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qFormat/>
    <w:rsid w:val="001B1410"/>
    <w:pPr>
      <w:spacing w:after="0" w:line="240" w:lineRule="auto"/>
    </w:pPr>
    <w:rPr>
      <w:rFonts w:ascii="Tahoma" w:hAnsi="Tahoma"/>
      <w:sz w:val="16"/>
      <w:szCs w:val="16"/>
    </w:rPr>
  </w:style>
  <w:style w:type="paragraph" w:styleId="afc">
    <w:name w:val="TOC Heading"/>
    <w:basedOn w:val="1"/>
    <w:next w:val="a"/>
    <w:uiPriority w:val="39"/>
    <w:unhideWhenUsed/>
    <w:qFormat/>
    <w:rsid w:val="00FE6F94"/>
    <w:pPr>
      <w:outlineLvl w:val="9"/>
    </w:pPr>
  </w:style>
  <w:style w:type="paragraph" w:styleId="17">
    <w:name w:val="toc 1"/>
    <w:basedOn w:val="a"/>
    <w:next w:val="a"/>
    <w:autoRedefine/>
    <w:uiPriority w:val="39"/>
    <w:unhideWhenUsed/>
    <w:qFormat/>
    <w:rsid w:val="00884BC5"/>
    <w:pPr>
      <w:tabs>
        <w:tab w:val="right" w:leader="dot" w:pos="9345"/>
      </w:tabs>
      <w:spacing w:after="100"/>
      <w:jc w:val="both"/>
    </w:pPr>
    <w:rPr>
      <w:rFonts w:ascii="Times New Roman" w:hAnsi="Times New Roman"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qFormat/>
    <w:rsid w:val="000167E4"/>
    <w:pPr>
      <w:tabs>
        <w:tab w:val="right" w:leader="dot" w:pos="9345"/>
      </w:tabs>
      <w:spacing w:after="100"/>
    </w:pPr>
  </w:style>
  <w:style w:type="paragraph" w:styleId="31">
    <w:name w:val="toc 3"/>
    <w:basedOn w:val="a"/>
    <w:next w:val="a"/>
    <w:autoRedefine/>
    <w:uiPriority w:val="39"/>
    <w:unhideWhenUsed/>
    <w:qFormat/>
    <w:rsid w:val="000167E4"/>
    <w:pPr>
      <w:tabs>
        <w:tab w:val="right" w:leader="dot" w:pos="9345"/>
      </w:tabs>
      <w:spacing w:after="100"/>
    </w:pPr>
  </w:style>
  <w:style w:type="paragraph" w:styleId="ac">
    <w:name w:val="Document Map"/>
    <w:basedOn w:val="a"/>
    <w:link w:val="ab"/>
    <w:uiPriority w:val="99"/>
    <w:semiHidden/>
    <w:unhideWhenUsed/>
    <w:qFormat/>
    <w:rsid w:val="0081326C"/>
    <w:pPr>
      <w:spacing w:after="0" w:line="240" w:lineRule="auto"/>
    </w:pPr>
    <w:rPr>
      <w:rFonts w:ascii="Tahoma" w:hAnsi="Tahoma"/>
      <w:sz w:val="16"/>
      <w:szCs w:val="16"/>
    </w:rPr>
  </w:style>
  <w:style w:type="paragraph" w:styleId="afd">
    <w:name w:val="List Paragraph"/>
    <w:basedOn w:val="a"/>
    <w:uiPriority w:val="34"/>
    <w:qFormat/>
    <w:rsid w:val="00FB1B6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510">
    <w:name w:val="Заголовок 51"/>
    <w:basedOn w:val="a"/>
    <w:next w:val="a"/>
    <w:uiPriority w:val="9"/>
    <w:unhideWhenUsed/>
    <w:qFormat/>
    <w:rsid w:val="008E0F78"/>
    <w:pPr>
      <w:keepNext/>
      <w:keepLines/>
      <w:spacing w:before="200" w:after="0" w:line="360" w:lineRule="auto"/>
      <w:ind w:firstLine="709"/>
      <w:outlineLvl w:val="4"/>
    </w:pPr>
    <w:rPr>
      <w:rFonts w:ascii="Cambria" w:hAnsi="Cambria"/>
      <w:color w:val="243F60"/>
      <w:sz w:val="24"/>
    </w:rPr>
  </w:style>
  <w:style w:type="paragraph" w:customStyle="1" w:styleId="12">
    <w:name w:val="Стиль1"/>
    <w:basedOn w:val="a"/>
    <w:link w:val="11"/>
    <w:qFormat/>
    <w:rsid w:val="008E0F78"/>
    <w:pPr>
      <w:spacing w:after="0" w:line="360" w:lineRule="auto"/>
      <w:ind w:firstLine="709"/>
    </w:pPr>
    <w:rPr>
      <w:rFonts w:ascii="Times New Roman" w:hAnsi="Times New Roman"/>
      <w:sz w:val="28"/>
      <w:szCs w:val="28"/>
    </w:rPr>
  </w:style>
  <w:style w:type="paragraph" w:styleId="HTML0">
    <w:name w:val="HTML Preformatted"/>
    <w:basedOn w:val="a"/>
    <w:link w:val="HTML"/>
    <w:uiPriority w:val="99"/>
    <w:semiHidden/>
    <w:unhideWhenUsed/>
    <w:qFormat/>
    <w:rsid w:val="008E0F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10">
    <w:name w:val="Цитата 21"/>
    <w:basedOn w:val="a"/>
    <w:next w:val="a"/>
    <w:uiPriority w:val="29"/>
    <w:qFormat/>
    <w:rsid w:val="008E0F78"/>
    <w:pPr>
      <w:spacing w:after="0" w:line="360" w:lineRule="auto"/>
      <w:ind w:firstLine="709"/>
    </w:pPr>
    <w:rPr>
      <w:rFonts w:ascii="Times New Roman" w:hAnsi="Times New Roman"/>
      <w:i/>
      <w:iCs/>
      <w:color w:val="000000"/>
      <w:sz w:val="24"/>
    </w:rPr>
  </w:style>
  <w:style w:type="paragraph" w:customStyle="1" w:styleId="afe">
    <w:name w:val="Колонтитул"/>
    <w:basedOn w:val="a"/>
    <w:qFormat/>
  </w:style>
  <w:style w:type="paragraph" w:styleId="af1">
    <w:name w:val="header"/>
    <w:basedOn w:val="a"/>
    <w:link w:val="af0"/>
    <w:uiPriority w:val="99"/>
    <w:unhideWhenUsed/>
    <w:rsid w:val="008E0F78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footer"/>
    <w:basedOn w:val="a"/>
    <w:link w:val="14"/>
    <w:uiPriority w:val="99"/>
    <w:unhideWhenUsed/>
    <w:rsid w:val="008E0F78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8">
    <w:name w:val="Верхний колонтитул1"/>
    <w:basedOn w:val="a"/>
    <w:next w:val="af1"/>
    <w:uiPriority w:val="99"/>
    <w:semiHidden/>
    <w:unhideWhenUsed/>
    <w:qFormat/>
    <w:rsid w:val="008E0F78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hAnsi="Times New Roman"/>
      <w:sz w:val="24"/>
      <w:szCs w:val="20"/>
      <w:lang w:eastAsia="ru-RU"/>
    </w:rPr>
  </w:style>
  <w:style w:type="paragraph" w:customStyle="1" w:styleId="13">
    <w:name w:val="Нижний колонтитул1"/>
    <w:basedOn w:val="a"/>
    <w:next w:val="af2"/>
    <w:link w:val="af"/>
    <w:uiPriority w:val="99"/>
    <w:unhideWhenUsed/>
    <w:qFormat/>
    <w:rsid w:val="008E0F78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hAnsi="Times New Roman"/>
      <w:sz w:val="24"/>
      <w:szCs w:val="20"/>
      <w:lang w:eastAsia="ru-RU"/>
    </w:rPr>
  </w:style>
  <w:style w:type="paragraph" w:styleId="22">
    <w:name w:val="Quote"/>
    <w:basedOn w:val="a"/>
    <w:next w:val="a"/>
    <w:link w:val="21"/>
    <w:uiPriority w:val="29"/>
    <w:qFormat/>
    <w:rsid w:val="008E0F78"/>
    <w:rPr>
      <w:rFonts w:ascii="Times New Roman" w:hAnsi="Times New Roman"/>
      <w:i/>
      <w:iCs/>
      <w:color w:val="000000"/>
      <w:sz w:val="24"/>
      <w:szCs w:val="20"/>
      <w:lang w:eastAsia="ru-RU"/>
    </w:rPr>
  </w:style>
  <w:style w:type="paragraph" w:customStyle="1" w:styleId="aff">
    <w:name w:val="Общий стиль"/>
    <w:basedOn w:val="a"/>
    <w:qFormat/>
    <w:rsid w:val="00A7022B"/>
    <w:pPr>
      <w:spacing w:after="0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qFormat/>
    <w:rsid w:val="00A7022B"/>
    <w:pPr>
      <w:widowControl w:val="0"/>
    </w:pPr>
    <w:rPr>
      <w:sz w:val="22"/>
      <w:szCs w:val="22"/>
    </w:rPr>
  </w:style>
  <w:style w:type="paragraph" w:styleId="af5">
    <w:name w:val="No Spacing"/>
    <w:link w:val="af4"/>
    <w:uiPriority w:val="1"/>
    <w:qFormat/>
    <w:rsid w:val="00121893"/>
    <w:rPr>
      <w:rFonts w:cs="Times New Roman"/>
      <w:sz w:val="22"/>
      <w:szCs w:val="22"/>
      <w:lang w:eastAsia="en-US"/>
    </w:rPr>
  </w:style>
  <w:style w:type="paragraph" w:customStyle="1" w:styleId="16">
    <w:name w:val="Заголовок 1нир"/>
    <w:basedOn w:val="1"/>
    <w:link w:val="15"/>
    <w:qFormat/>
    <w:rsid w:val="006A57AE"/>
    <w:pPr>
      <w:keepNext w:val="0"/>
      <w:keepLines w:val="0"/>
      <w:spacing w:beforeAutospacing="1" w:afterAutospacing="1" w:line="240" w:lineRule="auto"/>
      <w:jc w:val="center"/>
    </w:pPr>
    <w:rPr>
      <w:rFonts w:ascii="Times New Roman" w:hAnsi="Times New Roman"/>
      <w:kern w:val="2"/>
      <w:sz w:val="48"/>
      <w:szCs w:val="48"/>
      <w:lang w:eastAsia="ru-RU"/>
    </w:rPr>
  </w:style>
  <w:style w:type="numbering" w:customStyle="1" w:styleId="19">
    <w:name w:val="Нет списка1"/>
    <w:uiPriority w:val="99"/>
    <w:semiHidden/>
    <w:unhideWhenUsed/>
    <w:qFormat/>
    <w:rsid w:val="00D72D4E"/>
  </w:style>
  <w:style w:type="numbering" w:customStyle="1" w:styleId="110">
    <w:name w:val="Нет списка11"/>
    <w:uiPriority w:val="99"/>
    <w:semiHidden/>
    <w:unhideWhenUsed/>
    <w:qFormat/>
    <w:rsid w:val="00D72D4E"/>
  </w:style>
  <w:style w:type="numbering" w:customStyle="1" w:styleId="24">
    <w:name w:val="Нет списка2"/>
    <w:uiPriority w:val="99"/>
    <w:semiHidden/>
    <w:unhideWhenUsed/>
    <w:qFormat/>
    <w:rsid w:val="00D72D4E"/>
  </w:style>
  <w:style w:type="numbering" w:customStyle="1" w:styleId="120">
    <w:name w:val="Нет списка12"/>
    <w:uiPriority w:val="99"/>
    <w:semiHidden/>
    <w:unhideWhenUsed/>
    <w:qFormat/>
    <w:rsid w:val="00D72D4E"/>
  </w:style>
  <w:style w:type="numbering" w:customStyle="1" w:styleId="32">
    <w:name w:val="Нет списка3"/>
    <w:uiPriority w:val="99"/>
    <w:semiHidden/>
    <w:unhideWhenUsed/>
    <w:qFormat/>
    <w:rsid w:val="00B4526F"/>
  </w:style>
  <w:style w:type="numbering" w:customStyle="1" w:styleId="130">
    <w:name w:val="Нет списка13"/>
    <w:uiPriority w:val="99"/>
    <w:semiHidden/>
    <w:unhideWhenUsed/>
    <w:qFormat/>
    <w:rsid w:val="00B4526F"/>
  </w:style>
  <w:style w:type="numbering" w:customStyle="1" w:styleId="111">
    <w:name w:val="Нет списка111"/>
    <w:uiPriority w:val="99"/>
    <w:semiHidden/>
    <w:unhideWhenUsed/>
    <w:qFormat/>
    <w:rsid w:val="00B4526F"/>
  </w:style>
  <w:style w:type="numbering" w:customStyle="1" w:styleId="1111">
    <w:name w:val="Нет списка1111"/>
    <w:uiPriority w:val="99"/>
    <w:semiHidden/>
    <w:unhideWhenUsed/>
    <w:qFormat/>
    <w:rsid w:val="00B4526F"/>
  </w:style>
  <w:style w:type="numbering" w:customStyle="1" w:styleId="211">
    <w:name w:val="Нет списка21"/>
    <w:uiPriority w:val="99"/>
    <w:semiHidden/>
    <w:unhideWhenUsed/>
    <w:qFormat/>
    <w:rsid w:val="00B4526F"/>
  </w:style>
  <w:style w:type="numbering" w:customStyle="1" w:styleId="121">
    <w:name w:val="Нет списка121"/>
    <w:uiPriority w:val="99"/>
    <w:semiHidden/>
    <w:unhideWhenUsed/>
    <w:qFormat/>
    <w:rsid w:val="00B4526F"/>
  </w:style>
  <w:style w:type="table" w:styleId="aff0">
    <w:name w:val="Table Grid"/>
    <w:basedOn w:val="a1"/>
    <w:uiPriority w:val="59"/>
    <w:rsid w:val="00C1530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a">
    <w:name w:val="Сетка таблицы1"/>
    <w:basedOn w:val="a1"/>
    <w:uiPriority w:val="59"/>
    <w:rsid w:val="008E0F7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uiPriority w:val="59"/>
    <w:rsid w:val="002E564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uiPriority w:val="59"/>
    <w:rsid w:val="00F0636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uiPriority w:val="59"/>
    <w:rsid w:val="00C50F4C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Заголовок 4 Знак1"/>
    <w:basedOn w:val="a1"/>
    <w:link w:val="4"/>
    <w:uiPriority w:val="59"/>
    <w:rsid w:val="006A57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"/>
    <w:basedOn w:val="a1"/>
    <w:uiPriority w:val="59"/>
    <w:rsid w:val="006A57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uiPriority w:val="59"/>
    <w:rsid w:val="00D72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uiPriority w:val="59"/>
    <w:rsid w:val="00D72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59"/>
    <w:rsid w:val="00D72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D72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59"/>
    <w:rsid w:val="008D0E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59"/>
    <w:rsid w:val="00B4526F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B4526F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uiPriority w:val="59"/>
    <w:rsid w:val="00B4526F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uiPriority w:val="59"/>
    <w:rsid w:val="00B4526F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B4526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uiPriority w:val="59"/>
    <w:rsid w:val="00B4526F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uiPriority w:val="59"/>
    <w:rsid w:val="00B4526F"/>
    <w:rPr>
      <w:rFonts w:eastAsia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uiPriority w:val="59"/>
    <w:rsid w:val="00B4526F"/>
    <w:rPr>
      <w:rFonts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uiPriority w:val="59"/>
    <w:rsid w:val="00B4526F"/>
    <w:rPr>
      <w:rFonts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uiPriority w:val="59"/>
    <w:rsid w:val="00B4526F"/>
    <w:rPr>
      <w:rFonts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59"/>
    <w:rsid w:val="00B4526F"/>
    <w:rPr>
      <w:rFonts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9D3DFA-75C7-4A37-8A6A-77A430CA8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132</Pages>
  <Words>39780</Words>
  <Characters>226749</Characters>
  <Application>Microsoft Office Word</Application>
  <DocSecurity>0</DocSecurity>
  <Lines>1889</Lines>
  <Paragraphs>531</Paragraphs>
  <ScaleCrop>false</ScaleCrop>
  <Company>Hewlett-Packard</Company>
  <LinksUpToDate>false</LinksUpToDate>
  <CharactersWithSpaces>265998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РатниковаО_Д</dc:creator>
  <dc:description/>
  <cp:lastModifiedBy>ASDF</cp:lastModifiedBy>
  <cp:revision>10</cp:revision>
  <cp:lastPrinted>2024-01-31T13:07:00Z</cp:lastPrinted>
  <dcterms:created xsi:type="dcterms:W3CDTF">2024-01-31T12:53:00Z</dcterms:created>
  <dcterms:modified xsi:type="dcterms:W3CDTF">2024-02-05T07:52:00Z</dcterms:modified>
  <dc:language>ru-RU</dc:language>
</cp:coreProperties>
</file>