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5B5C" w:rsidRDefault="00347EB3">
      <w:pPr>
        <w:pStyle w:val="ConsPlusTitle0"/>
        <w:jc w:val="center"/>
        <w:outlineLvl w:val="0"/>
      </w:pPr>
      <w:r>
        <w:t>СОВЕТ МИНИСТРОВ - ПРАВИТЕЛЬСТВО РОССИЙСКОЙ ФЕДЕРАЦИИ</w:t>
      </w:r>
    </w:p>
    <w:p w:rsidR="00D65B5C" w:rsidRDefault="00D65B5C">
      <w:pPr>
        <w:pStyle w:val="ConsPlusTitle0"/>
        <w:jc w:val="center"/>
      </w:pPr>
    </w:p>
    <w:p w:rsidR="00D65B5C" w:rsidRDefault="00347EB3">
      <w:pPr>
        <w:pStyle w:val="ConsPlusTitle0"/>
        <w:jc w:val="center"/>
      </w:pPr>
      <w:r>
        <w:t>ПОСТАНОВЛЕНИЕ</w:t>
      </w:r>
    </w:p>
    <w:p w:rsidR="00D65B5C" w:rsidRDefault="00347EB3">
      <w:pPr>
        <w:pStyle w:val="ConsPlusTitle0"/>
        <w:jc w:val="center"/>
      </w:pPr>
      <w:r>
        <w:t>от 23 октября 1993 г. N 1090</w:t>
      </w:r>
    </w:p>
    <w:p w:rsidR="00D65B5C" w:rsidRDefault="00D65B5C">
      <w:pPr>
        <w:pStyle w:val="ConsPlusTitle0"/>
        <w:jc w:val="center"/>
      </w:pPr>
    </w:p>
    <w:p w:rsidR="00D65B5C" w:rsidRDefault="00347EB3">
      <w:pPr>
        <w:pStyle w:val="ConsPlusTitle0"/>
        <w:jc w:val="center"/>
      </w:pPr>
      <w:r>
        <w:t>О ПРАВИЛАХ ДОРОЖНОГО ДВИЖЕНИЯ</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 xml:space="preserve">(в ред. Постановлений Правительства РФ от 08.01.1996 </w:t>
            </w:r>
            <w:hyperlink r:id="rId6"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 Утратил силу или отменен {КонсультантПлюс}">
              <w:r>
                <w:rPr>
                  <w:color w:val="0000FF"/>
                </w:rPr>
                <w:t>N 3</w:t>
              </w:r>
            </w:hyperlink>
            <w:r>
              <w:rPr>
                <w:color w:val="392C69"/>
              </w:rPr>
              <w:t>,</w:t>
            </w:r>
          </w:p>
          <w:p w:rsidR="00D65B5C" w:rsidRDefault="00347EB3">
            <w:pPr>
              <w:pStyle w:val="ConsPlusNormal0"/>
              <w:jc w:val="center"/>
            </w:pPr>
            <w:r>
              <w:rPr>
                <w:color w:val="392C69"/>
              </w:rPr>
              <w:t xml:space="preserve">от 31.10.1998 </w:t>
            </w:r>
            <w:hyperlink r:id="rId7" w:tooltip="Постановление Правительства РФ от 31.10.1998 N 1272 (ред. от 27.05.2025) &quot;О государственном контроле (надзоре) за осуществлением международных автомобильных перевозок&quot; {КонсультантПлюс}">
              <w:r>
                <w:rPr>
                  <w:color w:val="0000FF"/>
                </w:rPr>
                <w:t>N 1272</w:t>
              </w:r>
            </w:hyperlink>
            <w:r>
              <w:rPr>
                <w:color w:val="392C69"/>
              </w:rPr>
              <w:t xml:space="preserve">, от 21.04.2000 </w:t>
            </w:r>
            <w:hyperlink r:id="rId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rPr>
                <w:color w:val="392C69"/>
              </w:rPr>
              <w:t xml:space="preserve">, от 24.01.2001 </w:t>
            </w:r>
            <w:hyperlink r:id="rId9"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rPr>
                <w:color w:val="392C69"/>
              </w:rPr>
              <w:t>,</w:t>
            </w:r>
          </w:p>
          <w:p w:rsidR="00D65B5C" w:rsidRDefault="00347EB3">
            <w:pPr>
              <w:pStyle w:val="ConsPlusNormal0"/>
              <w:jc w:val="center"/>
            </w:pPr>
            <w:r>
              <w:rPr>
                <w:color w:val="392C69"/>
              </w:rPr>
              <w:t xml:space="preserve">от 21.02.2002 </w:t>
            </w:r>
            <w:hyperlink r:id="rId10"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127</w:t>
              </w:r>
            </w:hyperlink>
            <w:r>
              <w:rPr>
                <w:color w:val="392C69"/>
              </w:rPr>
              <w:t xml:space="preserve">, от 28.06.2002 </w:t>
            </w:r>
            <w:hyperlink r:id="rId11" w:tooltip="Постановление Правительства РФ от 28.06.2002 N 472 &quot;О внесении изменений и дополнений в Правила дорожного движения Российской Федерации&quot; {КонсультантПлюс}">
              <w:r>
                <w:rPr>
                  <w:color w:val="0000FF"/>
                </w:rPr>
                <w:t>N 472</w:t>
              </w:r>
            </w:hyperlink>
            <w:r>
              <w:rPr>
                <w:color w:val="392C69"/>
              </w:rPr>
              <w:t xml:space="preserve">, от 07.05.2003 </w:t>
            </w:r>
            <w:hyperlink r:id="rId12"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w:r>
                <w:rPr>
                  <w:color w:val="0000FF"/>
                </w:rPr>
                <w:t>N 265</w:t>
              </w:r>
            </w:hyperlink>
            <w:r>
              <w:rPr>
                <w:color w:val="392C69"/>
              </w:rPr>
              <w:t>,</w:t>
            </w:r>
          </w:p>
          <w:p w:rsidR="00D65B5C" w:rsidRDefault="00347EB3">
            <w:pPr>
              <w:pStyle w:val="ConsPlusNormal0"/>
              <w:jc w:val="center"/>
            </w:pPr>
            <w:r>
              <w:rPr>
                <w:color w:val="392C69"/>
              </w:rPr>
              <w:t xml:space="preserve">от 25.09.2003 </w:t>
            </w:r>
            <w:hyperlink r:id="rId13"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rPr>
                <w:color w:val="392C69"/>
              </w:rPr>
              <w:t xml:space="preserve">, от 14.12.2005 </w:t>
            </w:r>
            <w:hyperlink r:id="rId1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rPr>
                <w:color w:val="392C69"/>
              </w:rPr>
              <w:t xml:space="preserve">, от 28.02.2006 </w:t>
            </w:r>
            <w:hyperlink r:id="rId15" w:tooltip="Постановление Правительства РФ от 28.02.2006 N 109 &quot;Об особенностях применения отдельных положений Правил дорожного движения Российской Федерации&quot; {КонсультантПлюс}">
              <w:r>
                <w:rPr>
                  <w:color w:val="0000FF"/>
                </w:rPr>
                <w:t>N 109</w:t>
              </w:r>
            </w:hyperlink>
            <w:r>
              <w:rPr>
                <w:color w:val="392C69"/>
              </w:rPr>
              <w:t>,</w:t>
            </w:r>
          </w:p>
          <w:p w:rsidR="00D65B5C" w:rsidRDefault="00347EB3">
            <w:pPr>
              <w:pStyle w:val="ConsPlusNormal0"/>
              <w:jc w:val="center"/>
            </w:pPr>
            <w:r>
              <w:rPr>
                <w:color w:val="392C69"/>
              </w:rPr>
              <w:t xml:space="preserve">от 16.02.2008 </w:t>
            </w:r>
            <w:hyperlink r:id="rId1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rPr>
                <w:color w:val="392C69"/>
              </w:rPr>
              <w:t xml:space="preserve">, от 19.04.2008 </w:t>
            </w:r>
            <w:hyperlink r:id="rId17"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287</w:t>
              </w:r>
            </w:hyperlink>
            <w:r>
              <w:rPr>
                <w:color w:val="392C69"/>
              </w:rPr>
              <w:t xml:space="preserve">, от 29.12.2008 </w:t>
            </w:r>
            <w:hyperlink r:id="rId18"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
              <w:r>
                <w:rPr>
                  <w:color w:val="0000FF"/>
                </w:rPr>
                <w:t>N 1041</w:t>
              </w:r>
            </w:hyperlink>
            <w:r>
              <w:rPr>
                <w:color w:val="392C69"/>
              </w:rPr>
              <w:t>,</w:t>
            </w:r>
          </w:p>
          <w:p w:rsidR="00D65B5C" w:rsidRDefault="00347EB3">
            <w:pPr>
              <w:pStyle w:val="ConsPlusNormal0"/>
              <w:jc w:val="center"/>
            </w:pPr>
            <w:r>
              <w:rPr>
                <w:color w:val="392C69"/>
              </w:rPr>
              <w:t xml:space="preserve">от 27.01.2009 </w:t>
            </w:r>
            <w:hyperlink r:id="rId19"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28</w:t>
              </w:r>
            </w:hyperlink>
            <w:r>
              <w:rPr>
                <w:color w:val="392C69"/>
              </w:rPr>
              <w:t xml:space="preserve">, от 24.02.2010 </w:t>
            </w:r>
            <w:hyperlink r:id="rId20"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87</w:t>
              </w:r>
            </w:hyperlink>
            <w:r>
              <w:rPr>
                <w:color w:val="392C69"/>
              </w:rPr>
              <w:t xml:space="preserve">, от 10.05.2010 </w:t>
            </w:r>
            <w:hyperlink r:id="rId2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rPr>
                <w:color w:val="392C69"/>
              </w:rPr>
              <w:t>,</w:t>
            </w:r>
          </w:p>
          <w:p w:rsidR="00D65B5C" w:rsidRDefault="00347EB3">
            <w:pPr>
              <w:pStyle w:val="ConsPlusNormal0"/>
              <w:jc w:val="center"/>
            </w:pPr>
            <w:r>
              <w:rPr>
                <w:color w:val="392C69"/>
              </w:rPr>
              <w:t xml:space="preserve">от 06.10.2011 </w:t>
            </w:r>
            <w:hyperlink r:id="rId2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rPr>
                <w:color w:val="392C69"/>
              </w:rPr>
              <w:t>, от 23.12.2</w:t>
            </w:r>
            <w:r>
              <w:rPr>
                <w:color w:val="392C69"/>
              </w:rPr>
              <w:t xml:space="preserve">011 </w:t>
            </w:r>
            <w:hyperlink r:id="rId23"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
              <w:r>
                <w:rPr>
                  <w:color w:val="0000FF"/>
                </w:rPr>
                <w:t>N 1113</w:t>
              </w:r>
            </w:hyperlink>
            <w:r>
              <w:rPr>
                <w:color w:val="392C69"/>
              </w:rPr>
              <w:t xml:space="preserve">, от 28.03.2012 </w:t>
            </w:r>
            <w:hyperlink r:id="rId2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rPr>
                <w:color w:val="392C69"/>
              </w:rPr>
              <w:t>,</w:t>
            </w:r>
          </w:p>
          <w:p w:rsidR="00D65B5C" w:rsidRDefault="00347EB3">
            <w:pPr>
              <w:pStyle w:val="ConsPlusNormal0"/>
              <w:jc w:val="center"/>
            </w:pPr>
            <w:r>
              <w:rPr>
                <w:color w:val="392C69"/>
              </w:rPr>
              <w:t xml:space="preserve">от 19.07.2012 </w:t>
            </w:r>
            <w:hyperlink r:id="rId25"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727</w:t>
              </w:r>
            </w:hyperlink>
            <w:r>
              <w:rPr>
                <w:color w:val="392C69"/>
              </w:rPr>
              <w:t xml:space="preserve">, от 12.11.2012 </w:t>
            </w:r>
            <w:hyperlink r:id="rId26" w:tooltip="Постановление Правительства РФ от 12.11.2012 N 1156 (ред. от 21.09.2020) &quot;О внесении изменений в некоторые акты Правительства Российской Федерации&quot; {КонсультантПлюс}">
              <w:r>
                <w:rPr>
                  <w:color w:val="0000FF"/>
                </w:rPr>
                <w:t>N 1156</w:t>
              </w:r>
            </w:hyperlink>
            <w:r>
              <w:rPr>
                <w:color w:val="392C69"/>
              </w:rPr>
              <w:t xml:space="preserve">, от 21.01.2013 </w:t>
            </w:r>
            <w:hyperlink r:id="rId27" w:tooltip="Постановление Правительства РФ от 21.01.2013 N 20 (ред. от 31.12.2020) &quot;О внесении изменений в Правила дорожного движения Российской Федерации&quot; {КонсультантПлюс}">
              <w:r>
                <w:rPr>
                  <w:color w:val="0000FF"/>
                </w:rPr>
                <w:t>N 20</w:t>
              </w:r>
            </w:hyperlink>
            <w:r>
              <w:rPr>
                <w:color w:val="392C69"/>
              </w:rPr>
              <w:t>,</w:t>
            </w:r>
          </w:p>
          <w:p w:rsidR="00D65B5C" w:rsidRDefault="00347EB3">
            <w:pPr>
              <w:pStyle w:val="ConsPlusNormal0"/>
              <w:jc w:val="center"/>
            </w:pPr>
            <w:r>
              <w:rPr>
                <w:color w:val="392C69"/>
              </w:rPr>
              <w:t xml:space="preserve">от 30.01.2013 </w:t>
            </w:r>
            <w:hyperlink r:id="rId28"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64</w:t>
              </w:r>
            </w:hyperlink>
            <w:r>
              <w:rPr>
                <w:color w:val="392C69"/>
              </w:rPr>
              <w:t xml:space="preserve">, от 05.06.2013 </w:t>
            </w:r>
            <w:hyperlink r:id="rId29" w:tooltip="Постановление Правительства РФ от 05.06.2013 N 476 (ред. от 30.08.2024) &quot;О вопросах государственного контроля (надзора) и признании утратившими силу некоторых актов Правительства Российской Федерации&quot; {КонсультантПлюс}">
              <w:r>
                <w:rPr>
                  <w:color w:val="0000FF"/>
                </w:rPr>
                <w:t>N 476</w:t>
              </w:r>
            </w:hyperlink>
            <w:r>
              <w:rPr>
                <w:color w:val="392C69"/>
              </w:rPr>
              <w:t xml:space="preserve">, от 15.07.2013 </w:t>
            </w:r>
            <w:hyperlink r:id="rId30" w:tooltip="Постановление Правительства РФ от 15.07.2013 N 588 (ред. от 10.02.2015) &quot;О внесении изменений в некоторые акты Правительства Российской Федерации&quot; {КонсультантПлюс}">
              <w:r>
                <w:rPr>
                  <w:color w:val="0000FF"/>
                </w:rPr>
                <w:t>N 588</w:t>
              </w:r>
            </w:hyperlink>
            <w:r>
              <w:rPr>
                <w:color w:val="392C69"/>
              </w:rPr>
              <w:t>,</w:t>
            </w:r>
          </w:p>
          <w:p w:rsidR="00D65B5C" w:rsidRDefault="00347EB3">
            <w:pPr>
              <w:pStyle w:val="ConsPlusNormal0"/>
              <w:jc w:val="center"/>
            </w:pPr>
            <w:r>
              <w:rPr>
                <w:color w:val="392C69"/>
              </w:rPr>
              <w:t xml:space="preserve">от 23.07.2013 </w:t>
            </w:r>
            <w:hyperlink r:id="rId31"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rPr>
                <w:color w:val="392C69"/>
              </w:rPr>
              <w:t xml:space="preserve">, от 04.10.2013 </w:t>
            </w:r>
            <w:hyperlink r:id="rId32" w:tooltip="Постановление Правительства РФ от 04.10.2013 N 881 &quot;О внесении изменений в Правила дорожного движения Российской Федерации&quot; ------------ Утратил силу или отменен {КонсультантПлюс}">
              <w:r>
                <w:rPr>
                  <w:color w:val="0000FF"/>
                </w:rPr>
                <w:t>N 881</w:t>
              </w:r>
            </w:hyperlink>
            <w:r>
              <w:rPr>
                <w:color w:val="392C69"/>
              </w:rPr>
              <w:t xml:space="preserve">, от 17.12.2013 </w:t>
            </w:r>
            <w:hyperlink r:id="rId33" w:tooltip="Постановление Правительства РФ от 17.12.2013 N 1176 &quot;О внесении изменений в Правила дорожного движения Российской Федерации&quot; {КонсультантПлюс}">
              <w:r>
                <w:rPr>
                  <w:color w:val="0000FF"/>
                </w:rPr>
                <w:t>N 1176</w:t>
              </w:r>
            </w:hyperlink>
            <w:r>
              <w:rPr>
                <w:color w:val="392C69"/>
              </w:rPr>
              <w:t>,</w:t>
            </w:r>
          </w:p>
          <w:p w:rsidR="00D65B5C" w:rsidRDefault="00347EB3">
            <w:pPr>
              <w:pStyle w:val="ConsPlusNormal0"/>
              <w:jc w:val="center"/>
            </w:pPr>
            <w:r>
              <w:rPr>
                <w:color w:val="392C69"/>
              </w:rPr>
              <w:t xml:space="preserve">от 22.03.2014 </w:t>
            </w:r>
            <w:hyperlink r:id="rId3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rPr>
                <w:color w:val="392C69"/>
              </w:rPr>
              <w:t xml:space="preserve">, от 17.05.2014 </w:t>
            </w:r>
            <w:hyperlink r:id="rId35" w:tooltip="Постановление Правительства РФ от 17.05.2014 N 455 &quot;О признании утратившими силу некоторых актов Правительства Российской Федерации&quot; {КонсультантПлюс}">
              <w:r>
                <w:rPr>
                  <w:color w:val="0000FF"/>
                </w:rPr>
                <w:t>N 455</w:t>
              </w:r>
            </w:hyperlink>
            <w:r>
              <w:rPr>
                <w:color w:val="392C69"/>
              </w:rPr>
              <w:t xml:space="preserve">, от 30.07.2014 </w:t>
            </w:r>
            <w:hyperlink r:id="rId36" w:tooltip="Постановление Правительства РФ от 30.07.2014 N 714 &quot;О внесении изменения в Правила дорожного движения Российской Федерации&quot; {КонсультантПлюс}">
              <w:r>
                <w:rPr>
                  <w:color w:val="0000FF"/>
                </w:rPr>
                <w:t>N 714</w:t>
              </w:r>
            </w:hyperlink>
            <w:r>
              <w:rPr>
                <w:color w:val="392C69"/>
              </w:rPr>
              <w:t>,</w:t>
            </w:r>
          </w:p>
          <w:p w:rsidR="00D65B5C" w:rsidRDefault="00347EB3">
            <w:pPr>
              <w:pStyle w:val="ConsPlusNormal0"/>
              <w:jc w:val="center"/>
            </w:pPr>
            <w:r>
              <w:rPr>
                <w:color w:val="392C69"/>
              </w:rPr>
              <w:t xml:space="preserve">от 06.09.2014 </w:t>
            </w:r>
            <w:hyperlink r:id="rId3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 {КонсультантПлюс}">
              <w:r>
                <w:rPr>
                  <w:color w:val="0000FF"/>
                </w:rPr>
                <w:t>N 907</w:t>
              </w:r>
            </w:hyperlink>
            <w:r>
              <w:rPr>
                <w:color w:val="392C69"/>
              </w:rPr>
              <w:t xml:space="preserve">, от 24.10.2014 </w:t>
            </w:r>
            <w:hyperlink r:id="rId3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rPr>
                <w:color w:val="392C69"/>
              </w:rPr>
              <w:t xml:space="preserve">, от 14.11.2014 </w:t>
            </w:r>
            <w:hyperlink r:id="rId39"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N 1197</w:t>
              </w:r>
            </w:hyperlink>
            <w:r>
              <w:rPr>
                <w:color w:val="392C69"/>
              </w:rPr>
              <w:t>,</w:t>
            </w:r>
          </w:p>
          <w:p w:rsidR="00D65B5C" w:rsidRDefault="00347EB3">
            <w:pPr>
              <w:pStyle w:val="ConsPlusNormal0"/>
              <w:jc w:val="center"/>
            </w:pPr>
            <w:r>
              <w:rPr>
                <w:color w:val="392C69"/>
              </w:rPr>
              <w:t xml:space="preserve">от 19.12.2014 </w:t>
            </w:r>
            <w:hyperlink r:id="rId40" w:tooltip="Постановление Правительства РФ от 19.12.2014 N 1423 &quot;О внесении изменений в Правила дорожного движения Российской Федерации&quot; {КонсультантПлюс}">
              <w:r>
                <w:rPr>
                  <w:color w:val="0000FF"/>
                </w:rPr>
                <w:t>N 1423</w:t>
              </w:r>
            </w:hyperlink>
            <w:r>
              <w:rPr>
                <w:color w:val="392C69"/>
              </w:rPr>
              <w:t xml:space="preserve">, от 02.04.2015 </w:t>
            </w:r>
            <w:hyperlink r:id="rId41"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rPr>
                <w:color w:val="392C69"/>
              </w:rPr>
              <w:t xml:space="preserve">, от 20.04.2015 </w:t>
            </w:r>
            <w:hyperlink r:id="rId42"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374</w:t>
              </w:r>
            </w:hyperlink>
            <w:r>
              <w:rPr>
                <w:color w:val="392C69"/>
              </w:rPr>
              <w:t>,</w:t>
            </w:r>
          </w:p>
          <w:p w:rsidR="00D65B5C" w:rsidRDefault="00347EB3">
            <w:pPr>
              <w:pStyle w:val="ConsPlusNormal0"/>
              <w:jc w:val="center"/>
            </w:pPr>
            <w:r>
              <w:rPr>
                <w:color w:val="392C69"/>
              </w:rPr>
              <w:t>от 30.06.2015</w:t>
            </w:r>
            <w:r>
              <w:rPr>
                <w:color w:val="392C69"/>
              </w:rPr>
              <w:t xml:space="preserve"> </w:t>
            </w:r>
            <w:hyperlink r:id="rId43" w:tooltip="Постановление Правительства РФ от 30.06.2015 N 652 (ред. от 26.10.2020)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 {КонсультантПлюс}">
              <w:r>
                <w:rPr>
                  <w:color w:val="0000FF"/>
                </w:rPr>
                <w:t>N 652</w:t>
              </w:r>
            </w:hyperlink>
            <w:r>
              <w:rPr>
                <w:color w:val="392C69"/>
              </w:rPr>
              <w:t xml:space="preserve">, от 02.11.2015 </w:t>
            </w:r>
            <w:hyperlink r:id="rId44" w:tooltip="Постановление Правительства РФ от 02.11.2015 N 1184 &quot;О внесении изменений в Правила дорожного движения Российской Федерации&quot; {КонсультантПлюс}">
              <w:r>
                <w:rPr>
                  <w:color w:val="0000FF"/>
                </w:rPr>
                <w:t>N 1184</w:t>
              </w:r>
            </w:hyperlink>
            <w:r>
              <w:rPr>
                <w:color w:val="392C69"/>
              </w:rPr>
              <w:t xml:space="preserve">, от 21.01.2016 </w:t>
            </w:r>
            <w:hyperlink r:id="rId45" w:tooltip="Постановление Правительства РФ от 21.01.2016 N 23 &quot;О внесении изменений в Правила дорожного движения Российской Федерации&quot; {КонсультантПлюс}">
              <w:r>
                <w:rPr>
                  <w:color w:val="0000FF"/>
                </w:rPr>
                <w:t>N 23</w:t>
              </w:r>
            </w:hyperlink>
            <w:r>
              <w:rPr>
                <w:color w:val="392C69"/>
              </w:rPr>
              <w:t>,</w:t>
            </w:r>
          </w:p>
          <w:p w:rsidR="00D65B5C" w:rsidRDefault="00347EB3">
            <w:pPr>
              <w:pStyle w:val="ConsPlusNormal0"/>
              <w:jc w:val="center"/>
            </w:pPr>
            <w:r>
              <w:rPr>
                <w:color w:val="392C69"/>
              </w:rPr>
              <w:t xml:space="preserve">от 30.05.2016 </w:t>
            </w:r>
            <w:hyperlink r:id="rId46" w:tooltip="Постановление Правительства РФ от 30.05.2016 N 477 &quot;О внесении изменения в правила дорожного движения Российской Федерации&quot; {КонсультантПлюс}">
              <w:r>
                <w:rPr>
                  <w:color w:val="0000FF"/>
                </w:rPr>
                <w:t>N 477</w:t>
              </w:r>
            </w:hyperlink>
            <w:r>
              <w:rPr>
                <w:color w:val="392C69"/>
              </w:rPr>
              <w:t xml:space="preserve">, от 20.07.2016 </w:t>
            </w:r>
            <w:hyperlink r:id="rId47" w:tooltip="Постановление Правительства РФ от 20.07.2016 N 700 (ред. от 27.05.2025) &quot;Об изменении и признании утратившими силу некоторых актов Правительства Российской Федерации&quot; {КонсультантПлюс}">
              <w:r>
                <w:rPr>
                  <w:color w:val="0000FF"/>
                </w:rPr>
                <w:t>N 700</w:t>
              </w:r>
            </w:hyperlink>
            <w:r>
              <w:rPr>
                <w:color w:val="392C69"/>
              </w:rPr>
              <w:t xml:space="preserve">, от 23.07.2016 </w:t>
            </w:r>
            <w:hyperlink r:id="rId48" w:tooltip="Постановление Правительства РФ от 23.07.2016 N 715 (ред. от 20.12.2021) &quot;О внесении изменений в некоторые акты Правительства Российской Федерации&quot; {КонсультантПлюс}">
              <w:r>
                <w:rPr>
                  <w:color w:val="0000FF"/>
                </w:rPr>
                <w:t>N 715</w:t>
              </w:r>
            </w:hyperlink>
            <w:r>
              <w:rPr>
                <w:color w:val="392C69"/>
              </w:rPr>
              <w:t>,</w:t>
            </w:r>
          </w:p>
          <w:p w:rsidR="00D65B5C" w:rsidRDefault="00347EB3">
            <w:pPr>
              <w:pStyle w:val="ConsPlusNormal0"/>
              <w:jc w:val="center"/>
            </w:pPr>
            <w:r>
              <w:rPr>
                <w:color w:val="392C69"/>
              </w:rPr>
              <w:t xml:space="preserve">от 10.09.2016 </w:t>
            </w:r>
            <w:hyperlink r:id="rId49" w:tooltip="Постановление Правительства РФ от 10.09.2016 N 904 (ред. от 17.08.2024) &quot;О внесении изменений в некоторые акты Правительства Российской Федерации&quot; {КонсультантПлюс}">
              <w:r>
                <w:rPr>
                  <w:color w:val="0000FF"/>
                </w:rPr>
                <w:t>N 904</w:t>
              </w:r>
            </w:hyperlink>
            <w:r>
              <w:rPr>
                <w:color w:val="392C69"/>
              </w:rPr>
              <w:t xml:space="preserve">, от 24.03.2017 </w:t>
            </w:r>
            <w:hyperlink r:id="rId5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333</w:t>
              </w:r>
            </w:hyperlink>
            <w:r>
              <w:rPr>
                <w:color w:val="392C69"/>
              </w:rPr>
              <w:t xml:space="preserve">, от 28.06.2017 </w:t>
            </w:r>
            <w:hyperlink r:id="rId51"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N 761</w:t>
              </w:r>
            </w:hyperlink>
            <w:r>
              <w:rPr>
                <w:color w:val="392C69"/>
              </w:rPr>
              <w:t>,</w:t>
            </w:r>
          </w:p>
          <w:p w:rsidR="00D65B5C" w:rsidRDefault="00347EB3">
            <w:pPr>
              <w:pStyle w:val="ConsPlusNormal0"/>
              <w:jc w:val="center"/>
            </w:pPr>
            <w:r>
              <w:rPr>
                <w:color w:val="392C69"/>
              </w:rPr>
              <w:t xml:space="preserve">от 12.07.2017 </w:t>
            </w:r>
            <w:hyperlink r:id="rId52"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rPr>
                <w:color w:val="392C69"/>
              </w:rPr>
              <w:t xml:space="preserve">, от 20.10.2017 </w:t>
            </w:r>
            <w:hyperlink r:id="rId53"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N 1276</w:t>
              </w:r>
            </w:hyperlink>
            <w:r>
              <w:rPr>
                <w:color w:val="392C69"/>
              </w:rPr>
              <w:t xml:space="preserve">, от 26.10.2017 </w:t>
            </w:r>
            <w:hyperlink r:id="rId54" w:tooltip="Постановление Правительства РФ от 26.10.2017 N 1300 &quot;О внесении изменений в Правила дорожного движения Российской Федерации&quot; {КонсультантПлюс}">
              <w:r>
                <w:rPr>
                  <w:color w:val="0000FF"/>
                </w:rPr>
                <w:t>N 1300</w:t>
              </w:r>
            </w:hyperlink>
            <w:r>
              <w:rPr>
                <w:color w:val="392C69"/>
              </w:rPr>
              <w:t>,</w:t>
            </w:r>
          </w:p>
          <w:p w:rsidR="00D65B5C" w:rsidRDefault="00347EB3">
            <w:pPr>
              <w:pStyle w:val="ConsPlusNormal0"/>
              <w:jc w:val="center"/>
            </w:pPr>
            <w:r>
              <w:rPr>
                <w:color w:val="392C69"/>
              </w:rPr>
              <w:t xml:space="preserve">от 12.12.2017 </w:t>
            </w:r>
            <w:hyperlink r:id="rId55" w:tooltip="Постановление Правительства РФ от 12.12.2017 N 1524 &quot;О внесении изменения в Правила дорожного движения Российской Федерации&quot; {КонсультантПлюс}">
              <w:r>
                <w:rPr>
                  <w:color w:val="0000FF"/>
                </w:rPr>
                <w:t>N 1524</w:t>
              </w:r>
            </w:hyperlink>
            <w:r>
              <w:rPr>
                <w:color w:val="392C69"/>
              </w:rPr>
              <w:t xml:space="preserve">, от 23.12.2017 </w:t>
            </w:r>
            <w:hyperlink r:id="rId56" w:tooltip="Постановление Правительства РФ от 23.12.2017 N 1621 (ред. от 26.10.2020) &quot;О внесении изменений в некоторые акты Правительства Российской Федерации&quot; {КонсультантПлюс}">
              <w:r>
                <w:rPr>
                  <w:color w:val="0000FF"/>
                </w:rPr>
                <w:t>N 1621</w:t>
              </w:r>
            </w:hyperlink>
            <w:r>
              <w:rPr>
                <w:color w:val="392C69"/>
              </w:rPr>
              <w:t xml:space="preserve">, от 13.02.2018 </w:t>
            </w:r>
            <w:hyperlink r:id="rId57" w:tooltip="Постановление Правительства РФ от 13.02.2018 N 156 &quot;О внесении изменения в Правила дорожного движения Российской Федерации&quot; {КонсультантПлюс}">
              <w:r>
                <w:rPr>
                  <w:color w:val="0000FF"/>
                </w:rPr>
                <w:t>N 156</w:t>
              </w:r>
            </w:hyperlink>
            <w:r>
              <w:rPr>
                <w:color w:val="392C69"/>
              </w:rPr>
              <w:t>,</w:t>
            </w:r>
          </w:p>
          <w:p w:rsidR="00D65B5C" w:rsidRDefault="00347EB3">
            <w:pPr>
              <w:pStyle w:val="ConsPlusNormal0"/>
              <w:jc w:val="center"/>
            </w:pPr>
            <w:r>
              <w:rPr>
                <w:color w:val="392C69"/>
              </w:rPr>
              <w:t xml:space="preserve">от 30.05.2018 </w:t>
            </w:r>
            <w:hyperlink r:id="rId58"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N 618</w:t>
              </w:r>
            </w:hyperlink>
            <w:r>
              <w:rPr>
                <w:color w:val="392C69"/>
              </w:rPr>
              <w:t xml:space="preserve">, от 27.08.2018 </w:t>
            </w:r>
            <w:hyperlink r:id="rId59" w:tooltip="Постановление Правительства РФ от 27.08.2018 N 995 &quot;О внесении изменения в пункт 18.2 Правил дорожного движения Российской Федерации&quot; ------------ Утратил силу или отменен {КонсультантПлюс}">
              <w:r>
                <w:rPr>
                  <w:color w:val="0000FF"/>
                </w:rPr>
                <w:t>N 995</w:t>
              </w:r>
            </w:hyperlink>
            <w:r>
              <w:rPr>
                <w:color w:val="392C69"/>
              </w:rPr>
              <w:t xml:space="preserve">, от 24.11.2018 </w:t>
            </w:r>
            <w:hyperlink r:id="rId60"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rPr>
                <w:color w:val="392C69"/>
              </w:rPr>
              <w:t>,</w:t>
            </w:r>
          </w:p>
          <w:p w:rsidR="00D65B5C" w:rsidRDefault="00347EB3">
            <w:pPr>
              <w:pStyle w:val="ConsPlusNormal0"/>
              <w:jc w:val="center"/>
            </w:pPr>
            <w:r>
              <w:rPr>
                <w:color w:val="392C69"/>
              </w:rPr>
              <w:t xml:space="preserve">от 04.12.2018 </w:t>
            </w:r>
            <w:hyperlink r:id="rId61"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rPr>
                <w:color w:val="392C69"/>
              </w:rPr>
              <w:t xml:space="preserve">, от 20.12.2019 </w:t>
            </w:r>
            <w:hyperlink r:id="rId62" w:tooltip="Постановление Правительства РФ от 20.12.2019 N 1733 &quot;О внесении изменений в Правила дорожного движения Российской Федерации&quot; {КонсультантПлюс}">
              <w:r>
                <w:rPr>
                  <w:color w:val="0000FF"/>
                </w:rPr>
                <w:t>N 1733</w:t>
              </w:r>
            </w:hyperlink>
            <w:r>
              <w:rPr>
                <w:color w:val="392C69"/>
              </w:rPr>
              <w:t xml:space="preserve">, от 20.12.2019 </w:t>
            </w:r>
            <w:hyperlink r:id="rId63"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N 1734</w:t>
              </w:r>
            </w:hyperlink>
            <w:r>
              <w:rPr>
                <w:color w:val="392C69"/>
              </w:rPr>
              <w:t>,</w:t>
            </w:r>
          </w:p>
          <w:p w:rsidR="00D65B5C" w:rsidRDefault="00347EB3">
            <w:pPr>
              <w:pStyle w:val="ConsPlusNormal0"/>
              <w:jc w:val="center"/>
            </w:pPr>
            <w:r>
              <w:rPr>
                <w:color w:val="392C69"/>
              </w:rPr>
              <w:t xml:space="preserve">от 21.12.2019 </w:t>
            </w:r>
            <w:hyperlink r:id="rId64" w:tooltip="Постановление Правительства РФ от 21.12.2019 N 1747 &quot;О внесении изменений в Правила дорожного движения Российской Федерации&quot; {КонсультантПлюс}">
              <w:r>
                <w:rPr>
                  <w:color w:val="0000FF"/>
                </w:rPr>
                <w:t>N 1747</w:t>
              </w:r>
            </w:hyperlink>
            <w:r>
              <w:rPr>
                <w:color w:val="392C69"/>
              </w:rPr>
              <w:t xml:space="preserve">, от 26.03.2020 </w:t>
            </w:r>
            <w:hyperlink r:id="rId65"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rPr>
                <w:color w:val="392C69"/>
              </w:rPr>
              <w:t xml:space="preserve">, от 21.12.2020 </w:t>
            </w:r>
            <w:hyperlink r:id="rId6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N 2200</w:t>
              </w:r>
            </w:hyperlink>
            <w:r>
              <w:rPr>
                <w:color w:val="392C69"/>
              </w:rPr>
              <w:t>,</w:t>
            </w:r>
          </w:p>
          <w:p w:rsidR="00D65B5C" w:rsidRDefault="00347EB3">
            <w:pPr>
              <w:pStyle w:val="ConsPlusNormal0"/>
              <w:jc w:val="center"/>
            </w:pPr>
            <w:r>
              <w:rPr>
                <w:color w:val="392C69"/>
              </w:rPr>
              <w:t xml:space="preserve">от 31.12.2020 </w:t>
            </w:r>
            <w:hyperlink r:id="rId67"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N 2441</w:t>
              </w:r>
            </w:hyperlink>
            <w:r>
              <w:rPr>
                <w:color w:val="392C69"/>
              </w:rPr>
              <w:t xml:space="preserve">, от 06.10.2022 </w:t>
            </w:r>
            <w:hyperlink r:id="rId6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rPr>
                <w:color w:val="392C69"/>
              </w:rPr>
              <w:t xml:space="preserve">, от 24.10.2022 </w:t>
            </w:r>
            <w:hyperlink r:id="rId69" w:tooltip="Постановление Правительства РФ от 24.10.2022 N 1888 &quot;О внесении изменений в Правила дорожного движения Российской Федерации&quot; {КонсультантПлюс}">
              <w:r>
                <w:rPr>
                  <w:color w:val="0000FF"/>
                </w:rPr>
                <w:t>N 1888</w:t>
              </w:r>
            </w:hyperlink>
            <w:r>
              <w:rPr>
                <w:color w:val="392C69"/>
              </w:rPr>
              <w:t>,</w:t>
            </w:r>
          </w:p>
          <w:p w:rsidR="00D65B5C" w:rsidRDefault="00347EB3">
            <w:pPr>
              <w:pStyle w:val="ConsPlusNormal0"/>
              <w:jc w:val="center"/>
            </w:pPr>
            <w:r>
              <w:rPr>
                <w:color w:val="392C69"/>
              </w:rPr>
              <w:t xml:space="preserve">от 27.05.2023 </w:t>
            </w:r>
            <w:hyperlink r:id="rId70"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837</w:t>
              </w:r>
            </w:hyperlink>
            <w:r>
              <w:rPr>
                <w:color w:val="392C69"/>
              </w:rPr>
              <w:t xml:space="preserve">, от 02.06.2023 </w:t>
            </w:r>
            <w:hyperlink r:id="rId71" w:tooltip="Постановление Правительства РФ от 02.06.2023 N 908 &quot;Об утверждении норм рабочего времени, времени отдыха, норм времени управления транспортным средством для физических лиц, Правил учета рабочего времени, времени отдыха, времени управления транспортным средство">
              <w:r>
                <w:rPr>
                  <w:color w:val="0000FF"/>
                </w:rPr>
                <w:t>N 908</w:t>
              </w:r>
            </w:hyperlink>
            <w:r>
              <w:rPr>
                <w:color w:val="392C69"/>
              </w:rPr>
              <w:t xml:space="preserve">, от 19.04.2024 </w:t>
            </w:r>
            <w:hyperlink r:id="rId72"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rPr>
                <w:color w:val="392C69"/>
              </w:rPr>
              <w:t>,</w:t>
            </w:r>
          </w:p>
          <w:p w:rsidR="00D65B5C" w:rsidRDefault="00347EB3">
            <w:pPr>
              <w:pStyle w:val="ConsPlusNormal0"/>
              <w:jc w:val="center"/>
            </w:pPr>
            <w:r>
              <w:rPr>
                <w:color w:val="392C69"/>
              </w:rPr>
              <w:t xml:space="preserve">от 06.12.2024 </w:t>
            </w:r>
            <w:hyperlink r:id="rId73" w:tooltip="Постановление Правительства РФ от 06.12.2024 N 1730 &quot;О внесении изменений в некоторые акты Правительства Российской Федерации&quot; {КонсультантПлюс}">
              <w:r>
                <w:rPr>
                  <w:color w:val="0000FF"/>
                </w:rPr>
                <w:t>N 1730</w:t>
              </w:r>
            </w:hyperlink>
            <w:r>
              <w:rPr>
                <w:color w:val="392C69"/>
              </w:rPr>
              <w:t xml:space="preserve">, от 27.03.2025 </w:t>
            </w:r>
            <w:hyperlink r:id="rId74" w:tooltip="Постановление Правительства РФ от 27.03.2025 N 39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394</w:t>
              </w:r>
            </w:hyperlink>
            <w:r>
              <w:rPr>
                <w:color w:val="392C69"/>
              </w:rPr>
              <w:t xml:space="preserve">, от 27.05.2025 </w:t>
            </w:r>
            <w:hyperlink r:id="rId75"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N 731</w:t>
              </w:r>
            </w:hyperlink>
            <w:r>
              <w:rPr>
                <w:color w:val="392C69"/>
              </w:rPr>
              <w:t>,</w:t>
            </w:r>
          </w:p>
          <w:p w:rsidR="00D65B5C" w:rsidRDefault="00347EB3">
            <w:pPr>
              <w:pStyle w:val="ConsPlusNormal0"/>
              <w:jc w:val="center"/>
            </w:pPr>
            <w:r>
              <w:rPr>
                <w:color w:val="392C69"/>
              </w:rPr>
              <w:t xml:space="preserve">от 16.07.2025 </w:t>
            </w:r>
            <w:hyperlink r:id="rId76"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1071</w:t>
              </w:r>
            </w:hyperlink>
            <w:r>
              <w:rPr>
                <w:color w:val="392C69"/>
              </w:rPr>
              <w:t>,</w:t>
            </w:r>
          </w:p>
          <w:p w:rsidR="00D65B5C" w:rsidRDefault="00347EB3">
            <w:pPr>
              <w:pStyle w:val="ConsPlusNormal0"/>
              <w:jc w:val="center"/>
            </w:pPr>
            <w:r>
              <w:rPr>
                <w:color w:val="392C69"/>
              </w:rPr>
              <w:t xml:space="preserve">с изм., внесенными </w:t>
            </w:r>
            <w:hyperlink r:id="rId77"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 {КонсультантПлюс}">
              <w:r>
                <w:rPr>
                  <w:color w:val="0000FF"/>
                </w:rPr>
                <w:t>решением</w:t>
              </w:r>
            </w:hyperlink>
            <w:r>
              <w:rPr>
                <w:color w:val="392C69"/>
              </w:rPr>
              <w:t xml:space="preserve"> Верховного Суда РФ</w:t>
            </w:r>
          </w:p>
          <w:p w:rsidR="00D65B5C" w:rsidRDefault="00347EB3">
            <w:pPr>
              <w:pStyle w:val="ConsPlusNormal0"/>
              <w:jc w:val="center"/>
            </w:pPr>
            <w:r>
              <w:rPr>
                <w:color w:val="392C69"/>
              </w:rPr>
              <w:t>от 29.09.2011 N ГКПИ11-610)</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jc w:val="both"/>
      </w:pPr>
    </w:p>
    <w:p w:rsidR="00D65B5C" w:rsidRDefault="00347EB3">
      <w:pPr>
        <w:pStyle w:val="ConsPlusNormal0"/>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D65B5C" w:rsidRDefault="00347EB3">
      <w:pPr>
        <w:pStyle w:val="ConsPlusNormal0"/>
        <w:spacing w:before="240"/>
        <w:ind w:firstLine="540"/>
        <w:jc w:val="both"/>
      </w:pPr>
      <w:r>
        <w:t xml:space="preserve">1. Утвердить прилагаемые </w:t>
      </w:r>
      <w:hyperlink w:anchor="P61" w:tooltip="ПРАВИЛА">
        <w:r>
          <w:rPr>
            <w:color w:val="0000FF"/>
          </w:rPr>
          <w:t>Правила</w:t>
        </w:r>
      </w:hyperlink>
      <w:r>
        <w:t xml:space="preserve"> дорожного движения Российской Федерации и </w:t>
      </w:r>
      <w:hyperlink w:anchor="P1630" w:tooltip="ОСНОВНЫЕ ПОЛОЖЕНИЯ">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D65B5C" w:rsidRDefault="00347EB3">
      <w:pPr>
        <w:pStyle w:val="ConsPlusNormal0"/>
        <w:spacing w:before="240"/>
        <w:ind w:firstLine="540"/>
        <w:jc w:val="both"/>
      </w:pPr>
      <w:r>
        <w:t>Республикам в составе Российской Федерации</w:t>
      </w:r>
      <w:r>
        <w:t xml:space="preserve">,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61" w:tooltip="ПРАВИЛА">
        <w:r>
          <w:rPr>
            <w:color w:val="0000FF"/>
          </w:rPr>
          <w:t>Правил</w:t>
        </w:r>
      </w:hyperlink>
      <w:r>
        <w:t xml:space="preserve"> дорожного движения Россий</w:t>
      </w:r>
      <w:r>
        <w:t>ской Федерации.</w:t>
      </w:r>
    </w:p>
    <w:p w:rsidR="00D65B5C" w:rsidRDefault="00347EB3">
      <w:pPr>
        <w:pStyle w:val="ConsPlusNormal0"/>
        <w:spacing w:before="240"/>
        <w:ind w:firstLine="540"/>
        <w:jc w:val="both"/>
      </w:pPr>
      <w:r>
        <w:t xml:space="preserve">2. Министерствам и ведомствам до 1 июля 1994 г. привести нормативные акты в соответствие с </w:t>
      </w:r>
      <w:hyperlink w:anchor="P61" w:tooltip="ПРАВИЛА">
        <w:r>
          <w:rPr>
            <w:color w:val="0000FF"/>
          </w:rPr>
          <w:t>Правилами</w:t>
        </w:r>
      </w:hyperlink>
      <w:r>
        <w:t xml:space="preserve"> дорожного движения Российской Федерации и </w:t>
      </w:r>
      <w:hyperlink w:anchor="P1630" w:tooltip="ОСНОВНЫЕ ПОЛОЖЕНИЯ">
        <w:r>
          <w:rPr>
            <w:color w:val="0000FF"/>
          </w:rPr>
          <w:t>Основн</w:t>
        </w:r>
        <w:r>
          <w:rPr>
            <w:color w:val="0000FF"/>
          </w:rPr>
          <w:t xml:space="preserve">ыми </w:t>
        </w:r>
        <w:r>
          <w:rPr>
            <w:color w:val="0000FF"/>
          </w:rPr>
          <w:lastRenderedPageBreak/>
          <w:t>положениями</w:t>
        </w:r>
      </w:hyperlink>
      <w:r>
        <w:t>.</w:t>
      </w:r>
    </w:p>
    <w:p w:rsidR="00D65B5C" w:rsidRDefault="00347EB3">
      <w:pPr>
        <w:pStyle w:val="ConsPlusNormal0"/>
        <w:spacing w:before="240"/>
        <w:ind w:firstLine="540"/>
        <w:jc w:val="both"/>
      </w:pPr>
      <w: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D65B5C" w:rsidRDefault="00347EB3">
      <w:pPr>
        <w:pStyle w:val="ConsPlusNormal0"/>
        <w:spacing w:before="240"/>
        <w:ind w:firstLine="540"/>
        <w:jc w:val="both"/>
      </w:pPr>
      <w:r>
        <w:t>4. Министерству печати и информации</w:t>
      </w:r>
      <w:r>
        <w:t xml:space="preserve"> Российской Федерации:</w:t>
      </w:r>
    </w:p>
    <w:p w:rsidR="00D65B5C" w:rsidRDefault="00347EB3">
      <w:pPr>
        <w:pStyle w:val="ConsPlusNormal0"/>
        <w:spacing w:before="240"/>
        <w:ind w:firstLine="540"/>
        <w:jc w:val="both"/>
      </w:pPr>
      <w:r>
        <w:t xml:space="preserve">обеспечить издание в достаточном количестве </w:t>
      </w:r>
      <w:hyperlink w:anchor="P61" w:tooltip="ПРАВИЛА">
        <w:r>
          <w:rPr>
            <w:color w:val="0000FF"/>
          </w:rPr>
          <w:t>Правил</w:t>
        </w:r>
      </w:hyperlink>
      <w:r>
        <w:t xml:space="preserve"> дорожного движения Российской Федерации, </w:t>
      </w:r>
      <w:hyperlink w:anchor="P1630" w:tooltip="ОСНОВНЫЕ ПОЛОЖЕНИЯ">
        <w:r>
          <w:rPr>
            <w:color w:val="0000FF"/>
          </w:rPr>
          <w:t>Основных положений</w:t>
        </w:r>
      </w:hyperlink>
      <w:r>
        <w:t>, а также по согласованию с Мини</w:t>
      </w:r>
      <w:r>
        <w:t>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D65B5C" w:rsidRDefault="00347EB3">
      <w:pPr>
        <w:pStyle w:val="ConsPlusNormal0"/>
        <w:spacing w:before="240"/>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61" w:tooltip="ПРАВИЛА">
        <w:r>
          <w:rPr>
            <w:color w:val="0000FF"/>
          </w:rPr>
          <w:t>Правил</w:t>
        </w:r>
      </w:hyperlink>
      <w:r>
        <w:t xml:space="preserve"> дорожного д</w:t>
      </w:r>
      <w:r>
        <w:t xml:space="preserve">вижения Российской Федерации и </w:t>
      </w:r>
      <w:hyperlink w:anchor="P1630" w:tooltip="ОСНОВНЫЕ ПОЛОЖЕНИЯ">
        <w:r>
          <w:rPr>
            <w:color w:val="0000FF"/>
          </w:rPr>
          <w:t>Основных положений</w:t>
        </w:r>
      </w:hyperlink>
      <w:r>
        <w:t>.</w:t>
      </w:r>
    </w:p>
    <w:p w:rsidR="00D65B5C" w:rsidRDefault="00347EB3">
      <w:pPr>
        <w:pStyle w:val="ConsPlusNormal0"/>
        <w:spacing w:before="240"/>
        <w:ind w:firstLine="540"/>
        <w:jc w:val="both"/>
      </w:pPr>
      <w: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w:t>
      </w:r>
      <w:r>
        <w:t>вести в государственные стандарты новые дорожные знаки, регламентирующие порядок движения транспортных средств, перевозящих опасные грузы.</w:t>
      </w:r>
    </w:p>
    <w:p w:rsidR="00D65B5C" w:rsidRDefault="00347EB3">
      <w:pPr>
        <w:pStyle w:val="ConsPlusNormal0"/>
        <w:spacing w:before="240"/>
        <w:ind w:firstLine="540"/>
        <w:jc w:val="both"/>
      </w:pPr>
      <w:r>
        <w:t>6. Настоящее постановление действует до 1 марта 2029 г.</w:t>
      </w:r>
    </w:p>
    <w:p w:rsidR="00D65B5C" w:rsidRDefault="00347EB3">
      <w:pPr>
        <w:pStyle w:val="ConsPlusNormal0"/>
        <w:jc w:val="both"/>
      </w:pPr>
      <w:r>
        <w:t xml:space="preserve">(п. 6 введен </w:t>
      </w:r>
      <w:hyperlink r:id="rId7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D65B5C">
      <w:pPr>
        <w:pStyle w:val="ConsPlusNormal0"/>
        <w:jc w:val="both"/>
      </w:pPr>
    </w:p>
    <w:p w:rsidR="00D65B5C" w:rsidRDefault="00347EB3">
      <w:pPr>
        <w:pStyle w:val="ConsPlusNormal0"/>
        <w:jc w:val="right"/>
      </w:pPr>
      <w:r>
        <w:t>Председатель Совета Министров -</w:t>
      </w:r>
    </w:p>
    <w:p w:rsidR="00D65B5C" w:rsidRDefault="00347EB3">
      <w:pPr>
        <w:pStyle w:val="ConsPlusNormal0"/>
        <w:jc w:val="right"/>
      </w:pPr>
      <w:r>
        <w:t>Правительства Российской Федерации</w:t>
      </w:r>
    </w:p>
    <w:p w:rsidR="00D65B5C" w:rsidRDefault="00347EB3">
      <w:pPr>
        <w:pStyle w:val="ConsPlusNormal0"/>
        <w:jc w:val="right"/>
      </w:pPr>
      <w:r>
        <w:t>В.ЧЕРНОМЫРДИН</w:t>
      </w: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F51545" w:rsidRDefault="00F51545">
      <w:pPr>
        <w:rPr>
          <w:sz w:val="24"/>
        </w:rPr>
      </w:pPr>
      <w:r>
        <w:br w:type="page"/>
      </w:r>
    </w:p>
    <w:p w:rsidR="00D65B5C" w:rsidRDefault="00347EB3">
      <w:pPr>
        <w:pStyle w:val="ConsPlusNormal0"/>
        <w:jc w:val="right"/>
        <w:outlineLvl w:val="0"/>
      </w:pPr>
      <w:r>
        <w:lastRenderedPageBreak/>
        <w:t>Утверждены</w:t>
      </w:r>
    </w:p>
    <w:p w:rsidR="00D65B5C" w:rsidRDefault="00347EB3">
      <w:pPr>
        <w:pStyle w:val="ConsPlusNormal0"/>
        <w:jc w:val="right"/>
      </w:pPr>
      <w:r>
        <w:t>Постановлением Сов</w:t>
      </w:r>
      <w:r>
        <w:t>ета Министров -</w:t>
      </w:r>
    </w:p>
    <w:p w:rsidR="00D65B5C" w:rsidRDefault="00347EB3">
      <w:pPr>
        <w:pStyle w:val="ConsPlusNormal0"/>
        <w:jc w:val="right"/>
      </w:pPr>
      <w:r>
        <w:t>Правительства Российской Федерации</w:t>
      </w:r>
    </w:p>
    <w:p w:rsidR="00D65B5C" w:rsidRDefault="00347EB3">
      <w:pPr>
        <w:pStyle w:val="ConsPlusNormal0"/>
        <w:jc w:val="right"/>
      </w:pPr>
      <w:r>
        <w:t>от 23 октября 1993 г. N 1090</w:t>
      </w:r>
    </w:p>
    <w:p w:rsidR="00D65B5C" w:rsidRDefault="00D65B5C">
      <w:pPr>
        <w:pStyle w:val="ConsPlusNormal0"/>
        <w:jc w:val="both"/>
      </w:pPr>
    </w:p>
    <w:p w:rsidR="00D65B5C" w:rsidRDefault="00347EB3">
      <w:pPr>
        <w:pStyle w:val="ConsPlusTitle0"/>
        <w:jc w:val="center"/>
      </w:pPr>
      <w:bookmarkStart w:id="0" w:name="P61"/>
      <w:bookmarkEnd w:id="0"/>
      <w:r>
        <w:t>ПРАВИЛА</w:t>
      </w:r>
    </w:p>
    <w:p w:rsidR="00D65B5C" w:rsidRDefault="00347EB3">
      <w:pPr>
        <w:pStyle w:val="ConsPlusTitle0"/>
        <w:jc w:val="center"/>
      </w:pPr>
      <w:r>
        <w:t>ДОРОЖНОГО ДВИЖЕНИЯ РОССИЙСКОЙ ФЕДЕРАЦИИ</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 xml:space="preserve">(в ред. Постановлений Правительства РФ от 08.01.1996 </w:t>
            </w:r>
            <w:hyperlink r:id="rId79"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 Утратил силу или отменен {КонсультантПлюс}">
              <w:r>
                <w:rPr>
                  <w:color w:val="0000FF"/>
                </w:rPr>
                <w:t>N 3</w:t>
              </w:r>
            </w:hyperlink>
            <w:r>
              <w:rPr>
                <w:color w:val="392C69"/>
              </w:rPr>
              <w:t>,</w:t>
            </w:r>
          </w:p>
          <w:p w:rsidR="00D65B5C" w:rsidRDefault="00347EB3">
            <w:pPr>
              <w:pStyle w:val="ConsPlusNormal0"/>
              <w:jc w:val="center"/>
            </w:pPr>
            <w:r>
              <w:rPr>
                <w:color w:val="392C69"/>
              </w:rPr>
              <w:t xml:space="preserve">от 31.10.1998 </w:t>
            </w:r>
            <w:hyperlink r:id="rId80" w:tooltip="Постановление Правительства РФ от 31.10.1998 N 1272 (ред. от 27.05.2025) &quot;О государственном контроле (надзоре) за осуществлением международных автомобильных перевозок&quot; {КонсультантПлюс}">
              <w:r>
                <w:rPr>
                  <w:color w:val="0000FF"/>
                </w:rPr>
                <w:t>N 1272</w:t>
              </w:r>
            </w:hyperlink>
            <w:r>
              <w:rPr>
                <w:color w:val="392C69"/>
              </w:rPr>
              <w:t xml:space="preserve">, от 21.04.2000 </w:t>
            </w:r>
            <w:hyperlink r:id="rId81"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rPr>
                <w:color w:val="392C69"/>
              </w:rPr>
              <w:t xml:space="preserve">, от 24.01.2001 </w:t>
            </w:r>
            <w:hyperlink r:id="rId8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rPr>
                <w:color w:val="392C69"/>
              </w:rPr>
              <w:t>,</w:t>
            </w:r>
          </w:p>
          <w:p w:rsidR="00D65B5C" w:rsidRDefault="00347EB3">
            <w:pPr>
              <w:pStyle w:val="ConsPlusNormal0"/>
              <w:jc w:val="center"/>
            </w:pPr>
            <w:r>
              <w:rPr>
                <w:color w:val="392C69"/>
              </w:rPr>
              <w:t xml:space="preserve">от 28.06.2002 </w:t>
            </w:r>
            <w:hyperlink r:id="rId83" w:tooltip="Постановление Правительства РФ от 28.06.2002 N 472 &quot;О внесении изменений и дополнений в Правила дорожного движения Российской Федерации&quot; {КонсультантПлюс}">
              <w:r>
                <w:rPr>
                  <w:color w:val="0000FF"/>
                </w:rPr>
                <w:t>N 472</w:t>
              </w:r>
            </w:hyperlink>
            <w:r>
              <w:rPr>
                <w:color w:val="392C69"/>
              </w:rPr>
              <w:t xml:space="preserve">, от 07.05.2003 </w:t>
            </w:r>
            <w:hyperlink r:id="rId84"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w:r>
                <w:rPr>
                  <w:color w:val="0000FF"/>
                </w:rPr>
                <w:t>N 265</w:t>
              </w:r>
            </w:hyperlink>
            <w:r>
              <w:rPr>
                <w:color w:val="392C69"/>
              </w:rPr>
              <w:t xml:space="preserve">, от 25.09.2003 </w:t>
            </w:r>
            <w:hyperlink r:id="rId85"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rPr>
                <w:color w:val="392C69"/>
              </w:rPr>
              <w:t>,</w:t>
            </w:r>
          </w:p>
          <w:p w:rsidR="00D65B5C" w:rsidRDefault="00347EB3">
            <w:pPr>
              <w:pStyle w:val="ConsPlusNormal0"/>
              <w:jc w:val="center"/>
            </w:pPr>
            <w:r>
              <w:rPr>
                <w:color w:val="392C69"/>
              </w:rPr>
              <w:t xml:space="preserve">от 14.12.2005 </w:t>
            </w:r>
            <w:hyperlink r:id="rId8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rPr>
                <w:color w:val="392C69"/>
              </w:rPr>
              <w:t xml:space="preserve">, от 28.02.2006 </w:t>
            </w:r>
            <w:hyperlink r:id="rId87" w:tooltip="Постановление Правительства РФ от 28.02.2006 N 109 &quot;Об особенностях применения отдельных положений Правил дорожного движения Российской Федерации&quot; {КонсультантПлюс}">
              <w:r>
                <w:rPr>
                  <w:color w:val="0000FF"/>
                </w:rPr>
                <w:t>N 109</w:t>
              </w:r>
            </w:hyperlink>
            <w:r>
              <w:rPr>
                <w:color w:val="392C69"/>
              </w:rPr>
              <w:t xml:space="preserve">, от 16.02.2008 </w:t>
            </w:r>
            <w:hyperlink r:id="rId8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rPr>
                <w:color w:val="392C69"/>
              </w:rPr>
              <w:t>,</w:t>
            </w:r>
          </w:p>
          <w:p w:rsidR="00D65B5C" w:rsidRDefault="00347EB3">
            <w:pPr>
              <w:pStyle w:val="ConsPlusNormal0"/>
              <w:jc w:val="center"/>
            </w:pPr>
            <w:r>
              <w:rPr>
                <w:color w:val="392C69"/>
              </w:rPr>
              <w:t xml:space="preserve">от 19.04.2008 </w:t>
            </w:r>
            <w:hyperlink r:id="rId89"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287</w:t>
              </w:r>
            </w:hyperlink>
            <w:r>
              <w:rPr>
                <w:color w:val="392C69"/>
              </w:rPr>
              <w:t xml:space="preserve">, от 29.12.2008 </w:t>
            </w:r>
            <w:hyperlink r:id="rId90"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
              <w:r>
                <w:rPr>
                  <w:color w:val="0000FF"/>
                </w:rPr>
                <w:t>N 1041</w:t>
              </w:r>
            </w:hyperlink>
            <w:r>
              <w:rPr>
                <w:color w:val="392C69"/>
              </w:rPr>
              <w:t xml:space="preserve">, от 10.05.2010 </w:t>
            </w:r>
            <w:hyperlink r:id="rId9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rPr>
                <w:color w:val="392C69"/>
              </w:rPr>
              <w:t>,</w:t>
            </w:r>
          </w:p>
          <w:p w:rsidR="00D65B5C" w:rsidRDefault="00347EB3">
            <w:pPr>
              <w:pStyle w:val="ConsPlusNormal0"/>
              <w:jc w:val="center"/>
            </w:pPr>
            <w:r>
              <w:rPr>
                <w:color w:val="392C69"/>
              </w:rPr>
              <w:t xml:space="preserve">от 06.10.2011 </w:t>
            </w:r>
            <w:hyperlink r:id="rId9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rPr>
                <w:color w:val="392C69"/>
              </w:rPr>
              <w:t xml:space="preserve">, от 23.12.2011 </w:t>
            </w:r>
            <w:hyperlink r:id="rId93"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
              <w:r>
                <w:rPr>
                  <w:color w:val="0000FF"/>
                </w:rPr>
                <w:t>N 111</w:t>
              </w:r>
              <w:r>
                <w:rPr>
                  <w:color w:val="0000FF"/>
                </w:rPr>
                <w:t>3</w:t>
              </w:r>
            </w:hyperlink>
            <w:r>
              <w:rPr>
                <w:color w:val="392C69"/>
              </w:rPr>
              <w:t xml:space="preserve">, от 28.03.2012 </w:t>
            </w:r>
            <w:hyperlink r:id="rId9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rPr>
                <w:color w:val="392C69"/>
              </w:rPr>
              <w:t>,</w:t>
            </w:r>
          </w:p>
          <w:p w:rsidR="00D65B5C" w:rsidRDefault="00347EB3">
            <w:pPr>
              <w:pStyle w:val="ConsPlusNormal0"/>
              <w:jc w:val="center"/>
            </w:pPr>
            <w:r>
              <w:rPr>
                <w:color w:val="392C69"/>
              </w:rPr>
              <w:t xml:space="preserve">от 12.11.2012 </w:t>
            </w:r>
            <w:hyperlink r:id="rId95" w:tooltip="Постановление Правительства РФ от 12.11.2012 N 1156 (ред. от 21.09.2020) &quot;О внесении изменений в некоторые акты Правительства Российской Федерации&quot; {КонсультантПлюс}">
              <w:r>
                <w:rPr>
                  <w:color w:val="0000FF"/>
                </w:rPr>
                <w:t>N 1156</w:t>
              </w:r>
            </w:hyperlink>
            <w:r>
              <w:rPr>
                <w:color w:val="392C69"/>
              </w:rPr>
              <w:t xml:space="preserve">, от 21.01.2013 </w:t>
            </w:r>
            <w:hyperlink r:id="rId96" w:tooltip="Постановление Правительства РФ от 21.01.2013 N 20 (ред. от 31.12.2020) &quot;О внесении изменений в Правила дорожного движения Российской Федерации&quot; {КонсультантПлюс}">
              <w:r>
                <w:rPr>
                  <w:color w:val="0000FF"/>
                </w:rPr>
                <w:t>N 20</w:t>
              </w:r>
            </w:hyperlink>
            <w:r>
              <w:rPr>
                <w:color w:val="392C69"/>
              </w:rPr>
              <w:t xml:space="preserve">, от 30.01.2013 </w:t>
            </w:r>
            <w:hyperlink r:id="rId97"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64</w:t>
              </w:r>
            </w:hyperlink>
            <w:r>
              <w:rPr>
                <w:color w:val="392C69"/>
              </w:rPr>
              <w:t>,</w:t>
            </w:r>
          </w:p>
          <w:p w:rsidR="00D65B5C" w:rsidRDefault="00347EB3">
            <w:pPr>
              <w:pStyle w:val="ConsPlusNormal0"/>
              <w:jc w:val="center"/>
            </w:pPr>
            <w:r>
              <w:rPr>
                <w:color w:val="392C69"/>
              </w:rPr>
              <w:t xml:space="preserve">от 05.06.2013 </w:t>
            </w:r>
            <w:hyperlink r:id="rId98" w:tooltip="Постановление Правительства РФ от 05.06.2013 N 476 (ред. от 30.08.2024) &quot;О вопросах государственного контроля (надзора) и признании утратившими силу некоторых актов Правительства Российской Федерации&quot; {КонсультантПлюс}">
              <w:r>
                <w:rPr>
                  <w:color w:val="0000FF"/>
                </w:rPr>
                <w:t>N 476</w:t>
              </w:r>
            </w:hyperlink>
            <w:r>
              <w:rPr>
                <w:color w:val="392C69"/>
              </w:rPr>
              <w:t xml:space="preserve">, от 23.07.2013 </w:t>
            </w:r>
            <w:hyperlink r:id="rId99"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rPr>
                <w:color w:val="392C69"/>
              </w:rPr>
              <w:t xml:space="preserve">, от 04.10.2013 </w:t>
            </w:r>
            <w:hyperlink r:id="rId100" w:tooltip="Постановление Правительства РФ от 04.10.2013 N 881 &quot;О внесении изменений в Правила дорожного движения Российской Федерации&quot; ------------ Утратил силу или отменен {КонсультантПлюс}">
              <w:r>
                <w:rPr>
                  <w:color w:val="0000FF"/>
                </w:rPr>
                <w:t>N 881</w:t>
              </w:r>
            </w:hyperlink>
            <w:r>
              <w:rPr>
                <w:color w:val="392C69"/>
              </w:rPr>
              <w:t>,</w:t>
            </w:r>
          </w:p>
          <w:p w:rsidR="00D65B5C" w:rsidRDefault="00347EB3">
            <w:pPr>
              <w:pStyle w:val="ConsPlusNormal0"/>
              <w:jc w:val="center"/>
            </w:pPr>
            <w:r>
              <w:rPr>
                <w:color w:val="392C69"/>
              </w:rPr>
              <w:t xml:space="preserve">от 17.12.2013 </w:t>
            </w:r>
            <w:hyperlink r:id="rId101" w:tooltip="Постановление Правительства РФ от 17.12.2013 N 1176 &quot;О внесении изменений в Правила дорожного движения Российской Федерации&quot; {КонсультантПлюс}">
              <w:r>
                <w:rPr>
                  <w:color w:val="0000FF"/>
                </w:rPr>
                <w:t>N 1176</w:t>
              </w:r>
            </w:hyperlink>
            <w:r>
              <w:rPr>
                <w:color w:val="392C69"/>
              </w:rPr>
              <w:t xml:space="preserve">, от 22.03.2014 </w:t>
            </w:r>
            <w:hyperlink r:id="rId10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rPr>
                <w:color w:val="392C69"/>
              </w:rPr>
              <w:t xml:space="preserve">, от 17.05.2014 </w:t>
            </w:r>
            <w:hyperlink r:id="rId103" w:tooltip="Постановление Правительства РФ от 17.05.2014 N 455 &quot;О признании утратившими силу некоторых актов Правительства Российской Федерации&quot; {КонсультантПлюс}">
              <w:r>
                <w:rPr>
                  <w:color w:val="0000FF"/>
                </w:rPr>
                <w:t>N 455</w:t>
              </w:r>
            </w:hyperlink>
            <w:r>
              <w:rPr>
                <w:color w:val="392C69"/>
              </w:rPr>
              <w:t>,</w:t>
            </w:r>
          </w:p>
          <w:p w:rsidR="00D65B5C" w:rsidRDefault="00347EB3">
            <w:pPr>
              <w:pStyle w:val="ConsPlusNormal0"/>
              <w:jc w:val="center"/>
            </w:pPr>
            <w:r>
              <w:rPr>
                <w:color w:val="392C69"/>
              </w:rPr>
              <w:t xml:space="preserve">от 30.07.2014 </w:t>
            </w:r>
            <w:hyperlink r:id="rId104" w:tooltip="Постановление Правительства РФ от 30.07.2014 N 714 &quot;О внесении изменения в Правила дорожного движения Российской Федерации&quot; {КонсультантПлюс}">
              <w:r>
                <w:rPr>
                  <w:color w:val="0000FF"/>
                </w:rPr>
                <w:t>N 714</w:t>
              </w:r>
            </w:hyperlink>
            <w:r>
              <w:rPr>
                <w:color w:val="392C69"/>
              </w:rPr>
              <w:t xml:space="preserve">, от 06.09.2014 </w:t>
            </w:r>
            <w:hyperlink r:id="rId105"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 {КонсультантПлюс}">
              <w:r>
                <w:rPr>
                  <w:color w:val="0000FF"/>
                </w:rPr>
                <w:t>N 907</w:t>
              </w:r>
            </w:hyperlink>
            <w:r>
              <w:rPr>
                <w:color w:val="392C69"/>
              </w:rPr>
              <w:t xml:space="preserve">, от 24.10.2014 </w:t>
            </w:r>
            <w:hyperlink r:id="rId10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rPr>
                <w:color w:val="392C69"/>
              </w:rPr>
              <w:t>,</w:t>
            </w:r>
          </w:p>
          <w:p w:rsidR="00D65B5C" w:rsidRDefault="00347EB3">
            <w:pPr>
              <w:pStyle w:val="ConsPlusNormal0"/>
              <w:jc w:val="center"/>
            </w:pPr>
            <w:r>
              <w:rPr>
                <w:color w:val="392C69"/>
              </w:rPr>
              <w:t xml:space="preserve">от 14.11.2014 </w:t>
            </w:r>
            <w:hyperlink r:id="rId107"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N 1197</w:t>
              </w:r>
            </w:hyperlink>
            <w:r>
              <w:rPr>
                <w:color w:val="392C69"/>
              </w:rPr>
              <w:t xml:space="preserve">, от 19.12.2014 </w:t>
            </w:r>
            <w:hyperlink r:id="rId108" w:tooltip="Постановление Правительства РФ от 19.12.2014 N 1423 &quot;О внесении изменений в Правила дорожного движения Российской Федерации&quot; {КонсультантПлюс}">
              <w:r>
                <w:rPr>
                  <w:color w:val="0000FF"/>
                </w:rPr>
                <w:t>N 1423</w:t>
              </w:r>
            </w:hyperlink>
            <w:r>
              <w:rPr>
                <w:color w:val="392C69"/>
              </w:rPr>
              <w:t xml:space="preserve">, от 02.04.2015 </w:t>
            </w:r>
            <w:hyperlink r:id="rId109"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rPr>
                <w:color w:val="392C69"/>
              </w:rPr>
              <w:t>,</w:t>
            </w:r>
          </w:p>
          <w:p w:rsidR="00D65B5C" w:rsidRDefault="00347EB3">
            <w:pPr>
              <w:pStyle w:val="ConsPlusNormal0"/>
              <w:jc w:val="center"/>
            </w:pPr>
            <w:r>
              <w:rPr>
                <w:color w:val="392C69"/>
              </w:rPr>
              <w:t xml:space="preserve">от 30.06.2015 </w:t>
            </w:r>
            <w:hyperlink r:id="rId110" w:tooltip="Постановление Правительства РФ от 30.06.2015 N 652 (ред. от 26.10.2020)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 {КонсультантПлюс}">
              <w:r>
                <w:rPr>
                  <w:color w:val="0000FF"/>
                </w:rPr>
                <w:t>N 652</w:t>
              </w:r>
            </w:hyperlink>
            <w:r>
              <w:rPr>
                <w:color w:val="392C69"/>
              </w:rPr>
              <w:t xml:space="preserve">, от 02.11.2015 </w:t>
            </w:r>
            <w:hyperlink r:id="rId111" w:tooltip="Постановление Правительства РФ от 02.11.2015 N 1184 &quot;О внесении изменений в Правила дорожного движения Российской Федерации&quot; {КонсультантПлюс}">
              <w:r>
                <w:rPr>
                  <w:color w:val="0000FF"/>
                </w:rPr>
                <w:t>N 1184</w:t>
              </w:r>
            </w:hyperlink>
            <w:r>
              <w:rPr>
                <w:color w:val="392C69"/>
              </w:rPr>
              <w:t xml:space="preserve">, от 21.01.2016 </w:t>
            </w:r>
            <w:hyperlink r:id="rId112" w:tooltip="Постановление Правительства РФ от 21.01.2016 N 23 &quot;О внесении изменений в Правила дорожного движения Российской Федерации&quot; {КонсультантПлюс}">
              <w:r>
                <w:rPr>
                  <w:color w:val="0000FF"/>
                </w:rPr>
                <w:t>N 23</w:t>
              </w:r>
            </w:hyperlink>
            <w:r>
              <w:rPr>
                <w:color w:val="392C69"/>
              </w:rPr>
              <w:t>,</w:t>
            </w:r>
          </w:p>
          <w:p w:rsidR="00D65B5C" w:rsidRDefault="00347EB3">
            <w:pPr>
              <w:pStyle w:val="ConsPlusNormal0"/>
              <w:jc w:val="center"/>
            </w:pPr>
            <w:r>
              <w:rPr>
                <w:color w:val="392C69"/>
              </w:rPr>
              <w:t xml:space="preserve">от 30.05.2016 </w:t>
            </w:r>
            <w:hyperlink r:id="rId113" w:tooltip="Постановление Правительства РФ от 30.05.2016 N 477 &quot;О внесении изменения в правила дорожного движения Российской Федерации&quot; {КонсультантПлюс}">
              <w:r>
                <w:rPr>
                  <w:color w:val="0000FF"/>
                </w:rPr>
                <w:t>N 477</w:t>
              </w:r>
            </w:hyperlink>
            <w:r>
              <w:rPr>
                <w:color w:val="392C69"/>
              </w:rPr>
              <w:t xml:space="preserve">, от 20.07.2016 </w:t>
            </w:r>
            <w:hyperlink r:id="rId114" w:tooltip="Постановление Правительства РФ от 20.07.2016 N 700 (ред. от 27.05.2025) &quot;Об изменении и признании утратившими силу некоторых актов Правительства Российской Федерации&quot; {КонсультантПлюс}">
              <w:r>
                <w:rPr>
                  <w:color w:val="0000FF"/>
                </w:rPr>
                <w:t>N 700</w:t>
              </w:r>
            </w:hyperlink>
            <w:r>
              <w:rPr>
                <w:color w:val="392C69"/>
              </w:rPr>
              <w:t xml:space="preserve">, от 23.07.2016 </w:t>
            </w:r>
            <w:hyperlink r:id="rId115" w:tooltip="Постановление Правительства РФ от 23.07.2016 N 715 (ред. от 20.12.2021) &quot;О внесении изменений в некоторые акты Правительства Российской Федерации&quot; {КонсультантПлюс}">
              <w:r>
                <w:rPr>
                  <w:color w:val="0000FF"/>
                </w:rPr>
                <w:t>N 715</w:t>
              </w:r>
            </w:hyperlink>
            <w:r>
              <w:rPr>
                <w:color w:val="392C69"/>
              </w:rPr>
              <w:t>,</w:t>
            </w:r>
          </w:p>
          <w:p w:rsidR="00D65B5C" w:rsidRDefault="00347EB3">
            <w:pPr>
              <w:pStyle w:val="ConsPlusNormal0"/>
              <w:jc w:val="center"/>
            </w:pPr>
            <w:r>
              <w:rPr>
                <w:color w:val="392C69"/>
              </w:rPr>
              <w:t xml:space="preserve">от 10.09.2016 </w:t>
            </w:r>
            <w:hyperlink r:id="rId116" w:tooltip="Постановление Правительства РФ от 10.09.2016 N 904 (ред. от 17.08.2024) &quot;О внесении изменений в некоторые акты Правительства Российской Федерации&quot; {КонсультантПлюс}">
              <w:r>
                <w:rPr>
                  <w:color w:val="0000FF"/>
                </w:rPr>
                <w:t>N 904</w:t>
              </w:r>
            </w:hyperlink>
            <w:r>
              <w:rPr>
                <w:color w:val="392C69"/>
              </w:rPr>
              <w:t xml:space="preserve">, </w:t>
            </w:r>
            <w:r>
              <w:rPr>
                <w:color w:val="392C69"/>
              </w:rPr>
              <w:t xml:space="preserve">от 24.03.2017 </w:t>
            </w:r>
            <w:hyperlink r:id="rId117"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333</w:t>
              </w:r>
            </w:hyperlink>
            <w:r>
              <w:rPr>
                <w:color w:val="392C69"/>
              </w:rPr>
              <w:t xml:space="preserve">, от 28.06.2017 </w:t>
            </w:r>
            <w:hyperlink r:id="rId118"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N 761</w:t>
              </w:r>
            </w:hyperlink>
            <w:r>
              <w:rPr>
                <w:color w:val="392C69"/>
              </w:rPr>
              <w:t>,</w:t>
            </w:r>
          </w:p>
          <w:p w:rsidR="00D65B5C" w:rsidRDefault="00347EB3">
            <w:pPr>
              <w:pStyle w:val="ConsPlusNormal0"/>
              <w:jc w:val="center"/>
            </w:pPr>
            <w:r>
              <w:rPr>
                <w:color w:val="392C69"/>
              </w:rPr>
              <w:t xml:space="preserve">от 12.07.2017 </w:t>
            </w:r>
            <w:hyperlink r:id="rId119"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rPr>
                <w:color w:val="392C69"/>
              </w:rPr>
              <w:t xml:space="preserve">, от 20.10.2017 </w:t>
            </w:r>
            <w:hyperlink r:id="rId120"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N 1276</w:t>
              </w:r>
            </w:hyperlink>
            <w:r>
              <w:rPr>
                <w:color w:val="392C69"/>
              </w:rPr>
              <w:t xml:space="preserve">, от 26.10.2017 </w:t>
            </w:r>
            <w:hyperlink r:id="rId121" w:tooltip="Постановление Правительства РФ от 26.10.2017 N 1300 &quot;О внесении изменений в Правила дорожного движения Российской Федерации&quot; {КонсультантПлюс}">
              <w:r>
                <w:rPr>
                  <w:color w:val="0000FF"/>
                </w:rPr>
                <w:t>N 1300</w:t>
              </w:r>
            </w:hyperlink>
            <w:r>
              <w:rPr>
                <w:color w:val="392C69"/>
              </w:rPr>
              <w:t>,</w:t>
            </w:r>
          </w:p>
          <w:p w:rsidR="00D65B5C" w:rsidRDefault="00347EB3">
            <w:pPr>
              <w:pStyle w:val="ConsPlusNormal0"/>
              <w:jc w:val="center"/>
            </w:pPr>
            <w:r>
              <w:rPr>
                <w:color w:val="392C69"/>
              </w:rPr>
              <w:t xml:space="preserve">от 12.12.2017 </w:t>
            </w:r>
            <w:hyperlink r:id="rId122" w:tooltip="Постановление Правительства РФ от 12.12.2017 N 1524 &quot;О внесении изменения в Правила дорожного движения Российской Федерации&quot; {КонсультантПлюс}">
              <w:r>
                <w:rPr>
                  <w:color w:val="0000FF"/>
                </w:rPr>
                <w:t>N 1524</w:t>
              </w:r>
            </w:hyperlink>
            <w:r>
              <w:rPr>
                <w:color w:val="392C69"/>
              </w:rPr>
              <w:t xml:space="preserve">, от 23.12.2017 </w:t>
            </w:r>
            <w:hyperlink r:id="rId123" w:tooltip="Постановление Правительства РФ от 23.12.2017 N 1621 (ред. от 26.10.2020) &quot;О внесении изменений в некоторые акты Правительства Российской Федерации&quot; {КонсультантПлюс}">
              <w:r>
                <w:rPr>
                  <w:color w:val="0000FF"/>
                </w:rPr>
                <w:t>N 1621</w:t>
              </w:r>
            </w:hyperlink>
            <w:r>
              <w:rPr>
                <w:color w:val="392C69"/>
              </w:rPr>
              <w:t xml:space="preserve">, от 13.02.2018 </w:t>
            </w:r>
            <w:hyperlink r:id="rId124" w:tooltip="Постановление Правительства РФ от 13.02.2018 N 156 &quot;О внесении изменения в Правила дорожного движения Российской Федерации&quot; {КонсультантПлюс}">
              <w:r>
                <w:rPr>
                  <w:color w:val="0000FF"/>
                </w:rPr>
                <w:t>N 156</w:t>
              </w:r>
            </w:hyperlink>
            <w:r>
              <w:rPr>
                <w:color w:val="392C69"/>
              </w:rPr>
              <w:t>,</w:t>
            </w:r>
          </w:p>
          <w:p w:rsidR="00D65B5C" w:rsidRDefault="00347EB3">
            <w:pPr>
              <w:pStyle w:val="ConsPlusNormal0"/>
              <w:jc w:val="center"/>
            </w:pPr>
            <w:r>
              <w:rPr>
                <w:color w:val="392C69"/>
              </w:rPr>
              <w:t xml:space="preserve">от 30.05.2018 </w:t>
            </w:r>
            <w:hyperlink r:id="rId125"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N 618</w:t>
              </w:r>
            </w:hyperlink>
            <w:r>
              <w:rPr>
                <w:color w:val="392C69"/>
              </w:rPr>
              <w:t xml:space="preserve">, от 27.08.2018 </w:t>
            </w:r>
            <w:hyperlink r:id="rId126" w:tooltip="Постановление Правительства РФ от 27.08.2018 N 995 &quot;О внесении изменения в пункт 18.2 Правил дорожного движения Российской Федерации&quot; ------------ Утратил силу или отменен {КонсультантПлюс}">
              <w:r>
                <w:rPr>
                  <w:color w:val="0000FF"/>
                </w:rPr>
                <w:t>N 995</w:t>
              </w:r>
            </w:hyperlink>
            <w:r>
              <w:rPr>
                <w:color w:val="392C69"/>
              </w:rPr>
              <w:t xml:space="preserve">, от 24.11.2018 </w:t>
            </w:r>
            <w:hyperlink r:id="rId127"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rPr>
                <w:color w:val="392C69"/>
              </w:rPr>
              <w:t>,</w:t>
            </w:r>
          </w:p>
          <w:p w:rsidR="00D65B5C" w:rsidRDefault="00347EB3">
            <w:pPr>
              <w:pStyle w:val="ConsPlusNormal0"/>
              <w:jc w:val="center"/>
            </w:pPr>
            <w:r>
              <w:rPr>
                <w:color w:val="392C69"/>
              </w:rPr>
              <w:t xml:space="preserve">от 04.12.2018 </w:t>
            </w:r>
            <w:hyperlink r:id="rId128"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rPr>
                <w:color w:val="392C69"/>
              </w:rPr>
              <w:t xml:space="preserve">, от 20.12.2019 </w:t>
            </w:r>
            <w:hyperlink r:id="rId129" w:tooltip="Постановление Правительства РФ от 20.12.2019 N 1733 &quot;О внесении изменений в Правила дорожного движения Российской Федерации&quot; {КонсультантПлюс}">
              <w:r>
                <w:rPr>
                  <w:color w:val="0000FF"/>
                </w:rPr>
                <w:t>N 1733</w:t>
              </w:r>
            </w:hyperlink>
            <w:r>
              <w:rPr>
                <w:color w:val="392C69"/>
              </w:rPr>
              <w:t xml:space="preserve">, от 20.12.2019 </w:t>
            </w:r>
            <w:hyperlink r:id="rId130"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N 1734</w:t>
              </w:r>
            </w:hyperlink>
            <w:r>
              <w:rPr>
                <w:color w:val="392C69"/>
              </w:rPr>
              <w:t>,</w:t>
            </w:r>
          </w:p>
          <w:p w:rsidR="00D65B5C" w:rsidRDefault="00347EB3">
            <w:pPr>
              <w:pStyle w:val="ConsPlusNormal0"/>
              <w:jc w:val="center"/>
            </w:pPr>
            <w:r>
              <w:rPr>
                <w:color w:val="392C69"/>
              </w:rPr>
              <w:t xml:space="preserve">от 21.12.2019 </w:t>
            </w:r>
            <w:hyperlink r:id="rId131" w:tooltip="Постановление Правительства РФ от 21.12.2019 N 1747 &quot;О внесении изменений в Правила дорожного движения Российской Федерации&quot; {КонсультантПлюс}">
              <w:r>
                <w:rPr>
                  <w:color w:val="0000FF"/>
                </w:rPr>
                <w:t>N 1747</w:t>
              </w:r>
            </w:hyperlink>
            <w:r>
              <w:rPr>
                <w:color w:val="392C69"/>
              </w:rPr>
              <w:t>, от 26.</w:t>
            </w:r>
            <w:r>
              <w:rPr>
                <w:color w:val="392C69"/>
              </w:rPr>
              <w:t xml:space="preserve">03.2020 </w:t>
            </w:r>
            <w:hyperlink r:id="rId132"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rPr>
                <w:color w:val="392C69"/>
              </w:rPr>
              <w:t xml:space="preserve">, от 21.12.2020 </w:t>
            </w:r>
            <w:hyperlink r:id="rId13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N 2200</w:t>
              </w:r>
            </w:hyperlink>
            <w:r>
              <w:rPr>
                <w:color w:val="392C69"/>
              </w:rPr>
              <w:t>,</w:t>
            </w:r>
          </w:p>
          <w:p w:rsidR="00D65B5C" w:rsidRDefault="00347EB3">
            <w:pPr>
              <w:pStyle w:val="ConsPlusNormal0"/>
              <w:jc w:val="center"/>
            </w:pPr>
            <w:r>
              <w:rPr>
                <w:color w:val="392C69"/>
              </w:rPr>
              <w:t xml:space="preserve">от 31.12.2020 </w:t>
            </w:r>
            <w:hyperlink r:id="rId134"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N 2441</w:t>
              </w:r>
            </w:hyperlink>
            <w:r>
              <w:rPr>
                <w:color w:val="392C69"/>
              </w:rPr>
              <w:t xml:space="preserve">, от 06.10.2022 </w:t>
            </w:r>
            <w:hyperlink r:id="rId13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rPr>
                <w:color w:val="392C69"/>
              </w:rPr>
              <w:t xml:space="preserve">, от 24.10.2022 </w:t>
            </w:r>
            <w:hyperlink r:id="rId136" w:tooltip="Постановление Правительства РФ от 24.10.2022 N 1888 &quot;О внесении изменений в Правила дорожного движения Российской Федерации&quot; {КонсультантПлюс}">
              <w:r>
                <w:rPr>
                  <w:color w:val="0000FF"/>
                </w:rPr>
                <w:t>N 1888</w:t>
              </w:r>
            </w:hyperlink>
            <w:r>
              <w:rPr>
                <w:color w:val="392C69"/>
              </w:rPr>
              <w:t>,</w:t>
            </w:r>
          </w:p>
          <w:p w:rsidR="00D65B5C" w:rsidRDefault="00347EB3">
            <w:pPr>
              <w:pStyle w:val="ConsPlusNormal0"/>
              <w:jc w:val="center"/>
            </w:pPr>
            <w:r>
              <w:rPr>
                <w:color w:val="392C69"/>
              </w:rPr>
              <w:t xml:space="preserve">от 02.06.2023 </w:t>
            </w:r>
            <w:hyperlink r:id="rId137" w:tooltip="Постановление Правительства РФ от 02.06.2023 N 908 &quot;Об утверждении норм рабочего времени, времени отдыха, норм времени управления транспортным средством для физических лиц, Правил учета рабочего времени, времени отдыха, времени управления транспортным средство">
              <w:r>
                <w:rPr>
                  <w:color w:val="0000FF"/>
                </w:rPr>
                <w:t>N 908</w:t>
              </w:r>
            </w:hyperlink>
            <w:r>
              <w:rPr>
                <w:color w:val="392C69"/>
              </w:rPr>
              <w:t xml:space="preserve">, от 19.04.2024 </w:t>
            </w:r>
            <w:hyperlink r:id="rId138"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rPr>
                <w:color w:val="392C69"/>
              </w:rPr>
              <w:t xml:space="preserve">, от 06.12.2024 </w:t>
            </w:r>
            <w:hyperlink r:id="rId139" w:tooltip="Постановление Правительства РФ от 06.12.2024 N 1730 &quot;О внесении изменений в некоторые акты Правительства Российской Федерации&quot; {КонсультантПлюс}">
              <w:r>
                <w:rPr>
                  <w:color w:val="0000FF"/>
                </w:rPr>
                <w:t>N 1730</w:t>
              </w:r>
            </w:hyperlink>
            <w:r>
              <w:rPr>
                <w:color w:val="392C69"/>
              </w:rPr>
              <w:t>,</w:t>
            </w:r>
          </w:p>
          <w:p w:rsidR="00D65B5C" w:rsidRDefault="00347EB3">
            <w:pPr>
              <w:pStyle w:val="ConsPlusNormal0"/>
              <w:jc w:val="center"/>
            </w:pPr>
            <w:r>
              <w:rPr>
                <w:color w:val="392C69"/>
              </w:rPr>
              <w:t xml:space="preserve">от 27.03.2025 </w:t>
            </w:r>
            <w:hyperlink r:id="rId140" w:tooltip="Постановление Правительства РФ от 27.03.2025 N 39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394</w:t>
              </w:r>
            </w:hyperlink>
            <w:r>
              <w:rPr>
                <w:color w:val="392C69"/>
              </w:rPr>
              <w:t xml:space="preserve">, от 27.05.2025 </w:t>
            </w:r>
            <w:hyperlink r:id="rId141"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N 731</w:t>
              </w:r>
            </w:hyperlink>
            <w:r>
              <w:rPr>
                <w:color w:val="392C69"/>
              </w:rPr>
              <w:t xml:space="preserve">, от 16.07.2025 </w:t>
            </w:r>
            <w:hyperlink r:id="rId142"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1071</w:t>
              </w:r>
            </w:hyperlink>
            <w:r>
              <w:rPr>
                <w:color w:val="392C69"/>
              </w:rPr>
              <w:t>,</w:t>
            </w:r>
          </w:p>
          <w:p w:rsidR="00D65B5C" w:rsidRDefault="00347EB3">
            <w:pPr>
              <w:pStyle w:val="ConsPlusNormal0"/>
              <w:jc w:val="center"/>
            </w:pPr>
            <w:r>
              <w:rPr>
                <w:color w:val="392C69"/>
              </w:rPr>
              <w:t xml:space="preserve">с изм., внесенными </w:t>
            </w:r>
            <w:hyperlink r:id="rId143"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 {КонсультантПлюс}">
              <w:r>
                <w:rPr>
                  <w:color w:val="0000FF"/>
                </w:rPr>
                <w:t>решением</w:t>
              </w:r>
            </w:hyperlink>
            <w:r>
              <w:rPr>
                <w:color w:val="392C69"/>
              </w:rPr>
              <w:t xml:space="preserve"> Ве</w:t>
            </w:r>
            <w:r>
              <w:rPr>
                <w:color w:val="392C69"/>
              </w:rPr>
              <w:t>рховного Суда РФ</w:t>
            </w:r>
          </w:p>
          <w:p w:rsidR="00D65B5C" w:rsidRDefault="00347EB3">
            <w:pPr>
              <w:pStyle w:val="ConsPlusNormal0"/>
              <w:jc w:val="center"/>
            </w:pPr>
            <w:r>
              <w:rPr>
                <w:color w:val="392C69"/>
              </w:rPr>
              <w:t>от 29.09.2011 N ГКПИ11-610)</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jc w:val="center"/>
      </w:pPr>
    </w:p>
    <w:p w:rsidR="00D65B5C" w:rsidRDefault="00347EB3">
      <w:pPr>
        <w:pStyle w:val="ConsPlusTitle0"/>
        <w:jc w:val="center"/>
        <w:outlineLvl w:val="1"/>
      </w:pPr>
      <w:r>
        <w:t>1. Общие положения</w:t>
      </w:r>
    </w:p>
    <w:p w:rsidR="00D65B5C" w:rsidRDefault="00D65B5C">
      <w:pPr>
        <w:pStyle w:val="ConsPlusNormal0"/>
        <w:jc w:val="both"/>
      </w:pPr>
    </w:p>
    <w:p w:rsidR="00D65B5C" w:rsidRDefault="00347EB3">
      <w:pPr>
        <w:pStyle w:val="ConsPlusNormal0"/>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&lt;*&gt; В дальнейшем - Правила.</w:t>
      </w:r>
    </w:p>
    <w:p w:rsidR="00D65B5C" w:rsidRDefault="00D65B5C">
      <w:pPr>
        <w:pStyle w:val="ConsPlusNormal0"/>
        <w:jc w:val="both"/>
      </w:pPr>
    </w:p>
    <w:p w:rsidR="00D65B5C" w:rsidRDefault="00347EB3">
      <w:pPr>
        <w:pStyle w:val="ConsPlusNormal0"/>
        <w:ind w:firstLine="540"/>
        <w:jc w:val="both"/>
      </w:pPr>
      <w:r>
        <w:t>1.2. В Правилах используются следующие основные понятия и термины:</w:t>
      </w:r>
    </w:p>
    <w:p w:rsidR="00D65B5C" w:rsidRDefault="00347EB3">
      <w:pPr>
        <w:pStyle w:val="ConsPlusNormal0"/>
        <w:spacing w:before="240"/>
        <w:ind w:firstLine="540"/>
        <w:jc w:val="both"/>
      </w:pPr>
      <w:r>
        <w:t xml:space="preserve">"Автомагистраль" - дорога, обозначенная </w:t>
      </w:r>
      <w:hyperlink w:anchor="P1256"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r>
          <w:rPr>
            <w:color w:val="0000FF"/>
          </w:rPr>
          <w:t>знаком 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w:t>
      </w:r>
      <w:r>
        <w:t>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D65B5C" w:rsidRDefault="00347EB3">
      <w:pPr>
        <w:pStyle w:val="ConsPlusNormal0"/>
        <w:jc w:val="both"/>
      </w:pPr>
      <w:r>
        <w:t xml:space="preserve">(в ред. </w:t>
      </w:r>
      <w:hyperlink r:id="rId14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lastRenderedPageBreak/>
        <w:t>--------------------------------</w:t>
      </w:r>
    </w:p>
    <w:p w:rsidR="00D65B5C" w:rsidRDefault="00347EB3">
      <w:pPr>
        <w:pStyle w:val="ConsPlusNormal0"/>
        <w:spacing w:before="240"/>
        <w:ind w:firstLine="540"/>
        <w:jc w:val="both"/>
      </w:pPr>
      <w:r>
        <w:t xml:space="preserve">&lt;*&gt; Здесь и далее приводится нумерация дорожных знаков согласно </w:t>
      </w:r>
      <w:hyperlink w:anchor="P1026" w:tooltip="ДОРОЖНЫЕ ЗНАКИ">
        <w:r>
          <w:rPr>
            <w:color w:val="0000FF"/>
          </w:rPr>
          <w:t>Приложению 1</w:t>
        </w:r>
      </w:hyperlink>
      <w:r>
        <w:t>.</w:t>
      </w:r>
    </w:p>
    <w:p w:rsidR="00D65B5C" w:rsidRDefault="00D65B5C">
      <w:pPr>
        <w:pStyle w:val="ConsPlusNormal0"/>
        <w:jc w:val="both"/>
      </w:pPr>
    </w:p>
    <w:p w:rsidR="00D65B5C" w:rsidRDefault="00347EB3">
      <w:pPr>
        <w:pStyle w:val="ConsPlusNormal0"/>
        <w:ind w:firstLine="540"/>
        <w:jc w:val="both"/>
      </w:pPr>
      <w:r>
        <w:t>"Автопоезд" - механическое транспортное средство, сцепленное с прицепом (прицепами).</w:t>
      </w:r>
    </w:p>
    <w:p w:rsidR="00D65B5C" w:rsidRDefault="00347EB3">
      <w:pPr>
        <w:pStyle w:val="ConsPlusNormal0"/>
        <w:jc w:val="both"/>
      </w:pPr>
      <w:r>
        <w:t xml:space="preserve">(абзац введен </w:t>
      </w:r>
      <w:hyperlink r:id="rId145"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w:t>
      </w:r>
      <w:r>
        <w:t>вительства РФ от 25.09.2003 N 595)</w:t>
      </w:r>
    </w:p>
    <w:p w:rsidR="00D65B5C" w:rsidRDefault="00347EB3">
      <w:pPr>
        <w:pStyle w:val="ConsPlusNormal0"/>
        <w:spacing w:before="240"/>
        <w:ind w:firstLine="540"/>
        <w:jc w:val="both"/>
      </w:pPr>
      <w: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при помощи пе</w:t>
      </w:r>
      <w:r>
        <w:t>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D65B5C" w:rsidRDefault="00347EB3">
      <w:pPr>
        <w:pStyle w:val="ConsPlusNormal0"/>
        <w:jc w:val="both"/>
      </w:pPr>
      <w:r>
        <w:t xml:space="preserve">(в ред. Постановлений Правительства РФ от 22.03.2014 </w:t>
      </w:r>
      <w:hyperlink r:id="rId14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14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"Велосипедист" - лицо, управля</w:t>
      </w:r>
      <w:r>
        <w:t>ющее велосипедом.</w:t>
      </w:r>
    </w:p>
    <w:p w:rsidR="00D65B5C" w:rsidRDefault="00347EB3">
      <w:pPr>
        <w:pStyle w:val="ConsPlusNormal0"/>
        <w:jc w:val="both"/>
      </w:pPr>
      <w:r>
        <w:t xml:space="preserve">(абзац введен </w:t>
      </w:r>
      <w:hyperlink r:id="rId14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r>
        <w:t>"Велосипедная дорожка" - конструктивно отделенный от проезжей части и тротуара элемент дороги (либо отдель</w:t>
      </w:r>
      <w:r>
        <w:t xml:space="preserve">ная дорога), предназначенный для движения велосипедистов и лиц, использующих для передвижения средства индивидуальной мобильности, и обозначенный </w:t>
      </w:r>
      <w:hyperlink w:anchor="P1230" w:tooltip="4.4.1 &quot;Велосипедная дорожка&quot;.">
        <w:r>
          <w:rPr>
            <w:color w:val="0000FF"/>
          </w:rPr>
          <w:t>знаком 4.4.1</w:t>
        </w:r>
      </w:hyperlink>
      <w:r>
        <w:t>.</w:t>
      </w:r>
    </w:p>
    <w:p w:rsidR="00D65B5C" w:rsidRDefault="00347EB3">
      <w:pPr>
        <w:pStyle w:val="ConsPlusNormal0"/>
        <w:jc w:val="both"/>
      </w:pPr>
      <w:r>
        <w:t xml:space="preserve">(абзац введен </w:t>
      </w:r>
      <w:hyperlink r:id="rId14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 в ред. </w:t>
      </w:r>
      <w:hyperlink r:id="rId15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w:t>
      </w:r>
      <w:r>
        <w:t>Правительства РФ от 06.10.2022 N 1769)</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both"/>
            </w:pPr>
            <w:r>
              <w:rPr>
                <w:color w:val="392C69"/>
              </w:rPr>
              <w:t>КонсультантПлюс: примечание.</w:t>
            </w:r>
          </w:p>
          <w:p w:rsidR="00D65B5C" w:rsidRDefault="00347EB3">
            <w:pPr>
              <w:pStyle w:val="ConsPlusNormal0"/>
              <w:jc w:val="both"/>
            </w:pPr>
            <w:r>
              <w:rPr>
                <w:color w:val="392C69"/>
              </w:rPr>
              <w:t xml:space="preserve">В соответствии с изменениями, внесенными </w:t>
            </w:r>
            <w:hyperlink r:id="rId15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w:t>
              </w:r>
              <w:r>
                <w:rPr>
                  <w:color w:val="0000FF"/>
                </w:rPr>
                <w:t>нием</w:t>
              </w:r>
            </w:hyperlink>
            <w:r>
              <w:rPr>
                <w:color w:val="392C69"/>
              </w:rPr>
              <w:t xml:space="preserve"> Правительства РФ от 06.10.2022 N 1769 знаки: "Велосипедная зона" и "Конец велосипедной зоны" имеют номера </w:t>
            </w:r>
            <w:hyperlink w:anchor="P1347" w:tooltip="5.39 &quot;Велосипедная зона&quot;. Место, с которого начинается велосипедная зона.">
              <w:r>
                <w:rPr>
                  <w:color w:val="0000FF"/>
                </w:rPr>
                <w:t>5.39</w:t>
              </w:r>
            </w:hyperlink>
            <w:r>
              <w:rPr>
                <w:color w:val="392C69"/>
              </w:rPr>
              <w:t xml:space="preserve"> и </w:t>
            </w:r>
            <w:hyperlink w:anchor="P1349" w:tooltip="5.40 &quot;Конец велосипедной зоны&quot;.">
              <w:r>
                <w:rPr>
                  <w:color w:val="0000FF"/>
                </w:rPr>
                <w:t>5.40</w:t>
              </w:r>
            </w:hyperlink>
            <w:r>
              <w:rPr>
                <w:color w:val="392C69"/>
              </w:rPr>
              <w:t xml:space="preserve"> соответственно.</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347EB3">
      <w:pPr>
        <w:pStyle w:val="ConsPlusNormal0"/>
        <w:spacing w:before="300"/>
        <w:ind w:firstLine="540"/>
        <w:jc w:val="both"/>
      </w:pPr>
      <w:r>
        <w:t xml:space="preserve">"Велосипедная зона" - территория, предназначенная для движения велосипедистов и лиц, использующих для передвижения средства индивидуальной мобильности, начало и конец которой обозначены соответственно </w:t>
      </w:r>
      <w:hyperlink w:anchor="P1325" w:tooltip="Абзац утратил силу с 1 марта 2023 года. - Постановление Правительства РФ от 06.10.2022 N 1769.">
        <w:r>
          <w:rPr>
            <w:color w:val="0000FF"/>
          </w:rPr>
          <w:t>знаками 5.33.1</w:t>
        </w:r>
      </w:hyperlink>
      <w:r>
        <w:t xml:space="preserve"> и </w:t>
      </w:r>
      <w:hyperlink w:anchor="P1327" w:tooltip="Абзац утратил силу с 1 марта 2023 года. - Постановление Правительства РФ от 06.10.2022 N 1769.">
        <w:r>
          <w:rPr>
            <w:color w:val="0000FF"/>
          </w:rPr>
          <w:t>5.34.1</w:t>
        </w:r>
      </w:hyperlink>
      <w:r>
        <w:t>.</w:t>
      </w:r>
    </w:p>
    <w:p w:rsidR="00D65B5C" w:rsidRDefault="00347EB3">
      <w:pPr>
        <w:pStyle w:val="ConsPlusNormal0"/>
        <w:jc w:val="both"/>
      </w:pPr>
      <w:r>
        <w:t xml:space="preserve">(абзац введен </w:t>
      </w:r>
      <w:hyperlink r:id="rId152"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 в ред. </w:t>
      </w:r>
      <w:hyperlink r:id="rId15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w:t>
      </w:r>
      <w:r>
        <w:t>.2022 N 1769)</w:t>
      </w:r>
    </w:p>
    <w:p w:rsidR="00D65B5C" w:rsidRDefault="00347EB3">
      <w:pPr>
        <w:pStyle w:val="ConsPlusNormal0"/>
        <w:spacing w:before="240"/>
        <w:ind w:firstLine="540"/>
        <w:jc w:val="both"/>
      </w:pPr>
      <w: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D65B5C" w:rsidRDefault="00347EB3">
      <w:pPr>
        <w:pStyle w:val="ConsPlusNormal0"/>
        <w:spacing w:before="240"/>
        <w:ind w:firstLine="540"/>
        <w:jc w:val="both"/>
      </w:pPr>
      <w:r>
        <w:t>"Вынужденная остановка" - прекращение движения транспортного сре</w:t>
      </w:r>
      <w:r>
        <w:t>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D65B5C" w:rsidRDefault="00347EB3">
      <w:pPr>
        <w:pStyle w:val="ConsPlusNormal0"/>
        <w:spacing w:before="240"/>
        <w:ind w:firstLine="540"/>
        <w:jc w:val="both"/>
      </w:pPr>
      <w:r>
        <w:t>"Гибридный автомобиль" - транспортное средство, имеющее не менее 2 различных преобразователей эне</w:t>
      </w:r>
      <w:r>
        <w:t>ргии (двигателей) и 2 различных (бортовых) систем аккумулирования энергии для целей приведения в движение транспортного средства.</w:t>
      </w:r>
    </w:p>
    <w:p w:rsidR="00D65B5C" w:rsidRDefault="00347EB3">
      <w:pPr>
        <w:pStyle w:val="ConsPlusNormal0"/>
        <w:jc w:val="both"/>
      </w:pPr>
      <w:r>
        <w:t xml:space="preserve">(абзац введен </w:t>
      </w:r>
      <w:hyperlink r:id="rId154"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w:t>
      </w:r>
      <w:r>
        <w:t>ва РФ от 12.07.2017 N 832)</w:t>
      </w:r>
    </w:p>
    <w:p w:rsidR="00D65B5C" w:rsidRDefault="00347EB3">
      <w:pPr>
        <w:pStyle w:val="ConsPlusNormal0"/>
        <w:spacing w:before="240"/>
        <w:ind w:firstLine="540"/>
        <w:jc w:val="both"/>
      </w:pPr>
      <w:r>
        <w:t xml:space="preserve">"Главная дорога" - дорога, обозначенная </w:t>
      </w:r>
      <w:hyperlink w:anchor="P1119" w:tooltip="2.1 &quot;Главная дорога&quot;. Дорога, на которой предоставлено право преимущественного проезда нерегулируемых перекрестков.">
        <w:r>
          <w:rPr>
            <w:color w:val="0000FF"/>
          </w:rPr>
          <w:t>знаками 2.1</w:t>
        </w:r>
      </w:hyperlink>
      <w:r>
        <w:t xml:space="preserve">, </w:t>
      </w:r>
      <w:hyperlink w:anchor="P1121" w:tooltip="2.3.1 &quot;Пересечение со второстепенной дорогой&quot;.">
        <w:r>
          <w:rPr>
            <w:color w:val="0000FF"/>
          </w:rPr>
          <w:t>2.3.1</w:t>
        </w:r>
      </w:hyperlink>
      <w:r>
        <w:t xml:space="preserve"> - </w:t>
      </w:r>
      <w:hyperlink w:anchor="P1122" w:tooltip="2.3.2 - 2.3.7 &quot;Примыкание второстепенной дороги&quot;. Примыкание справа - 2.3.2, 2.3.4, 2.3.6, слева - 2.3.3, 2.3.5, 2.3.7.">
        <w:r>
          <w:rPr>
            <w:color w:val="0000FF"/>
          </w:rPr>
          <w:t>2.3.7</w:t>
        </w:r>
      </w:hyperlink>
      <w:r>
        <w:t xml:space="preserve"> или </w:t>
      </w:r>
      <w:hyperlink w:anchor="P1256"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r>
          <w:rPr>
            <w:color w:val="0000FF"/>
          </w:rPr>
          <w:t>5.1</w:t>
        </w:r>
      </w:hyperlink>
      <w:r>
        <w:t>, по отношению к пересекаемой (примыкающей), или дорога с твердым покрытием (асфа</w:t>
      </w:r>
      <w:r>
        <w:t xml:space="preserve">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w:t>
      </w:r>
      <w:r>
        <w:lastRenderedPageBreak/>
        <w:t>непосредственно перед перекрестком участка с покрытием не делает ее равн</w:t>
      </w:r>
      <w:r>
        <w:t>ой по значению с пересекаемой.</w:t>
      </w:r>
    </w:p>
    <w:p w:rsidR="00D65B5C" w:rsidRDefault="00347EB3">
      <w:pPr>
        <w:pStyle w:val="ConsPlusNormal0"/>
        <w:jc w:val="both"/>
      </w:pPr>
      <w:r>
        <w:t xml:space="preserve">(в ред. </w:t>
      </w:r>
      <w:hyperlink r:id="rId15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 xml:space="preserve">"Детская удерживающая система (устройство)" - конструкция, предназначенная для </w:t>
      </w:r>
      <w:r>
        <w:t>перевозки детей в транспортном средстве в целях снижения риска причинения вреда их жизни и здоровью. Лямки, гибкие элементы с пряжками, адаптеры, фиксаторы, накладки на ремни безопасности и другие аналогичные предметы не являются детскими удерживающими сис</w:t>
      </w:r>
      <w:r>
        <w:t>темами (устройствами).</w:t>
      </w:r>
    </w:p>
    <w:p w:rsidR="00D65B5C" w:rsidRDefault="00347EB3">
      <w:pPr>
        <w:pStyle w:val="ConsPlusNormal0"/>
        <w:jc w:val="both"/>
      </w:pPr>
      <w:r>
        <w:t xml:space="preserve">(абзац введен </w:t>
      </w:r>
      <w:hyperlink r:id="rId156"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16.07.2025 N 1071)</w:t>
      </w:r>
    </w:p>
    <w:p w:rsidR="00D65B5C" w:rsidRDefault="00347EB3">
      <w:pPr>
        <w:pStyle w:val="ConsPlusNormal0"/>
        <w:spacing w:before="240"/>
        <w:ind w:firstLine="540"/>
        <w:jc w:val="both"/>
      </w:pPr>
      <w:r>
        <w:t xml:space="preserve">Требования к детским удерживающим системам (устройствам) установлены техническим </w:t>
      </w:r>
      <w:hyperlink r:id="rId15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регламентом</w:t>
        </w:r>
      </w:hyperlink>
      <w:r>
        <w:t xml:space="preserve"> Таможенного союза "О безопасности колесных транспортных средств" (ТР ТС 018/2011).</w:t>
      </w:r>
    </w:p>
    <w:p w:rsidR="00D65B5C" w:rsidRDefault="00347EB3">
      <w:pPr>
        <w:pStyle w:val="ConsPlusNormal0"/>
        <w:jc w:val="both"/>
      </w:pPr>
      <w:r>
        <w:t xml:space="preserve">(абзац введен </w:t>
      </w:r>
      <w:hyperlink r:id="rId158"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16.07.2025 N 1071)</w:t>
      </w:r>
    </w:p>
    <w:p w:rsidR="00D65B5C" w:rsidRDefault="00347EB3">
      <w:pPr>
        <w:pStyle w:val="ConsPlusNormal0"/>
        <w:spacing w:before="240"/>
        <w:ind w:firstLine="540"/>
        <w:jc w:val="both"/>
      </w:pPr>
      <w:r>
        <w:t>"Дневные ходовые огни" - внешние свето</w:t>
      </w:r>
      <w:r>
        <w:t>вые приборы, предназначенные для улучшения видимости движущегося транспортного средства спереди в светлое время суток.</w:t>
      </w:r>
    </w:p>
    <w:p w:rsidR="00D65B5C" w:rsidRDefault="00347EB3">
      <w:pPr>
        <w:pStyle w:val="ConsPlusNormal0"/>
        <w:jc w:val="both"/>
      </w:pPr>
      <w:r>
        <w:t xml:space="preserve">(абзац введен </w:t>
      </w:r>
      <w:hyperlink r:id="rId15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w:t>
      </w:r>
      <w:r>
        <w:t>.05.2010 N 316)</w:t>
      </w:r>
    </w:p>
    <w:p w:rsidR="00D65B5C" w:rsidRDefault="00347EB3">
      <w:pPr>
        <w:pStyle w:val="ConsPlusNormal0"/>
        <w:spacing w:before="24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w:t>
      </w:r>
      <w:r>
        <w:t>ры, обочины и разделительные полосы при их наличии.</w:t>
      </w:r>
    </w:p>
    <w:p w:rsidR="00D65B5C" w:rsidRDefault="00347EB3">
      <w:pPr>
        <w:pStyle w:val="ConsPlusNormal0"/>
        <w:spacing w:before="24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D65B5C" w:rsidRDefault="00347EB3">
      <w:pPr>
        <w:pStyle w:val="ConsPlusNormal0"/>
        <w:jc w:val="both"/>
      </w:pPr>
      <w:r>
        <w:t xml:space="preserve">(абзац введен </w:t>
      </w:r>
      <w:hyperlink r:id="rId16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"Дорожно-транспортное происшествие" - событие, возникшее в процессе движения по дороге транспортного средства и с его уч</w:t>
      </w:r>
      <w:r>
        <w:t>астием, при котором погибли или ранены люди, повреждены транспортные средства, сооружения, грузы либо причинен иной материальный ущерб.</w:t>
      </w:r>
    </w:p>
    <w:p w:rsidR="00D65B5C" w:rsidRDefault="00347EB3">
      <w:pPr>
        <w:pStyle w:val="ConsPlusNormal0"/>
        <w:jc w:val="both"/>
      </w:pPr>
      <w:r>
        <w:t xml:space="preserve">(в ред. </w:t>
      </w:r>
      <w:hyperlink r:id="rId161"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w:t>
        </w:r>
        <w:r>
          <w:rPr>
            <w:color w:val="0000FF"/>
          </w:rPr>
          <w:t>я</w:t>
        </w:r>
      </w:hyperlink>
      <w:r>
        <w:t xml:space="preserve"> Правительства РФ от 24.01.2001 N 67)</w:t>
      </w:r>
    </w:p>
    <w:p w:rsidR="00D65B5C" w:rsidRDefault="00347EB3">
      <w:pPr>
        <w:pStyle w:val="ConsPlusNormal0"/>
        <w:spacing w:before="240"/>
        <w:ind w:firstLine="540"/>
        <w:jc w:val="both"/>
      </w:pPr>
      <w:r>
        <w:t>"Железнодорожный переезд" - пересечение дороги с железнодорожными путями на одном уровне.</w:t>
      </w:r>
    </w:p>
    <w:p w:rsidR="00D65B5C" w:rsidRDefault="00347EB3">
      <w:pPr>
        <w:pStyle w:val="ConsPlusNormal0"/>
        <w:spacing w:before="240"/>
        <w:ind w:firstLine="540"/>
        <w:jc w:val="both"/>
      </w:pPr>
      <w:r>
        <w:t xml:space="preserve">"Маршрутное транспортное средство" - транспортное средство общего пользования (автобус, троллейбус, трамвай), используемое при </w:t>
      </w:r>
      <w:r>
        <w:t>осуществлении регулярных перевозок пассажиров и багажа в соответствии с законодательством Российской Федерации об организации регулярных перевозок и движущееся по установленному маршруту с обозначенными местами остановок.</w:t>
      </w:r>
    </w:p>
    <w:p w:rsidR="00D65B5C" w:rsidRDefault="00347EB3">
      <w:pPr>
        <w:pStyle w:val="ConsPlusNormal0"/>
        <w:jc w:val="both"/>
      </w:pPr>
      <w:r>
        <w:t xml:space="preserve">(в ред. </w:t>
      </w:r>
      <w:hyperlink r:id="rId16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"Механическое транспортное средство" - транспортное средство, приводимое в движение двигателем.</w:t>
      </w:r>
      <w:r>
        <w:t xml:space="preserve">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D65B5C" w:rsidRDefault="00347EB3">
      <w:pPr>
        <w:pStyle w:val="ConsPlusNormal0"/>
        <w:jc w:val="both"/>
      </w:pPr>
      <w:r>
        <w:t xml:space="preserve">(в ред. Постановлений Правительства РФ от 22.03.2014 </w:t>
      </w:r>
      <w:hyperlink r:id="rId16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16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"Мопед" - двух- или трехколесное механическое транспортное средство, максимальная</w:t>
      </w:r>
      <w:r>
        <w:t xml:space="preserve">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w:t>
      </w:r>
      <w:r>
        <w:t>К мопедам приравниваются квадрициклы, имеющие аналогичные технические характеристики.</w:t>
      </w:r>
    </w:p>
    <w:p w:rsidR="00D65B5C" w:rsidRDefault="00347EB3">
      <w:pPr>
        <w:pStyle w:val="ConsPlusNormal0"/>
        <w:jc w:val="both"/>
      </w:pPr>
      <w:r>
        <w:lastRenderedPageBreak/>
        <w:t xml:space="preserve">(в ред. Постановлений Правительства РФ от 22.03.2014 </w:t>
      </w:r>
      <w:hyperlink r:id="rId16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24.10.2014 </w:t>
      </w:r>
      <w:hyperlink r:id="rId16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t>)</w:t>
      </w:r>
    </w:p>
    <w:p w:rsidR="00D65B5C" w:rsidRDefault="00347EB3">
      <w:pPr>
        <w:pStyle w:val="ConsPlusNormal0"/>
        <w:spacing w:before="240"/>
        <w:ind w:firstLine="540"/>
        <w:jc w:val="both"/>
      </w:pPr>
      <w:r>
        <w:t>"Мотоцикл" - двухколесное механическое транспортное средство с боковым прицепом или без него, рабочий объем двигателя которого (в случае двига</w:t>
      </w:r>
      <w:r>
        <w:t>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w:t>
      </w:r>
      <w:r>
        <w:t>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r>
        <w:t>.</w:t>
      </w:r>
    </w:p>
    <w:p w:rsidR="00D65B5C" w:rsidRDefault="00347EB3">
      <w:pPr>
        <w:pStyle w:val="ConsPlusNormal0"/>
        <w:jc w:val="both"/>
      </w:pPr>
      <w:r>
        <w:t xml:space="preserve">(в ред. </w:t>
      </w:r>
      <w:hyperlink r:id="rId16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Постановления</w:t>
        </w:r>
      </w:hyperlink>
      <w:r>
        <w:t xml:space="preserve"> Правительства РФ от 24.10.2014 N 1097)</w:t>
      </w:r>
    </w:p>
    <w:p w:rsidR="00D65B5C" w:rsidRDefault="00347EB3">
      <w:pPr>
        <w:pStyle w:val="ConsPlusNormal0"/>
        <w:spacing w:before="240"/>
        <w:ind w:firstLine="540"/>
        <w:jc w:val="both"/>
      </w:pPr>
      <w:r>
        <w:t>"Населенный пункт" - застроенная территория, въезды на к</w:t>
      </w:r>
      <w:r>
        <w:t xml:space="preserve">оторую и выезды с которой обозначены </w:t>
      </w:r>
      <w:hyperlink w:anchor="P1313"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r>
          <w:rPr>
            <w:color w:val="0000FF"/>
          </w:rPr>
          <w:t>знаками 5.23.1</w:t>
        </w:r>
      </w:hyperlink>
      <w:r>
        <w:t xml:space="preserve"> - </w:t>
      </w:r>
      <w:hyperlink w:anchor="P1316" w:tooltip="5.26 &quot;Конец населенного пункта&quot;. Конец населенного пункта, обозначенного знаком 5.25.">
        <w:r>
          <w:rPr>
            <w:color w:val="0000FF"/>
          </w:rPr>
          <w:t>5.26</w:t>
        </w:r>
      </w:hyperlink>
      <w:r>
        <w:t>.</w:t>
      </w:r>
    </w:p>
    <w:p w:rsidR="00D65B5C" w:rsidRDefault="00347EB3">
      <w:pPr>
        <w:pStyle w:val="ConsPlusNormal0"/>
        <w:jc w:val="both"/>
      </w:pPr>
      <w:r>
        <w:t xml:space="preserve">(в ред. </w:t>
      </w:r>
      <w:hyperlink r:id="rId16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w:t>
      </w:r>
      <w:r>
        <w:t>12.2005 N 767)</w:t>
      </w:r>
    </w:p>
    <w:p w:rsidR="00D65B5C" w:rsidRDefault="00347EB3">
      <w:pPr>
        <w:pStyle w:val="ConsPlusNormal0"/>
        <w:spacing w:before="240"/>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D65B5C" w:rsidRDefault="00347EB3">
      <w:pPr>
        <w:pStyle w:val="ConsPlusNormal0"/>
        <w:spacing w:before="240"/>
        <w:ind w:firstLine="540"/>
        <w:jc w:val="both"/>
      </w:pPr>
      <w:r>
        <w:t>"Обгон" - опережение одного или нескольких транспортных средств, связанное с выездом на полосу (сторону проезже</w:t>
      </w:r>
      <w:r>
        <w:t>й части), предназначенную для встречного движения, и последующим возвращением на ранее занимаемую полосу (сторону проезжей части).</w:t>
      </w:r>
    </w:p>
    <w:p w:rsidR="00D65B5C" w:rsidRDefault="00347EB3">
      <w:pPr>
        <w:pStyle w:val="ConsPlusNormal0"/>
        <w:jc w:val="both"/>
      </w:pPr>
      <w:r>
        <w:t xml:space="preserve">(в ред. </w:t>
      </w:r>
      <w:hyperlink r:id="rId16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w:t>
      </w:r>
      <w:r>
        <w:t>от 10.05.2010 N 316)</w:t>
      </w:r>
    </w:p>
    <w:p w:rsidR="00D65B5C" w:rsidRDefault="00347EB3">
      <w:pPr>
        <w:pStyle w:val="ConsPlusNormal0"/>
        <w:spacing w:before="240"/>
        <w:ind w:firstLine="540"/>
        <w:jc w:val="both"/>
      </w:pPr>
      <w:r>
        <w:t xml:space="preserve">"Обочина" - элемент дороги, примыкающий непосредственно к проезжей части, отличающийся типом покрытия или выделенный с помощью </w:t>
      </w:r>
      <w:hyperlink w:anchor="P1540" w:tooltip="1.2 - обозначает край проезжей части или границы участков проезжей части, на которые въезд запрещен;">
        <w:r>
          <w:rPr>
            <w:color w:val="0000FF"/>
          </w:rPr>
          <w:t>разметки 1.2</w:t>
        </w:r>
      </w:hyperlink>
      <w:r>
        <w:t>, используемый для движения, остановки и стоянки в соответствии с Правилами.</w:t>
      </w:r>
    </w:p>
    <w:p w:rsidR="00D65B5C" w:rsidRDefault="00347EB3">
      <w:pPr>
        <w:pStyle w:val="ConsPlusNormal0"/>
        <w:jc w:val="both"/>
      </w:pPr>
      <w:r>
        <w:t xml:space="preserve">(абзац введен </w:t>
      </w:r>
      <w:hyperlink r:id="rId170"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14.12.</w:t>
      </w:r>
      <w:r>
        <w:t xml:space="preserve">2005 N 767; в ред. Постановлений Правительства РФ от 28.06.2017 </w:t>
      </w:r>
      <w:hyperlink r:id="rId171"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N 761</w:t>
        </w:r>
      </w:hyperlink>
      <w:r>
        <w:t xml:space="preserve">, от 06.10.2022 </w:t>
      </w:r>
      <w:hyperlink r:id="rId17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"Обучающий во</w:t>
      </w:r>
      <w:r>
        <w:t>ждению" - педагогический работник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квалификация которого отвечает к</w:t>
      </w:r>
      <w:r>
        <w:t>валификационным требованиям, указанным в квалификационных справочниках, и (или) профессиональным стандартам (при наличии), обучающий управлению транспортным средством.</w:t>
      </w:r>
    </w:p>
    <w:p w:rsidR="00D65B5C" w:rsidRDefault="00347EB3">
      <w:pPr>
        <w:pStyle w:val="ConsPlusNormal0"/>
        <w:jc w:val="both"/>
      </w:pPr>
      <w:r>
        <w:t xml:space="preserve">(абзац введен </w:t>
      </w:r>
      <w:hyperlink r:id="rId173"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Постановлением</w:t>
        </w:r>
      </w:hyperlink>
      <w:r>
        <w:t xml:space="preserve"> Правительства РФ от 20.12.2019 N 1734)</w:t>
      </w:r>
    </w:p>
    <w:p w:rsidR="00D65B5C" w:rsidRDefault="00347EB3">
      <w:pPr>
        <w:pStyle w:val="ConsPlusNormal0"/>
        <w:spacing w:before="240"/>
        <w:ind w:firstLine="540"/>
        <w:jc w:val="both"/>
      </w:pPr>
      <w:r>
        <w:t>"Обучающийся вождению" - лицо, проходящее в установленном порядке соответствующее профессиональное обучение в организации, осуществляющей образовательную деятельность и реализующей основные программы профессионального обучения водителей транспортных средст</w:t>
      </w:r>
      <w:r>
        <w:t>в соответствующих категорий и подкатегорий, имеющее первоначальные навыки управления транспортным средством и освоившее требования Правил.</w:t>
      </w:r>
    </w:p>
    <w:p w:rsidR="00D65B5C" w:rsidRDefault="00347EB3">
      <w:pPr>
        <w:pStyle w:val="ConsPlusNormal0"/>
        <w:jc w:val="both"/>
      </w:pPr>
      <w:r>
        <w:t xml:space="preserve">(абзац введен </w:t>
      </w:r>
      <w:hyperlink r:id="rId174"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Постановлением</w:t>
        </w:r>
      </w:hyperlink>
      <w:r>
        <w:t xml:space="preserve"> Правительства РФ от 20.12.2019 N 1734)</w:t>
      </w:r>
    </w:p>
    <w:p w:rsidR="00D65B5C" w:rsidRDefault="00347EB3">
      <w:pPr>
        <w:pStyle w:val="ConsPlusNormal0"/>
        <w:spacing w:before="240"/>
        <w:ind w:firstLine="540"/>
        <w:jc w:val="both"/>
      </w:pPr>
      <w:r>
        <w:t xml:space="preserve">"Ограниченная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w:t>
      </w:r>
      <w:r>
        <w:t>объектами, в том числе транспортными средствами.</w:t>
      </w:r>
    </w:p>
    <w:p w:rsidR="00D65B5C" w:rsidRDefault="00347EB3">
      <w:pPr>
        <w:pStyle w:val="ConsPlusNormal0"/>
        <w:jc w:val="both"/>
      </w:pPr>
      <w:r>
        <w:t xml:space="preserve">(абзац введен </w:t>
      </w:r>
      <w:hyperlink r:id="rId17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"Опасность для движения" - ситуация, возникшая в проце</w:t>
      </w:r>
      <w:r>
        <w:t>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D65B5C" w:rsidRDefault="00347EB3">
      <w:pPr>
        <w:pStyle w:val="ConsPlusNormal0"/>
        <w:jc w:val="both"/>
      </w:pPr>
      <w:r>
        <w:lastRenderedPageBreak/>
        <w:t xml:space="preserve">(абзац введен </w:t>
      </w:r>
      <w:hyperlink r:id="rId176"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25.09.2003 N 595)</w:t>
      </w:r>
    </w:p>
    <w:p w:rsidR="00D65B5C" w:rsidRDefault="00347EB3">
      <w:pPr>
        <w:pStyle w:val="ConsPlusNormal0"/>
        <w:spacing w:before="240"/>
        <w:ind w:firstLine="540"/>
        <w:jc w:val="both"/>
      </w:pPr>
      <w:bookmarkStart w:id="1" w:name="P154"/>
      <w:bookmarkEnd w:id="1"/>
      <w:r>
        <w:t xml:space="preserve">"Опасный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w:t>
      </w:r>
      <w:r>
        <w:t>и здоровья людей, нанести вред окружающей среде, повредить или уничтожить материальные ценности.</w:t>
      </w:r>
    </w:p>
    <w:p w:rsidR="00D65B5C" w:rsidRDefault="00347EB3">
      <w:pPr>
        <w:pStyle w:val="ConsPlusNormal0"/>
        <w:jc w:val="both"/>
      </w:pPr>
      <w:r>
        <w:t xml:space="preserve">(абзац введен </w:t>
      </w:r>
      <w:hyperlink r:id="rId17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w:t>
      </w:r>
      <w:r>
        <w:t xml:space="preserve"> N 67, в ред. </w:t>
      </w:r>
      <w:hyperlink r:id="rId178"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r>
        <w:t>"Опережение" - движение транспортного средства со скоростью, большей скорости попутного транспортного средства.</w:t>
      </w:r>
    </w:p>
    <w:p w:rsidR="00D65B5C" w:rsidRDefault="00347EB3">
      <w:pPr>
        <w:pStyle w:val="ConsPlusNormal0"/>
        <w:jc w:val="both"/>
      </w:pPr>
      <w:r>
        <w:t>(абзац в</w:t>
      </w:r>
      <w:r>
        <w:t xml:space="preserve">веден </w:t>
      </w:r>
      <w:hyperlink r:id="rId17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"Организованная перевозка группы детей" - перевозка в автобусе, не относящемся к маршрутному транспортному сред</w:t>
      </w:r>
      <w:r>
        <w:t>ству, группы детей численностью 8 и более человек, осуществляемая без их родителей или иных законных представителей.</w:t>
      </w:r>
    </w:p>
    <w:p w:rsidR="00D65B5C" w:rsidRDefault="00347EB3">
      <w:pPr>
        <w:pStyle w:val="ConsPlusNormal0"/>
        <w:jc w:val="both"/>
      </w:pPr>
      <w:r>
        <w:t xml:space="preserve">(в ред. </w:t>
      </w:r>
      <w:hyperlink r:id="rId180" w:tooltip="Постановление Правительства РФ от 23.12.2017 N 1621 (ред. от 26.10.202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23.12.2017 N 1621)</w:t>
      </w:r>
    </w:p>
    <w:p w:rsidR="00D65B5C" w:rsidRDefault="00347EB3">
      <w:pPr>
        <w:pStyle w:val="ConsPlusNormal0"/>
        <w:spacing w:before="240"/>
        <w:ind w:firstLine="540"/>
        <w:jc w:val="both"/>
      </w:pPr>
      <w:r>
        <w:t xml:space="preserve">"Организованная транспортная колонна" </w:t>
      </w:r>
      <w:r>
        <w:t>-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w:t>
      </w:r>
      <w:r>
        <w:t>циальными цветографическими схемами и включенными проблесковыми маячками синего и красного цветов.</w:t>
      </w:r>
    </w:p>
    <w:p w:rsidR="00D65B5C" w:rsidRDefault="00347EB3">
      <w:pPr>
        <w:pStyle w:val="ConsPlusNormal0"/>
        <w:jc w:val="both"/>
      </w:pPr>
      <w:r>
        <w:t xml:space="preserve">(в ред. </w:t>
      </w:r>
      <w:hyperlink r:id="rId18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"Организова</w:t>
      </w:r>
      <w:r>
        <w:t xml:space="preserve">нная пешая колонна" - обозначенная в соответствии с </w:t>
      </w:r>
      <w:hyperlink w:anchor="P377" w:tooltip="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
        <w:r>
          <w:rPr>
            <w:color w:val="0000FF"/>
          </w:rPr>
          <w:t>пунктом 4.2</w:t>
        </w:r>
      </w:hyperlink>
      <w:r>
        <w:t xml:space="preserve"> Правил группа людей, совместно движущихся по дороге в одном направлении.</w:t>
      </w:r>
    </w:p>
    <w:p w:rsidR="00D65B5C" w:rsidRDefault="00347EB3">
      <w:pPr>
        <w:pStyle w:val="ConsPlusNormal0"/>
        <w:spacing w:before="240"/>
        <w:ind w:firstLine="540"/>
        <w:jc w:val="both"/>
      </w:pPr>
      <w:r>
        <w:t xml:space="preserve">"Остановка" - преднамеренное прекращение движения транспортного средства на время </w:t>
      </w:r>
      <w:r>
        <w:t>до 5 минут, а также на большее, если это необходимо для посадки или высадки пассажиров либо загрузки или разгрузки транспортного средства.</w:t>
      </w:r>
    </w:p>
    <w:p w:rsidR="00D65B5C" w:rsidRDefault="00347EB3">
      <w:pPr>
        <w:pStyle w:val="ConsPlusNormal0"/>
        <w:spacing w:before="240"/>
        <w:ind w:firstLine="540"/>
        <w:jc w:val="both"/>
      </w:pPr>
      <w:r>
        <w:t>"Островок безопасности" - элемент обустройства дороги, разделяющий полосы движения (в том числе полосы для велосипеди</w:t>
      </w:r>
      <w:r>
        <w:t>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w:t>
      </w:r>
      <w:r>
        <w:t>асти дороги. К островку безопасности может относиться часть разделительной полосы, через которую проложен пешеходный переход.</w:t>
      </w:r>
    </w:p>
    <w:p w:rsidR="00D65B5C" w:rsidRDefault="00347EB3">
      <w:pPr>
        <w:pStyle w:val="ConsPlusNormal0"/>
        <w:jc w:val="both"/>
      </w:pPr>
      <w:r>
        <w:t xml:space="preserve">(в ред. </w:t>
      </w:r>
      <w:hyperlink r:id="rId182"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12</w:t>
      </w:r>
      <w:r>
        <w:t>.07.2017 N 832)</w:t>
      </w:r>
    </w:p>
    <w:p w:rsidR="00D65B5C" w:rsidRDefault="00347EB3">
      <w:pPr>
        <w:pStyle w:val="ConsPlusNormal0"/>
        <w:spacing w:before="240"/>
        <w:ind w:firstLine="540"/>
        <w:jc w:val="both"/>
      </w:pPr>
      <w:r>
        <w:t>"Островок направляющий" - элемент обустройства автомобильной дороги, расположенный на одном уровне с проезжей частью либо приподнятый над ней и обеспечивающий благоприятные условия разделения и слияния транспортных потоков.</w:t>
      </w:r>
    </w:p>
    <w:p w:rsidR="00D65B5C" w:rsidRDefault="00347EB3">
      <w:pPr>
        <w:pStyle w:val="ConsPlusNormal0"/>
        <w:jc w:val="both"/>
      </w:pPr>
      <w:r>
        <w:t xml:space="preserve">(абзац введен </w:t>
      </w:r>
      <w:hyperlink r:id="rId18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"Парковка (парковочное место)" - специально обозначенное и при необход</w:t>
      </w:r>
      <w:r>
        <w:t>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w:t>
      </w:r>
      <w:r>
        <w:t>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w:t>
      </w:r>
      <w:r>
        <w:t>льного участка либо собственника соответствующей части здания, строения или сооружения.</w:t>
      </w:r>
    </w:p>
    <w:p w:rsidR="00D65B5C" w:rsidRDefault="00347EB3">
      <w:pPr>
        <w:pStyle w:val="ConsPlusNormal0"/>
        <w:jc w:val="both"/>
      </w:pPr>
      <w:r>
        <w:lastRenderedPageBreak/>
        <w:t xml:space="preserve">(абзац введен </w:t>
      </w:r>
      <w:hyperlink r:id="rId184"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23.07.2013 N 621)</w:t>
      </w:r>
    </w:p>
    <w:p w:rsidR="00D65B5C" w:rsidRDefault="00347EB3">
      <w:pPr>
        <w:pStyle w:val="ConsPlusNormal0"/>
        <w:spacing w:before="240"/>
        <w:ind w:firstLine="540"/>
        <w:jc w:val="both"/>
      </w:pPr>
      <w:r>
        <w:t>"Пассажир" - лицо, кроме водителя, находящееся в транспортном ср</w:t>
      </w:r>
      <w:r>
        <w:t>едстве (на нем), а также лицо, которое входит в транспортное средство (садится на него) или выходит из транспортного средства (сходит с него).</w:t>
      </w:r>
    </w:p>
    <w:p w:rsidR="00D65B5C" w:rsidRDefault="00347EB3">
      <w:pPr>
        <w:pStyle w:val="ConsPlusNormal0"/>
        <w:jc w:val="both"/>
      </w:pPr>
      <w:r>
        <w:t xml:space="preserve">(абзац введен </w:t>
      </w:r>
      <w:hyperlink r:id="rId185"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w:t>
      </w:r>
      <w:r>
        <w:t>стка начала закруглений проезжих частей. Не считаются перекрестками выезды с прилегающих территорий.</w:t>
      </w:r>
    </w:p>
    <w:p w:rsidR="00D65B5C" w:rsidRDefault="00347EB3">
      <w:pPr>
        <w:pStyle w:val="ConsPlusNormal0"/>
        <w:spacing w:before="240"/>
        <w:ind w:firstLine="540"/>
        <w:jc w:val="both"/>
      </w:pPr>
      <w:r>
        <w:t>"Перестроение" - выезд из занимаемой полосы или занимаемого ряда с сохранением первоначального направления движения.</w:t>
      </w:r>
    </w:p>
    <w:p w:rsidR="00D65B5C" w:rsidRDefault="00347EB3">
      <w:pPr>
        <w:pStyle w:val="ConsPlusNormal0"/>
        <w:jc w:val="both"/>
      </w:pPr>
      <w:r>
        <w:t xml:space="preserve">(абзац введен </w:t>
      </w:r>
      <w:hyperlink r:id="rId186"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25.09.2003 N 595)</w:t>
      </w:r>
    </w:p>
    <w:p w:rsidR="00D65B5C" w:rsidRDefault="00347EB3">
      <w:pPr>
        <w:pStyle w:val="ConsPlusNormal0"/>
        <w:spacing w:before="240"/>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средство индивидуальной мобиль</w:t>
      </w:r>
      <w:r>
        <w:t>ности,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D65B5C" w:rsidRDefault="00347EB3">
      <w:pPr>
        <w:pStyle w:val="ConsPlusNormal0"/>
        <w:jc w:val="both"/>
      </w:pPr>
      <w:r>
        <w:t xml:space="preserve">(в ред. Постановлений Правительства РФ от 22.03.2014 </w:t>
      </w:r>
      <w:hyperlink r:id="rId18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24.11.2018 </w:t>
      </w:r>
      <w:hyperlink r:id="rId188"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t xml:space="preserve">, от 06.10.2022 </w:t>
      </w:r>
      <w:hyperlink r:id="rId18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"Пешеходная дорожка" - обуст</w:t>
      </w:r>
      <w:r>
        <w:t xml:space="preserve">роенная или приспособленная для движения пешеходов полоса земли либо поверхность искусственного сооружения, обозначенная </w:t>
      </w:r>
      <w:hyperlink w:anchor="P1234" w:tooltip="4.5.1 &quot;Пешеходная дорожка&quot;. Разрешается движение пешеходам, лицам, использующим для передвижения средства индивидуальной мобильности, и велосипедистам в случаях, указанных в пунктах 24.2 - 24.4 и 24.6 настоящих Правил.">
        <w:r>
          <w:rPr>
            <w:color w:val="0000FF"/>
          </w:rPr>
          <w:t>знаком 4.5.1</w:t>
        </w:r>
      </w:hyperlink>
      <w:r>
        <w:t>.</w:t>
      </w:r>
    </w:p>
    <w:p w:rsidR="00D65B5C" w:rsidRDefault="00347EB3">
      <w:pPr>
        <w:pStyle w:val="ConsPlusNormal0"/>
        <w:jc w:val="both"/>
      </w:pPr>
      <w:r>
        <w:t xml:space="preserve">(абзац введен </w:t>
      </w:r>
      <w:hyperlink r:id="rId19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w:t>
      </w:r>
      <w:r>
        <w:t>4 N 221)</w:t>
      </w:r>
    </w:p>
    <w:p w:rsidR="00D65B5C" w:rsidRDefault="00347EB3">
      <w:pPr>
        <w:pStyle w:val="ConsPlusNormal0"/>
        <w:spacing w:before="240"/>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1323" w:tooltip="5.33 &quot;Пешеходная зона&quot;. Место, с которого начинается территория (участок дороги), на которой разрешено движение пешеходов и в случаях, установленных пунктами 24.2 - 24.4 и 24.6 настоящих Правил, лиц, использующих для движения средства индивидуальной мобильност">
        <w:r>
          <w:rPr>
            <w:color w:val="0000FF"/>
          </w:rPr>
          <w:t>знаками 5.33</w:t>
        </w:r>
      </w:hyperlink>
      <w:r>
        <w:t xml:space="preserve"> и </w:t>
      </w:r>
      <w:hyperlink w:anchor="P1326" w:tooltip="5.34 &quot;Конец пешеходной зоны&quot;.">
        <w:r>
          <w:rPr>
            <w:color w:val="0000FF"/>
          </w:rPr>
          <w:t>5.34</w:t>
        </w:r>
      </w:hyperlink>
      <w:r>
        <w:t>.</w:t>
      </w:r>
    </w:p>
    <w:p w:rsidR="00D65B5C" w:rsidRDefault="00347EB3">
      <w:pPr>
        <w:pStyle w:val="ConsPlusNormal0"/>
        <w:jc w:val="both"/>
      </w:pPr>
      <w:r>
        <w:t xml:space="preserve">(абзац введен </w:t>
      </w:r>
      <w:hyperlink r:id="rId19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r>
        <w:t>"Пешеходная и велосипедная дорожка (велопешеходная дорожка)" - конструктивно отделенный от проезжей части элемент дороги (ли</w:t>
      </w:r>
      <w:r>
        <w:t xml:space="preserve">бо отдельная дорога), предназначенный для раздельного или совместного с пешеходами движения велосипедистов и лиц, использующих для передвижения средства индивидуальной мобильности, и обозначенный </w:t>
      </w:r>
      <w:hyperlink w:anchor="P1236" w:tooltip="4.5.2 &quot;Пешеходная и велосипедная дорожка с совмещенным движением (велопешеходная дорожка с совмещенным движением)&quot;.">
        <w:r>
          <w:rPr>
            <w:color w:val="0000FF"/>
          </w:rPr>
          <w:t>знаками 4.5.2</w:t>
        </w:r>
      </w:hyperlink>
      <w:r>
        <w:t xml:space="preserve"> - </w:t>
      </w:r>
      <w:hyperlink w:anchor="P1242" w:tooltip="4.5.6, 4.5.7 &quot;Конец пешеходной и велосипедной дорожки с разделением движения (конец велопешеходной дорожки с разделением движения)&quot;.">
        <w:r>
          <w:rPr>
            <w:color w:val="0000FF"/>
          </w:rPr>
          <w:t>4.5.7</w:t>
        </w:r>
      </w:hyperlink>
      <w:r>
        <w:t>.</w:t>
      </w:r>
    </w:p>
    <w:p w:rsidR="00D65B5C" w:rsidRDefault="00347EB3">
      <w:pPr>
        <w:pStyle w:val="ConsPlusNormal0"/>
        <w:jc w:val="both"/>
      </w:pPr>
      <w:r>
        <w:t xml:space="preserve">(абзац введен </w:t>
      </w:r>
      <w:hyperlink r:id="rId19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 в ред. </w:t>
      </w:r>
      <w:hyperlink r:id="rId19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"Пешеходный переход" - участок проезжей части, трамвайных путей, обозначенный </w:t>
      </w:r>
      <w:hyperlink w:anchor="P1307" w:tooltip="5.19.1, 5.19.2 &quot;Пешеходный переход&quot;.">
        <w:r>
          <w:rPr>
            <w:color w:val="0000FF"/>
          </w:rPr>
          <w:t>знаками 5.</w:t>
        </w:r>
        <w:r>
          <w:rPr>
            <w:color w:val="0000FF"/>
          </w:rPr>
          <w:t>19.1</w:t>
        </w:r>
      </w:hyperlink>
      <w:r>
        <w:t xml:space="preserve">, </w:t>
      </w:r>
      <w:hyperlink w:anchor="P1307" w:tooltip="5.19.1, 5.19.2 &quot;Пешеходный переход&quot;.">
        <w:r>
          <w:rPr>
            <w:color w:val="0000FF"/>
          </w:rPr>
          <w:t>5.19.2</w:t>
        </w:r>
      </w:hyperlink>
      <w:r>
        <w:t xml:space="preserve"> и (или) </w:t>
      </w:r>
      <w:hyperlink w:anchor="P1554" w:tooltip="1.14.1, 1.14.2 - обозначает пешеходный переход; стрелы разметки 1.14.2 указывают направление движения пешеходов;">
        <w:r>
          <w:rPr>
            <w:color w:val="0000FF"/>
          </w:rPr>
          <w:t>разметкой 1.14.1</w:t>
        </w:r>
      </w:hyperlink>
      <w:r>
        <w:t xml:space="preserve"> </w:t>
      </w:r>
      <w:r>
        <w:t xml:space="preserve">- </w:t>
      </w:r>
      <w:hyperlink w:anchor="P1555" w:tooltip="1.14.3 - обозначает диагональный пешеходный переход;">
        <w:r>
          <w:rPr>
            <w:color w:val="0000FF"/>
          </w:rPr>
          <w:t>1.14.3</w:t>
        </w:r>
      </w:hyperlink>
      <w:r>
        <w:t xml:space="preserve"> &lt;*&gt; и выделенный для движения пешеходов через дорогу. При отсутствии разметки ширина пешеходного перехода определяется расстоянием между </w:t>
      </w:r>
      <w:hyperlink w:anchor="P1307" w:tooltip="5.19.1, 5.19.2 &quot;Пешеходный переход&quot;.">
        <w:r>
          <w:rPr>
            <w:color w:val="0000FF"/>
          </w:rPr>
          <w:t>знаками 5.19.1</w:t>
        </w:r>
      </w:hyperlink>
      <w:r>
        <w:t xml:space="preserve"> и </w:t>
      </w:r>
      <w:hyperlink w:anchor="P1307" w:tooltip="5.19.1, 5.19.2 &quot;Пешеходный переход&quot;.">
        <w:r>
          <w:rPr>
            <w:color w:val="0000FF"/>
          </w:rPr>
          <w:t>5.19.2</w:t>
        </w:r>
      </w:hyperlink>
      <w:r>
        <w:t>.</w:t>
      </w:r>
    </w:p>
    <w:p w:rsidR="00D65B5C" w:rsidRDefault="00347EB3">
      <w:pPr>
        <w:pStyle w:val="ConsPlusNormal0"/>
        <w:jc w:val="both"/>
      </w:pPr>
      <w:r>
        <w:t xml:space="preserve">(в ред. Постановлений Правительства РФ от 24.01.2001 </w:t>
      </w:r>
      <w:hyperlink r:id="rId194"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14.12.2005 </w:t>
      </w:r>
      <w:hyperlink r:id="rId19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14.11.2014 </w:t>
      </w:r>
      <w:hyperlink r:id="rId196"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N 1197</w:t>
        </w:r>
      </w:hyperlink>
      <w:r>
        <w:t xml:space="preserve">, от 06.10.2022 </w:t>
      </w:r>
      <w:hyperlink r:id="rId19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Здесь и далее приводится нумерация дорожной разметки согласно </w:t>
      </w:r>
      <w:hyperlink w:anchor="P1512" w:tooltip="ДОРОЖНАЯ РАЗМЕТКА И ЕЕ ХАРАКТЕРИСТИКИ">
        <w:r>
          <w:rPr>
            <w:color w:val="0000FF"/>
          </w:rPr>
          <w:t>приложению 2</w:t>
        </w:r>
      </w:hyperlink>
      <w:r>
        <w:t>.</w:t>
      </w:r>
    </w:p>
    <w:p w:rsidR="00D65B5C" w:rsidRDefault="00D65B5C">
      <w:pPr>
        <w:pStyle w:val="ConsPlusNormal0"/>
        <w:jc w:val="both"/>
      </w:pPr>
    </w:p>
    <w:p w:rsidR="00D65B5C" w:rsidRDefault="00347EB3">
      <w:pPr>
        <w:pStyle w:val="ConsPlusNormal0"/>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D65B5C" w:rsidRDefault="00347EB3">
      <w:pPr>
        <w:pStyle w:val="ConsPlusNormal0"/>
        <w:spacing w:before="240"/>
        <w:ind w:firstLine="540"/>
        <w:jc w:val="both"/>
      </w:pPr>
      <w:r>
        <w:t>"Полоса для велосипедистов" - полоса пр</w:t>
      </w:r>
      <w:r>
        <w:t xml:space="preserve">оезжей части, предназначенная для движения на </w:t>
      </w:r>
      <w:r>
        <w:lastRenderedPageBreak/>
        <w:t xml:space="preserve">велосипедах и мопедах, отделенная от остальной проезжей части горизонтальной разметкой и обозначенная </w:t>
      </w:r>
      <w:hyperlink w:anchor="P1282" w:tooltip="5.14.2 &quot;Полоса для велосипедистов&quot;.">
        <w:r>
          <w:rPr>
            <w:color w:val="0000FF"/>
          </w:rPr>
          <w:t>знаком 5.14.2</w:t>
        </w:r>
      </w:hyperlink>
      <w:r>
        <w:t>.</w:t>
      </w:r>
    </w:p>
    <w:p w:rsidR="00D65B5C" w:rsidRDefault="00347EB3">
      <w:pPr>
        <w:pStyle w:val="ConsPlusNormal0"/>
        <w:jc w:val="both"/>
      </w:pPr>
      <w:r>
        <w:t xml:space="preserve">(в ред. </w:t>
      </w:r>
      <w:hyperlink r:id="rId198"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02.04.2015 N 315)</w:t>
      </w:r>
    </w:p>
    <w:p w:rsidR="00D65B5C" w:rsidRDefault="00347EB3">
      <w:pPr>
        <w:pStyle w:val="ConsPlusNormal0"/>
        <w:spacing w:before="240"/>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D65B5C" w:rsidRDefault="00347EB3">
      <w:pPr>
        <w:pStyle w:val="ConsPlusNormal0"/>
        <w:spacing w:before="240"/>
        <w:ind w:firstLine="540"/>
        <w:jc w:val="both"/>
      </w:pPr>
      <w:r>
        <w:t>"Препятствие" - неподвижный объект на полосе движения (неисправное или п</w:t>
      </w:r>
      <w:r>
        <w:t>оврежденное транспортное средство, дефект проезжей части, посторонние предметы и т.п.), не позволяющий продолжить движение по этой полосе.</w:t>
      </w:r>
    </w:p>
    <w:p w:rsidR="00D65B5C" w:rsidRDefault="00347EB3">
      <w:pPr>
        <w:pStyle w:val="ConsPlusNormal0"/>
        <w:jc w:val="both"/>
      </w:pPr>
      <w:r>
        <w:t xml:space="preserve">(абзац введен </w:t>
      </w:r>
      <w:hyperlink r:id="rId19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w:t>
      </w:r>
      <w:r>
        <w:t>авительства РФ от 10.05.2010 N 316)</w:t>
      </w:r>
    </w:p>
    <w:p w:rsidR="00D65B5C" w:rsidRDefault="00347EB3">
      <w:pPr>
        <w:pStyle w:val="ConsPlusNormal0"/>
        <w:spacing w:before="240"/>
        <w:ind w:firstLine="540"/>
        <w:jc w:val="both"/>
      </w:pPr>
      <w: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623"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r>
          <w:rPr>
            <w:color w:val="0000FF"/>
          </w:rPr>
          <w:t>Правил</w:t>
        </w:r>
      </w:hyperlink>
      <w:r>
        <w:t>.</w:t>
      </w:r>
    </w:p>
    <w:p w:rsidR="00D65B5C" w:rsidRDefault="00347EB3">
      <w:pPr>
        <w:pStyle w:val="ConsPlusNormal0"/>
        <w:jc w:val="both"/>
      </w:pPr>
      <w:r>
        <w:t xml:space="preserve">(абзац введен </w:t>
      </w:r>
      <w:hyperlink r:id="rId20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w:t>
      </w:r>
      <w:r>
        <w:t>добное). Движение по прилегающей территории осуществляется в соответствии с настоящими Правилами.</w:t>
      </w:r>
    </w:p>
    <w:p w:rsidR="00D65B5C" w:rsidRDefault="00347EB3">
      <w:pPr>
        <w:pStyle w:val="ConsPlusNormal0"/>
        <w:jc w:val="both"/>
      </w:pPr>
      <w:r>
        <w:t xml:space="preserve">(в ред. </w:t>
      </w:r>
      <w:hyperlink r:id="rId201"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D65B5C" w:rsidRDefault="00347EB3">
      <w:pPr>
        <w:pStyle w:val="ConsPlusNormal0"/>
        <w:spacing w:before="240"/>
        <w:ind w:firstLine="540"/>
        <w:jc w:val="both"/>
      </w:pPr>
      <w:r>
        <w:t>"Проезжая часть" - элемент дороги, предназначенный для движения безрельсовых транспортных средств.</w:t>
      </w:r>
    </w:p>
    <w:p w:rsidR="00D65B5C" w:rsidRDefault="00347EB3">
      <w:pPr>
        <w:pStyle w:val="ConsPlusNormal0"/>
        <w:spacing w:before="240"/>
        <w:ind w:firstLine="540"/>
        <w:jc w:val="both"/>
      </w:pPr>
      <w:r>
        <w:t xml:space="preserve">"Разделительная полоса" - элемент дороги, выделенный конструктивно и (или) с помощью </w:t>
      </w:r>
      <w:hyperlink w:anchor="P1540" w:tooltip="1.2 - обозначает край проезжей части или границы участков проезжей части, на которые въезд запрещен;">
        <w:r>
          <w:rPr>
            <w:color w:val="0000FF"/>
          </w:rPr>
          <w:t>разметки 1.2</w:t>
        </w:r>
      </w:hyperlink>
      <w:r>
        <w:t>, разделяющий смежные проезжие части, проезжую часть и трамвайные пути либо отделяющий полосы для маршрутных транспортных средств и (или) полосы для велосипедистов от остальных полос</w:t>
      </w:r>
      <w:r>
        <w:t xml:space="preserve"> движения в пределах одной проезжей части и не предназначенный для движения и остановки транспортных средств.</w:t>
      </w:r>
    </w:p>
    <w:p w:rsidR="00D65B5C" w:rsidRDefault="00347EB3">
      <w:pPr>
        <w:pStyle w:val="ConsPlusNormal0"/>
        <w:jc w:val="both"/>
      </w:pPr>
      <w:r>
        <w:t xml:space="preserve">(в ред. </w:t>
      </w:r>
      <w:hyperlink r:id="rId20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"Разрешенная максимальная масса" - масса снаряженного транспортного сре</w:t>
      </w:r>
      <w:r>
        <w:t>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w:t>
      </w:r>
      <w:r>
        <w:t>ых максимальных масс транспортных средств, входящих в состав.</w:t>
      </w:r>
    </w:p>
    <w:p w:rsidR="00D65B5C" w:rsidRDefault="00347EB3">
      <w:pPr>
        <w:pStyle w:val="ConsPlusNormal0"/>
        <w:spacing w:before="240"/>
        <w:ind w:firstLine="540"/>
        <w:jc w:val="both"/>
      </w:pPr>
      <w: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w:t>
      </w:r>
      <w:r>
        <w:t xml:space="preserve">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w:t>
      </w:r>
      <w:r>
        <w:t>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w:t>
      </w:r>
      <w:r>
        <w:t xml:space="preserve">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w:t>
      </w:r>
      <w:hyperlink r:id="rId203" w:tooltip="Постановление Правительства РФ от 15.09.2020 N 1442 (ред. от 30.11.2024) &quot;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
        <w:r>
          <w:rPr>
            <w:color w:val="0000FF"/>
          </w:rPr>
          <w:t>постановлением</w:t>
        </w:r>
      </w:hyperlink>
      <w:r>
        <w:t xml:space="preserve"> Правительства Российской Федерации от 15 сентября 2020 г. N 1442 "Об определении участков автомобильных дорог, железнодорожных и внутренних водных путей, вертодромов, посадочных </w:t>
      </w:r>
      <w:r>
        <w:t>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w:t>
      </w:r>
      <w:r>
        <w:t>орых требуется специальное разрешение,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p>
    <w:p w:rsidR="00D65B5C" w:rsidRDefault="00347EB3">
      <w:pPr>
        <w:pStyle w:val="ConsPlusNormal0"/>
        <w:jc w:val="both"/>
      </w:pPr>
      <w:r>
        <w:t xml:space="preserve">(в ред. Постановлений Правительства РФ от 24.01.2001 </w:t>
      </w:r>
      <w:hyperlink r:id="rId204"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06.10.2011 </w:t>
      </w:r>
      <w:hyperlink r:id="rId205"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t>, от 04.1</w:t>
      </w:r>
      <w:r>
        <w:t xml:space="preserve">2.2018 </w:t>
      </w:r>
      <w:hyperlink r:id="rId206"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t xml:space="preserve">, от 06.10.2022 </w:t>
      </w:r>
      <w:hyperlink r:id="rId20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"Средство индивидуальной мобильности" - транспо</w:t>
      </w:r>
      <w:r>
        <w:t>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w:t>
      </w:r>
      <w:r>
        <w:t>редства).</w:t>
      </w:r>
    </w:p>
    <w:p w:rsidR="00D65B5C" w:rsidRDefault="00347EB3">
      <w:pPr>
        <w:pStyle w:val="ConsPlusNormal0"/>
        <w:jc w:val="both"/>
      </w:pPr>
      <w:r>
        <w:t xml:space="preserve">(абзац введен </w:t>
      </w:r>
      <w:hyperlink r:id="rId20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"Стоянка" - преднамеренное прекращение движе</w:t>
      </w:r>
      <w:r>
        <w:t>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D65B5C" w:rsidRDefault="00347EB3">
      <w:pPr>
        <w:pStyle w:val="ConsPlusNormal0"/>
        <w:spacing w:before="240"/>
        <w:ind w:firstLine="540"/>
        <w:jc w:val="both"/>
      </w:pPr>
      <w:r>
        <w:t>"Темное время суток" - промежуток времени от конца вечерних сумерек до начала утренних суме</w:t>
      </w:r>
      <w:r>
        <w:t>рек.</w:t>
      </w:r>
    </w:p>
    <w:p w:rsidR="00D65B5C" w:rsidRDefault="00347EB3">
      <w:pPr>
        <w:pStyle w:val="ConsPlusNormal0"/>
        <w:spacing w:before="24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D65B5C" w:rsidRDefault="00347EB3">
      <w:pPr>
        <w:pStyle w:val="ConsPlusNormal0"/>
        <w:spacing w:before="240"/>
        <w:ind w:firstLine="540"/>
        <w:jc w:val="both"/>
      </w:pPr>
      <w:r>
        <w:t xml:space="preserve">"Тротуар" - элемент дороги, предназначенный для движения пешеходов и примыкающий к проезжей части или к велосипедной </w:t>
      </w:r>
      <w:r>
        <w:t>дорожке либо отделенный от них газоном.</w:t>
      </w:r>
    </w:p>
    <w:p w:rsidR="00D65B5C" w:rsidRDefault="00347EB3">
      <w:pPr>
        <w:pStyle w:val="ConsPlusNormal0"/>
        <w:jc w:val="both"/>
      </w:pPr>
      <w:r>
        <w:t xml:space="preserve">(в ред. </w:t>
      </w:r>
      <w:hyperlink r:id="rId20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22.03.2014 N 221)</w:t>
      </w:r>
    </w:p>
    <w:p w:rsidR="00D65B5C" w:rsidRDefault="00347EB3">
      <w:pPr>
        <w:pStyle w:val="ConsPlusNormal0"/>
        <w:spacing w:before="240"/>
        <w:ind w:firstLine="540"/>
        <w:jc w:val="both"/>
      </w:pPr>
      <w:r>
        <w:t>"Уступить дорогу (не создавать помех)" - требование, означающее, что участник дорожного дви</w:t>
      </w:r>
      <w:r>
        <w:t>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D65B5C" w:rsidRDefault="00347EB3">
      <w:pPr>
        <w:pStyle w:val="ConsPlusNormal0"/>
        <w:spacing w:before="240"/>
        <w:ind w:firstLine="540"/>
        <w:jc w:val="both"/>
      </w:pPr>
      <w:r>
        <w:t>"Участник дорожного дв</w:t>
      </w:r>
      <w:r>
        <w:t>ижения" - лицо, принимающее непосредственное участие в процессе движения в качестве водителя, пешехода, пассажира транспортного средства.</w:t>
      </w:r>
    </w:p>
    <w:p w:rsidR="00D65B5C" w:rsidRDefault="00347EB3">
      <w:pPr>
        <w:pStyle w:val="ConsPlusNormal0"/>
        <w:spacing w:before="240"/>
        <w:ind w:firstLine="540"/>
        <w:jc w:val="both"/>
      </w:pPr>
      <w:r>
        <w:t>"Школьный автобус" - специализированное транспортное средство (автобус), соответствующее требованиям к транспортным ср</w:t>
      </w:r>
      <w:r>
        <w:t>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D65B5C" w:rsidRDefault="00347EB3">
      <w:pPr>
        <w:pStyle w:val="ConsPlusNormal0"/>
        <w:jc w:val="both"/>
      </w:pPr>
      <w:r>
        <w:t xml:space="preserve">(абзац введен </w:t>
      </w:r>
      <w:hyperlink r:id="rId210" w:tooltip="Постановление Правительства РФ от 02.11.2015 N 1184 &quot;О внесении изменений в Правила дорожного движения Российской Федерации&quot; {КонсультантПлюс}">
        <w:r>
          <w:rPr>
            <w:color w:val="0000FF"/>
          </w:rPr>
          <w:t>П</w:t>
        </w:r>
        <w:r>
          <w:rPr>
            <w:color w:val="0000FF"/>
          </w:rPr>
          <w:t>остановлением</w:t>
        </w:r>
      </w:hyperlink>
      <w:r>
        <w:t xml:space="preserve"> Правительства РФ от 02.11.2015 N 1184)</w:t>
      </w:r>
    </w:p>
    <w:p w:rsidR="00D65B5C" w:rsidRDefault="00347EB3">
      <w:pPr>
        <w:pStyle w:val="ConsPlusNormal0"/>
        <w:spacing w:before="240"/>
        <w:ind w:firstLine="540"/>
        <w:jc w:val="both"/>
      </w:pPr>
      <w: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D65B5C" w:rsidRDefault="00347EB3">
      <w:pPr>
        <w:pStyle w:val="ConsPlusNormal0"/>
        <w:jc w:val="both"/>
      </w:pPr>
      <w:r>
        <w:t xml:space="preserve">(абзац введен </w:t>
      </w:r>
      <w:hyperlink r:id="rId211"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w:t>
      </w:r>
      <w:r>
        <w:t>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D65B5C" w:rsidRDefault="00347EB3">
      <w:pPr>
        <w:pStyle w:val="ConsPlusNormal0"/>
        <w:spacing w:before="240"/>
        <w:ind w:firstLine="540"/>
        <w:jc w:val="both"/>
      </w:pPr>
      <w:r>
        <w:lastRenderedPageBreak/>
        <w:t>1.4. На дорогах установлено правостороннее движение транспортных средств.</w:t>
      </w:r>
    </w:p>
    <w:p w:rsidR="00D65B5C" w:rsidRDefault="00347EB3">
      <w:pPr>
        <w:pStyle w:val="ConsPlusNormal0"/>
        <w:spacing w:before="240"/>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D65B5C" w:rsidRDefault="00347EB3">
      <w:pPr>
        <w:pStyle w:val="ConsPlusNormal0"/>
        <w:spacing w:before="240"/>
        <w:ind w:firstLine="540"/>
        <w:jc w:val="both"/>
      </w:pPr>
      <w:r>
        <w:t>Запрещается повреждать или загрязнять покрытие дор</w:t>
      </w:r>
      <w:r>
        <w:t>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w:t>
      </w:r>
      <w:r>
        <w:t xml:space="preserve">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D65B5C" w:rsidRDefault="00347EB3">
      <w:pPr>
        <w:pStyle w:val="ConsPlusNormal0"/>
        <w:jc w:val="both"/>
      </w:pPr>
      <w:r>
        <w:t xml:space="preserve">(в ред. </w:t>
      </w:r>
      <w:hyperlink r:id="rId21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Постановления</w:t>
        </w:r>
      </w:hyperlink>
      <w:r>
        <w:t xml:space="preserve"> Правительства РФ от 06.10.2011 N 824)</w:t>
      </w:r>
    </w:p>
    <w:p w:rsidR="00D65B5C" w:rsidRDefault="00347EB3">
      <w:pPr>
        <w:pStyle w:val="ConsPlusNormal0"/>
        <w:spacing w:before="240"/>
        <w:ind w:firstLine="540"/>
        <w:jc w:val="both"/>
      </w:pPr>
      <w:r>
        <w:t xml:space="preserve">1.5(1). Утратил силу. - </w:t>
      </w:r>
      <w:hyperlink r:id="rId213" w:tooltip="Постановление Правительства РФ от 17.05.2014 N 455 &quot;О признании утратившими силу некоторых актов Правительства Российской Федерации&quot; {КонсультантПлюс}">
        <w:r>
          <w:rPr>
            <w:color w:val="0000FF"/>
          </w:rPr>
          <w:t>Постановление</w:t>
        </w:r>
      </w:hyperlink>
      <w:r>
        <w:t xml:space="preserve"> Правительства РФ от 17.05.2014 N 455.</w:t>
      </w:r>
    </w:p>
    <w:p w:rsidR="00D65B5C" w:rsidRDefault="00347EB3">
      <w:pPr>
        <w:pStyle w:val="ConsPlusNormal0"/>
        <w:spacing w:before="240"/>
        <w:ind w:firstLine="540"/>
        <w:jc w:val="both"/>
      </w:pPr>
      <w:r>
        <w:t>1.6. Лица, нарушившие Правила, несут ответственность в соотве</w:t>
      </w:r>
      <w:r>
        <w:t xml:space="preserve">тствии с действующим </w:t>
      </w:r>
      <w:hyperlink r:id="rId214" w:tooltip="Справочная информация: &quot;Ответственность за нарушение правил дорожного движения&quot; (Материал подготовлен специалистами КонсультантПлюс) {КонсультантПлюс}">
        <w:r>
          <w:rPr>
            <w:color w:val="0000FF"/>
          </w:rPr>
          <w:t>законодательством</w:t>
        </w:r>
      </w:hyperlink>
      <w:r>
        <w:t>.</w:t>
      </w:r>
    </w:p>
    <w:p w:rsidR="00D65B5C" w:rsidRDefault="00D65B5C">
      <w:pPr>
        <w:pStyle w:val="ConsPlusNormal0"/>
        <w:jc w:val="both"/>
      </w:pPr>
    </w:p>
    <w:p w:rsidR="00D65B5C" w:rsidRDefault="00347EB3">
      <w:pPr>
        <w:pStyle w:val="ConsPlusTitle0"/>
        <w:jc w:val="center"/>
        <w:outlineLvl w:val="1"/>
      </w:pPr>
      <w:r>
        <w:t>2. Общие обязанности водителей</w:t>
      </w:r>
    </w:p>
    <w:p w:rsidR="00D65B5C" w:rsidRDefault="00D65B5C">
      <w:pPr>
        <w:pStyle w:val="ConsPlusNormal0"/>
        <w:jc w:val="both"/>
      </w:pPr>
    </w:p>
    <w:p w:rsidR="00D65B5C" w:rsidRDefault="00347EB3">
      <w:pPr>
        <w:pStyle w:val="ConsPlusNormal0"/>
        <w:ind w:firstLine="540"/>
        <w:jc w:val="both"/>
      </w:pPr>
      <w:r>
        <w:t>2.1. Водитель механического транспортного средства обязан:</w:t>
      </w:r>
    </w:p>
    <w:p w:rsidR="00D65B5C" w:rsidRDefault="00347EB3">
      <w:pPr>
        <w:pStyle w:val="ConsPlusNormal0"/>
        <w:spacing w:before="240"/>
        <w:ind w:firstLine="540"/>
        <w:jc w:val="both"/>
      </w:pPr>
      <w:r>
        <w:t>2.1.1. Иметь при себе и по требованию сотрудников полиции передавать им, для проверки &lt;*&gt;:</w:t>
      </w:r>
    </w:p>
    <w:p w:rsidR="00D65B5C" w:rsidRDefault="00347EB3">
      <w:pPr>
        <w:pStyle w:val="ConsPlusNormal0"/>
        <w:jc w:val="both"/>
      </w:pPr>
      <w:r>
        <w:t xml:space="preserve">(в ред. Постановлений Правительства РФ от 24.01.2001 </w:t>
      </w:r>
      <w:hyperlink r:id="rId215"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от 06.</w:t>
      </w:r>
      <w:r>
        <w:t xml:space="preserve">10.2011 </w:t>
      </w:r>
      <w:hyperlink r:id="rId216"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t xml:space="preserve">, от 06.10.2022 </w:t>
      </w:r>
      <w:hyperlink r:id="rId21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Документы, предусмотренные настоящими Правилами, в случае их оформления в электронном виде в соответствии с законодательством Российской Федерации предъявляются в виде </w:t>
      </w:r>
      <w:r>
        <w:t>электронного документа или его копии на бумажном носителе.</w:t>
      </w:r>
    </w:p>
    <w:p w:rsidR="00D65B5C" w:rsidRDefault="00347EB3">
      <w:pPr>
        <w:pStyle w:val="ConsPlusNormal0"/>
        <w:jc w:val="both"/>
      </w:pPr>
      <w:r>
        <w:t xml:space="preserve">(сноска введена </w:t>
      </w:r>
      <w:hyperlink r:id="rId21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w:t>
      </w:r>
      <w:r>
        <w:t xml:space="preserve"> 1769)</w:t>
      </w:r>
    </w:p>
    <w:p w:rsidR="00D65B5C" w:rsidRDefault="00D65B5C">
      <w:pPr>
        <w:pStyle w:val="ConsPlusNormal0"/>
        <w:ind w:firstLine="540"/>
        <w:jc w:val="both"/>
      </w:pPr>
    </w:p>
    <w:p w:rsidR="00D65B5C" w:rsidRDefault="00347EB3">
      <w:pPr>
        <w:pStyle w:val="ConsPlusNormal0"/>
        <w:ind w:firstLine="540"/>
        <w:jc w:val="both"/>
      </w:pPr>
      <w:hyperlink r:id="rId219" w:tooltip="Приказ МВД России от 13.05.2009 N 365 (ред. от 09.01.2024) &quot;О введении в действие водительского удостоверения&quot; (Зарегистрировано в Минюсте России 10.07.2009 N 14302) {КонсультантПлюс}">
        <w:r>
          <w:rPr>
            <w:color w:val="0000FF"/>
          </w:rPr>
          <w:t>водительское удостоверение</w:t>
        </w:r>
      </w:hyperlink>
      <w:r>
        <w:t xml:space="preserve"> на право управления транспортным средством соответствующей категории или подкатегории;</w:t>
      </w:r>
    </w:p>
    <w:p w:rsidR="00D65B5C" w:rsidRDefault="00347EB3">
      <w:pPr>
        <w:pStyle w:val="ConsPlusNormal0"/>
        <w:jc w:val="both"/>
      </w:pPr>
      <w:r>
        <w:t xml:space="preserve">(в ред. Постановлений Правительства РФ от 28.03.2012 </w:t>
      </w:r>
      <w:hyperlink r:id="rId220"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 xml:space="preserve">, от 24.10.2014 </w:t>
      </w:r>
      <w:hyperlink r:id="rId22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t xml:space="preserve">, от 06.10.2022 </w:t>
      </w:r>
      <w:hyperlink r:id="rId22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D65B5C" w:rsidRDefault="00347EB3">
      <w:pPr>
        <w:pStyle w:val="ConsPlusNormal0"/>
        <w:jc w:val="both"/>
      </w:pPr>
      <w:r>
        <w:t xml:space="preserve">(в ред. </w:t>
      </w:r>
      <w:hyperlink r:id="rId22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22.03.2014 N 221)</w:t>
      </w:r>
    </w:p>
    <w:p w:rsidR="00D65B5C" w:rsidRDefault="00347EB3">
      <w:pPr>
        <w:pStyle w:val="ConsPlusNormal0"/>
        <w:spacing w:before="240"/>
        <w:ind w:firstLine="540"/>
        <w:jc w:val="both"/>
      </w:pPr>
      <w:r>
        <w:t xml:space="preserve">абзац исключен. - </w:t>
      </w:r>
      <w:hyperlink r:id="rId224" w:tooltip="Постановление Правительства РФ от 12.11.2012 N 1156 (ред. от 21.09.202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12.11.2012 N 1156;</w:t>
      </w:r>
    </w:p>
    <w:p w:rsidR="00D65B5C" w:rsidRDefault="00347EB3">
      <w:pPr>
        <w:pStyle w:val="ConsPlusNormal0"/>
        <w:spacing w:before="240"/>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225"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путевой лист</w:t>
        </w:r>
      </w:hyperlink>
      <w:r>
        <w:t xml:space="preserve"> и</w:t>
      </w:r>
      <w:r>
        <w:t xml:space="preserve"> документы на перевозимый груз (транспортная накладная, заказ-наряд, сопроводительная ведомость), а также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w:t>
      </w:r>
      <w:r>
        <w:t xml:space="preserve">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w:t>
      </w:r>
    </w:p>
    <w:p w:rsidR="00D65B5C" w:rsidRDefault="00347EB3">
      <w:pPr>
        <w:pStyle w:val="ConsPlusNormal0"/>
        <w:jc w:val="both"/>
      </w:pPr>
      <w:r>
        <w:t xml:space="preserve">(в ред. Постановлений Правительства РФ от 24.01.2001 </w:t>
      </w:r>
      <w:hyperlink r:id="rId22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28.06.2002 </w:t>
      </w:r>
      <w:hyperlink r:id="rId227" w:tooltip="Постановление Правительства РФ от 28.06.2002 N 472 &quot;О внесении изменений и дополнений в Правила дорожного движения Российской Федерации&quot; {КонсультантПлюс}">
        <w:r>
          <w:rPr>
            <w:color w:val="0000FF"/>
          </w:rPr>
          <w:t>N 472</w:t>
        </w:r>
      </w:hyperlink>
      <w:r>
        <w:t xml:space="preserve">, от 28.03.2012 </w:t>
      </w:r>
      <w:hyperlink r:id="rId22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 xml:space="preserve">, от 26.03.2020 </w:t>
      </w:r>
      <w:hyperlink r:id="rId229"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t xml:space="preserve">, от 21.12.2020 </w:t>
      </w:r>
      <w:hyperlink r:id="rId23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N 2200</w:t>
        </w:r>
      </w:hyperlink>
      <w:r>
        <w:t>, от 06</w:t>
      </w:r>
      <w:r>
        <w:t xml:space="preserve">.10.2022 </w:t>
      </w:r>
      <w:hyperlink r:id="rId23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lastRenderedPageBreak/>
        <w:t>документ, подтверждающий факт установления инвалидности, в случае управления транспортным средством, на к</w:t>
      </w:r>
      <w:r>
        <w:t xml:space="preserve">отором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w:t>
      </w:r>
    </w:p>
    <w:p w:rsidR="00D65B5C" w:rsidRDefault="00347EB3">
      <w:pPr>
        <w:pStyle w:val="ConsPlusNormal0"/>
        <w:jc w:val="both"/>
      </w:pPr>
      <w:r>
        <w:t xml:space="preserve">(абзац введен </w:t>
      </w:r>
      <w:hyperlink r:id="rId232" w:tooltip="Постановление Правительства РФ от 21.01.2016 N 23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21.01.2016 N 23)</w:t>
      </w:r>
    </w:p>
    <w:p w:rsidR="00D65B5C" w:rsidRDefault="00347EB3">
      <w:pPr>
        <w:pStyle w:val="ConsPlusNormal0"/>
        <w:spacing w:before="240"/>
        <w:ind w:firstLine="540"/>
        <w:jc w:val="both"/>
      </w:pPr>
      <w:r>
        <w:t xml:space="preserve">абзац утратил силу. - </w:t>
      </w:r>
      <w:hyperlink r:id="rId233" w:tooltip="Постановление Правительства РФ от 21.12.2019 N 1747 &quot;О внесении изменений в Правила дорожного движения Российской Федерации&quot; {КонсультантПлюс}">
        <w:r>
          <w:rPr>
            <w:color w:val="0000FF"/>
          </w:rPr>
          <w:t>Постановление</w:t>
        </w:r>
      </w:hyperlink>
      <w:r>
        <w:t xml:space="preserve"> Правительства РФ от 21.12.2019 </w:t>
      </w:r>
      <w:r>
        <w:t>N 1747.</w:t>
      </w:r>
    </w:p>
    <w:p w:rsidR="00D65B5C" w:rsidRDefault="00347EB3">
      <w:pPr>
        <w:pStyle w:val="ConsPlusNormal0"/>
        <w:spacing w:before="240"/>
        <w:ind w:firstLine="540"/>
        <w:jc w:val="both"/>
      </w:pPr>
      <w:r>
        <w:t xml:space="preserve">Абзац утратил силу с 1 сентября 2025 года. - </w:t>
      </w:r>
      <w:hyperlink r:id="rId234"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27.05.2025 N 731.</w:t>
      </w:r>
    </w:p>
    <w:p w:rsidR="00D65B5C" w:rsidRDefault="00347EB3">
      <w:pPr>
        <w:pStyle w:val="ConsPlusNormal0"/>
        <w:spacing w:before="240"/>
        <w:ind w:firstLine="540"/>
        <w:jc w:val="both"/>
      </w:pPr>
      <w:r>
        <w:t xml:space="preserve">2.1.1(1). В случаях, когда обязанность по страхованию своей гражданской ответственности установлена Федеральным </w:t>
      </w:r>
      <w:hyperlink r:id="rId235"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"Об обязательном страховании гражданской ответственности владельцев транспортных средств", представить по требованию сотрудников полиции, уполномоченных на то в соответствии с законодательством Российской Федерации, для проверки страховой полис об</w:t>
      </w:r>
      <w:r>
        <w:t>язательного страхования гражданской ответственности владельца транспортного средства.</w:t>
      </w:r>
    </w:p>
    <w:p w:rsidR="00D65B5C" w:rsidRDefault="00347EB3">
      <w:pPr>
        <w:pStyle w:val="ConsPlusNormal0"/>
        <w:jc w:val="both"/>
      </w:pPr>
      <w:r>
        <w:t xml:space="preserve">(п. 2.1.1(1) введен </w:t>
      </w:r>
      <w:hyperlink r:id="rId236" w:tooltip="Постановление Правительства РФ от 21.12.2019 N 1747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21.12.2019 N 1747; в ред. </w:t>
      </w:r>
      <w:hyperlink r:id="rId23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2.1.1(2). При управлении грузовым автомобилем или автобусом, в отношении которых в рамках осуществления федерального государственного контрол</w:t>
      </w:r>
      <w:r>
        <w:t>я (надзора) на автомобильном транспорте, городском наземном электрическом транспорте и в дорожном хозяйстве осуществляется постоянный рейд, по требованию уполномоченных должностных лиц Федеральной службы по надзору в сфере транспорта в специально обозначен</w:t>
      </w:r>
      <w:r>
        <w:t xml:space="preserve">ных дорожным </w:t>
      </w:r>
      <w:hyperlink w:anchor="P1417" w:tooltip="7.14.2 &quot;Пункт транспортного контроля&quot;.">
        <w:r>
          <w:rPr>
            <w:color w:val="0000FF"/>
          </w:rPr>
          <w:t>знаком 7.14.2</w:t>
        </w:r>
      </w:hyperlink>
      <w:r>
        <w:t xml:space="preserve"> пунктах транспортного контроля останавливаться и предъявлять им для совершения контрольных (надзорных) действий указанное транспортное средство, а также документы, в том числе регистрационные документы на транспортное средство (при наличии прицепа - и на </w:t>
      </w:r>
      <w:r>
        <w:t xml:space="preserve">прицеп), представление которых является обязательным в соответствии с </w:t>
      </w:r>
      <w:hyperlink r:id="rId238"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
        <w:r>
          <w:rPr>
            <w:color w:val="0000FF"/>
          </w:rPr>
          <w:t>Положением</w:t>
        </w:r>
      </w:hyperlink>
      <w:r>
        <w:t xml:space="preserve"> о федеральном государственном контроле </w:t>
      </w:r>
      <w:r>
        <w:t>(надзоре) на автомобильном транспорте, городском наземном электрическом транспорте и в дорожном хозяйстве, утвержденным постановлением Правительства Российской Федерации от 29 июня 2021 г. N 1043 "О федеральном государственном контроле (надзоре) на автомоб</w:t>
      </w:r>
      <w:r>
        <w:t xml:space="preserve">ильном транспорте, городском наземном электрическом транспорте и в дорожном хозяйстве", а в целях исполнения требования, предусмотренного </w:t>
      </w:r>
      <w:hyperlink r:id="rId239"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частью 7.1 статьи 3.1</w:t>
        </w:r>
      </w:hyperlink>
      <w:r>
        <w:t xml:space="preserve"> Федерального закона "Устав автомобильного транспорта и городск</w:t>
      </w:r>
      <w:r>
        <w:t>ого наземного электрического транспорта", осуществлять указанные остановку и представление документов, а также помещать по требованию уполномоченных должностных лиц Федеральной службы по надзору в сфере транспорта грузовой автомобиль или автобус на оборудо</w:t>
      </w:r>
      <w:r>
        <w:t>вание, осуществляющее измерение весовых и (или) габаритных параметров транспортных средств.</w:t>
      </w:r>
    </w:p>
    <w:p w:rsidR="00D65B5C" w:rsidRDefault="00347EB3">
      <w:pPr>
        <w:pStyle w:val="ConsPlusNormal0"/>
        <w:jc w:val="both"/>
      </w:pPr>
      <w:r>
        <w:t xml:space="preserve">(п. 2.1.1(2) введен </w:t>
      </w:r>
      <w:hyperlink r:id="rId240"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27.05.2025 N 731)</w:t>
      </w:r>
    </w:p>
    <w:p w:rsidR="00D65B5C" w:rsidRDefault="00347EB3">
      <w:pPr>
        <w:pStyle w:val="ConsPlusNormal0"/>
        <w:spacing w:before="240"/>
        <w:ind w:firstLine="540"/>
        <w:jc w:val="both"/>
      </w:pPr>
      <w:r>
        <w:t>2.1.2. При движении на транспортном средстве, оборудованном ремнями безоп</w:t>
      </w:r>
      <w:r>
        <w:t>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D65B5C" w:rsidRDefault="00347EB3">
      <w:pPr>
        <w:pStyle w:val="ConsPlusNormal0"/>
        <w:jc w:val="both"/>
      </w:pPr>
      <w:r>
        <w:t xml:space="preserve">(в ред. Постановлений Правительства РФ от 21.04.2000 </w:t>
      </w:r>
      <w:hyperlink r:id="rId241"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t xml:space="preserve">, от 14.12.2005 </w:t>
      </w:r>
      <w:hyperlink r:id="rId24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10.05.2010 </w:t>
      </w:r>
      <w:hyperlink r:id="rId24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Сноска исключена. - </w:t>
      </w:r>
      <w:hyperlink r:id="rId244"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10.05.2010 N 316.</w:t>
      </w:r>
    </w:p>
    <w:p w:rsidR="00D65B5C" w:rsidRDefault="00D65B5C">
      <w:pPr>
        <w:pStyle w:val="ConsPlusNormal0"/>
        <w:jc w:val="both"/>
      </w:pPr>
    </w:p>
    <w:p w:rsidR="00D65B5C" w:rsidRDefault="00347EB3">
      <w:pPr>
        <w:pStyle w:val="ConsPlusNormal0"/>
        <w:ind w:firstLine="540"/>
        <w:jc w:val="both"/>
      </w:pPr>
      <w:r>
        <w:t>2.2. Водитель механического транспортного средства, участвующий в международном дорожном движении, обязан:</w:t>
      </w:r>
    </w:p>
    <w:p w:rsidR="00D65B5C" w:rsidRDefault="00347EB3">
      <w:pPr>
        <w:pStyle w:val="ConsPlusNormal0"/>
        <w:spacing w:before="240"/>
        <w:ind w:firstLine="540"/>
        <w:jc w:val="both"/>
      </w:pPr>
      <w:r>
        <w:lastRenderedPageBreak/>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w:t>
      </w:r>
      <w:r>
        <w:t xml:space="preserve">прицепа - и на прицеп) и водительское удостоверение, соответствующие </w:t>
      </w:r>
      <w:hyperlink r:id="rId245" w:tooltip="&quot;Конвенция о дорожном движении&quot; (Заключена в г. Вене 08.11.1968) (с изм. от 23.09.2014) {КонсультантПлюс}">
        <w:r>
          <w:rPr>
            <w:color w:val="0000FF"/>
          </w:rPr>
          <w:t>Конвенции</w:t>
        </w:r>
      </w:hyperlink>
      <w:r>
        <w:t xml:space="preserve"> о дорожном движении, а также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w:t>
      </w:r>
      <w:r>
        <w:t>ортного средства (при наличии прицепа - и прицепа);</w:t>
      </w:r>
    </w:p>
    <w:p w:rsidR="00D65B5C" w:rsidRDefault="00347EB3">
      <w:pPr>
        <w:pStyle w:val="ConsPlusNormal0"/>
        <w:jc w:val="both"/>
      </w:pPr>
      <w:r>
        <w:t xml:space="preserve">(в ред. Постановлений Правительства РФ от 30.07.2014 </w:t>
      </w:r>
      <w:hyperlink r:id="rId246" w:tooltip="Постановление Правительства РФ от 30.07.2014 N 714 &quot;О внесении изменения в Правила дорожного движения Российской Федерации&quot; {КонсультантПлюс}">
        <w:r>
          <w:rPr>
            <w:color w:val="0000FF"/>
          </w:rPr>
          <w:t>N 714</w:t>
        </w:r>
      </w:hyperlink>
      <w:r>
        <w:t xml:space="preserve">, от 04.12.2018 </w:t>
      </w:r>
      <w:hyperlink r:id="rId247"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t>)</w:t>
      </w:r>
    </w:p>
    <w:p w:rsidR="00D65B5C" w:rsidRDefault="00347EB3">
      <w:pPr>
        <w:pStyle w:val="ConsPlusNormal0"/>
        <w:spacing w:before="240"/>
        <w:ind w:firstLine="540"/>
        <w:jc w:val="both"/>
      </w:pPr>
      <w:r>
        <w:t>иметь на данном транспортном средстве (при наличии прицепа - и на пр</w:t>
      </w:r>
      <w:r>
        <w:t>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D65B5C" w:rsidRDefault="00347EB3">
      <w:pPr>
        <w:pStyle w:val="ConsPlusNormal0"/>
        <w:jc w:val="both"/>
      </w:pPr>
      <w:r>
        <w:t xml:space="preserve">(в ред. Постановлений Правительства РФ от 28.06.2002 </w:t>
      </w:r>
      <w:hyperlink r:id="rId248" w:tooltip="Постановление Правительства РФ от 28.06.2002 N 472 &quot;О внесении изменений и дополнений в Правила дорожного движения Российской Федерации&quot; {КонсультантПлюс}">
        <w:r>
          <w:rPr>
            <w:color w:val="0000FF"/>
          </w:rPr>
          <w:t>N 472</w:t>
        </w:r>
      </w:hyperlink>
      <w:r>
        <w:t>, от</w:t>
      </w:r>
      <w:r>
        <w:t xml:space="preserve"> 10.05.2010 </w:t>
      </w:r>
      <w:hyperlink r:id="rId24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w:t>
      </w:r>
    </w:p>
    <w:p w:rsidR="00D65B5C" w:rsidRDefault="00347EB3">
      <w:pPr>
        <w:pStyle w:val="ConsPlusNormal0"/>
        <w:spacing w:before="240"/>
        <w:ind w:firstLine="540"/>
        <w:jc w:val="both"/>
      </w:pPr>
      <w:r>
        <w:t xml:space="preserve">Абзац утратил силу с 1 сентября 2025 года. - </w:t>
      </w:r>
      <w:hyperlink r:id="rId250"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27.05.2025 N 731.</w:t>
      </w:r>
    </w:p>
    <w:p w:rsidR="00D65B5C" w:rsidRDefault="00347EB3">
      <w:pPr>
        <w:pStyle w:val="ConsPlusNormal0"/>
        <w:spacing w:before="240"/>
        <w:ind w:firstLine="540"/>
        <w:jc w:val="both"/>
      </w:pPr>
      <w:r>
        <w:t>В случае, если гражданская ответстве</w:t>
      </w:r>
      <w:r>
        <w:t xml:space="preserve">нность владельца транспортного средства, зарегистрированного на территории иностранного государства и временно используемого на территории Российской Федерации, застрахована в рамках международных систем страхования, водитель транспортного средства обязан </w:t>
      </w:r>
      <w:r>
        <w:t>по требованию сотрудника полиции представить для проверки документ,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w:t>
      </w:r>
    </w:p>
    <w:p w:rsidR="00D65B5C" w:rsidRDefault="00347EB3">
      <w:pPr>
        <w:pStyle w:val="ConsPlusNormal0"/>
        <w:jc w:val="both"/>
      </w:pPr>
      <w:r>
        <w:t xml:space="preserve">(абзац введен </w:t>
      </w:r>
      <w:hyperlink r:id="rId251" w:tooltip="Постановление Правительства РФ от 27.03.2025 N 39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27.03.2025 N 394)</w:t>
      </w:r>
    </w:p>
    <w:p w:rsidR="00D65B5C" w:rsidRDefault="00347EB3">
      <w:pPr>
        <w:pStyle w:val="ConsPlusNormal0"/>
        <w:spacing w:before="240"/>
        <w:ind w:firstLine="540"/>
        <w:jc w:val="both"/>
      </w:pPr>
      <w:r>
        <w:t>2.2.1. Водитель транспортного средства, в том числе не осуществляющего международные перевозки товаров, обязан останавливаться и предъявлять</w:t>
      </w:r>
      <w:r>
        <w:t xml:space="preserve">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w:t>
      </w:r>
      <w:r>
        <w:t xml:space="preserve">чае, если технически допустимая максимальная масса указанного транспортного средства составляет 3,5 тонны и более, в местах на территории Российской Федерации, специально обозначенных дорожным </w:t>
      </w:r>
      <w:hyperlink w:anchor="P1415" w:tooltip="7.14.1. &quot;Пункт таможенного контроля&quot;.">
        <w:r>
          <w:rPr>
            <w:color w:val="0000FF"/>
          </w:rPr>
          <w:t>знаком 7.14.1</w:t>
        </w:r>
      </w:hyperlink>
      <w:r>
        <w:t>, по требованию уполномоченного должностного лица таможенных органов.</w:t>
      </w:r>
    </w:p>
    <w:p w:rsidR="00D65B5C" w:rsidRDefault="00347EB3">
      <w:pPr>
        <w:pStyle w:val="ConsPlusNormal0"/>
        <w:jc w:val="both"/>
      </w:pPr>
      <w:r>
        <w:t xml:space="preserve">(п. 2.2.1 введен </w:t>
      </w:r>
      <w:hyperlink r:id="rId252"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 в ред. </w:t>
      </w:r>
      <w:hyperlink r:id="rId253" w:tooltip="Постановление Правительства РФ от 24.10.2022 N 1888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w:t>
      </w:r>
      <w:r>
        <w:t xml:space="preserve"> от 24.10.2022 N 1888)</w:t>
      </w:r>
    </w:p>
    <w:p w:rsidR="00D65B5C" w:rsidRDefault="00347EB3">
      <w:pPr>
        <w:pStyle w:val="ConsPlusNormal0"/>
        <w:spacing w:before="240"/>
        <w:ind w:firstLine="540"/>
        <w:jc w:val="both"/>
      </w:pPr>
      <w:r>
        <w:t>2.2.2. Водитель грузового автомобиля или автобуса, в отношении которых в рамках осуществления федерального государственного контроля (надзора) на автомобильном транспорте, городском наземном электрическом транспорте и в дорожном хозя</w:t>
      </w:r>
      <w:r>
        <w:t xml:space="preserve">йстве осуществляется постоянный рейд, выполняющий международную автомобильную перевозку, обязан по требованию уполномоченных должностных лиц Федеральной службы по надзору в сфере транспорта в специально обозначенных дорожным </w:t>
      </w:r>
      <w:hyperlink w:anchor="P1417" w:tooltip="7.14.2 &quot;Пункт транспортного контроля&quot;.">
        <w:r>
          <w:rPr>
            <w:color w:val="0000FF"/>
          </w:rPr>
          <w:t>знаком 7.14.2</w:t>
        </w:r>
      </w:hyperlink>
      <w:r>
        <w:t xml:space="preserve"> пунктах транспортного контроля останавливаться и предъявлять им для совершения контрольных (надзорных) действий указанное транспортное средство, а также разрешения и другие документы, предусмотренные</w:t>
      </w:r>
      <w:r>
        <w:t xml:space="preserve"> международными договорами Российской Федерации, а в целях исполнения требования, предусмотренного </w:t>
      </w:r>
      <w:hyperlink r:id="rId254"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частью 7.1 статьи 3.1</w:t>
        </w:r>
      </w:hyperlink>
      <w:r>
        <w:t xml:space="preserve"> Федерального закона "Устав автомобильного транспорта и городского наземного электрического транспорта</w:t>
      </w:r>
      <w:r>
        <w:t>", осуществлять указанные остановку и представление документов, а также помещать по требованию уполномоченных должностных лиц Федеральной службы по надзору в сфере транспорта грузовой автомобиль или автобус на оборудование, осуществляющее измерение весовых</w:t>
      </w:r>
      <w:r>
        <w:t xml:space="preserve"> и (или) габаритных параметров транспортных средств.</w:t>
      </w:r>
    </w:p>
    <w:p w:rsidR="00D65B5C" w:rsidRDefault="00347EB3">
      <w:pPr>
        <w:pStyle w:val="ConsPlusNormal0"/>
        <w:jc w:val="both"/>
      </w:pPr>
      <w:r>
        <w:t xml:space="preserve">(п. 2.2.2 введен </w:t>
      </w:r>
      <w:hyperlink r:id="rId255" w:tooltip="Постановление Правительства РФ от 27.05.2025 N 7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27.05.2025 N 731)</w:t>
      </w:r>
    </w:p>
    <w:p w:rsidR="00D65B5C" w:rsidRDefault="00347EB3">
      <w:pPr>
        <w:pStyle w:val="ConsPlusNormal0"/>
        <w:spacing w:before="240"/>
        <w:ind w:firstLine="540"/>
        <w:jc w:val="both"/>
      </w:pPr>
      <w:r>
        <w:t>2.3. Водитель транспортного средства обязан:</w:t>
      </w:r>
    </w:p>
    <w:p w:rsidR="00D65B5C" w:rsidRDefault="00347EB3">
      <w:pPr>
        <w:pStyle w:val="ConsPlusNormal0"/>
        <w:spacing w:before="240"/>
        <w:ind w:firstLine="540"/>
        <w:jc w:val="both"/>
      </w:pPr>
      <w:r>
        <w:lastRenderedPageBreak/>
        <w:t>2.3.1. Перед выездом проверить и в пути обеспечить исправное техническ</w:t>
      </w:r>
      <w:r>
        <w:t xml:space="preserve">ое состояние транспортного средства в соответствии с </w:t>
      </w:r>
      <w:hyperlink w:anchor="P1630" w:tooltip="ОСНОВНЫЕ ПОЛОЖЕНИЯ">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r>
        <w:t>.</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&lt;*&gt; В дальнейшем - Основные положения.</w:t>
      </w:r>
    </w:p>
    <w:p w:rsidR="00D65B5C" w:rsidRDefault="00D65B5C">
      <w:pPr>
        <w:pStyle w:val="ConsPlusNormal0"/>
        <w:jc w:val="both"/>
      </w:pPr>
    </w:p>
    <w:p w:rsidR="00D65B5C" w:rsidRDefault="00347EB3">
      <w:pPr>
        <w:pStyle w:val="ConsPlusNormal0"/>
        <w:ind w:firstLine="540"/>
        <w:jc w:val="both"/>
      </w:pPr>
      <w:hyperlink r:id="rId256" w:tooltip="&quot;Кодекс Российской Федерации об административных правонарушениях&quot; от 30.12.2001 N 195-ФЗ (ред. от 29.12.2025) (с изм. и доп., вступ. в силу с 01.01.2026) {КонсультантПлюс}">
        <w:r>
          <w:rPr>
            <w:color w:val="0000FF"/>
          </w:rPr>
          <w:t>Запрещается</w:t>
        </w:r>
      </w:hyperlink>
      <w:r>
        <w:t xml:space="preserve"> движение при неисправности рабочей тормозной системы, рулевого управления, сцепного устройства (в составе автопоезда), негоря</w:t>
      </w:r>
      <w:r>
        <w:t>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D65B5C" w:rsidRDefault="00347EB3">
      <w:pPr>
        <w:pStyle w:val="ConsPlusNormal0"/>
        <w:jc w:val="both"/>
      </w:pPr>
      <w:r>
        <w:t xml:space="preserve">(в ред. Постановлений Правительства РФ от 24.01.2001 </w:t>
      </w:r>
      <w:hyperlink r:id="rId25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14.12.2005 </w:t>
      </w:r>
      <w:hyperlink r:id="rId25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w:t>
      </w:r>
    </w:p>
    <w:p w:rsidR="00D65B5C" w:rsidRDefault="00347EB3">
      <w:pPr>
        <w:pStyle w:val="ConsPlusNormal0"/>
        <w:spacing w:before="240"/>
        <w:ind w:firstLine="540"/>
        <w:jc w:val="both"/>
      </w:pPr>
      <w:r>
        <w:t>При возникновении в пути прочих неисправностей, с ко</w:t>
      </w:r>
      <w:r>
        <w:t xml:space="preserve">торыми </w:t>
      </w:r>
      <w:hyperlink w:anchor="P1782" w:tooltip="ПЕРЕЧЕНЬ">
        <w:r>
          <w:rPr>
            <w:color w:val="0000FF"/>
          </w:rPr>
          <w:t>приложением</w:t>
        </w:r>
      </w:hyperlink>
      <w:r>
        <w:t xml:space="preserve"> к </w:t>
      </w:r>
      <w:hyperlink w:anchor="P1630" w:tooltip="ОСНОВНЫЕ ПОЛОЖЕНИЯ">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w:t>
      </w:r>
      <w:r>
        <w:t xml:space="preserve"> месту стоянки или ремонта с соблюдением необходимых мер предосторожности;</w:t>
      </w:r>
    </w:p>
    <w:p w:rsidR="00D65B5C" w:rsidRDefault="00347EB3">
      <w:pPr>
        <w:pStyle w:val="ConsPlusNormal0"/>
        <w:spacing w:before="240"/>
        <w:ind w:firstLine="540"/>
        <w:jc w:val="both"/>
      </w:pPr>
      <w:r>
        <w:t>2.3.2.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w:t>
      </w:r>
      <w:r>
        <w:t xml:space="preserve">ьствование на состояние алкогольного опьянения и </w:t>
      </w:r>
      <w:hyperlink r:id="rId259"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w:t>
      </w:r>
      <w:r>
        <w:t>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w:t>
      </w:r>
      <w:r>
        <w:t>ния и медицинское освидетельствование на состояние опьянения также по требованию должностных лиц военной автомобильной инспекции.</w:t>
      </w:r>
    </w:p>
    <w:p w:rsidR="00D65B5C" w:rsidRDefault="00347EB3">
      <w:pPr>
        <w:pStyle w:val="ConsPlusNormal0"/>
        <w:jc w:val="both"/>
      </w:pPr>
      <w:r>
        <w:t xml:space="preserve">(в ред. Постановлений Правительства РФ от 23.12.2011 </w:t>
      </w:r>
      <w:hyperlink r:id="rId260"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
        <w:r>
          <w:rPr>
            <w:color w:val="0000FF"/>
          </w:rPr>
          <w:t>N 1113</w:t>
        </w:r>
      </w:hyperlink>
      <w:r>
        <w:t xml:space="preserve">, от 05.06.2013 </w:t>
      </w:r>
      <w:hyperlink r:id="rId261" w:tooltip="Постановление Правительства РФ от 05.06.2013 N 476 (ред. от 30.08.2024) &quot;О вопросах государственного контроля (надзора) и признании утратившими силу некоторых актов Правительства Российской Федерации&quot; {КонсультантПлюс}">
        <w:r>
          <w:rPr>
            <w:color w:val="0000FF"/>
          </w:rPr>
          <w:t>N 476</w:t>
        </w:r>
      </w:hyperlink>
      <w:r>
        <w:t xml:space="preserve">, от 10.09.2016 </w:t>
      </w:r>
      <w:hyperlink r:id="rId262" w:tooltip="Постановление Правительства РФ от 10.09.2016 N 904 (ред. от 17.08.2024) &quot;О внесении изменений в некоторые акты Правительства Российской Федерации&quot; {КонсультантПлюс}">
        <w:r>
          <w:rPr>
            <w:color w:val="0000FF"/>
          </w:rPr>
          <w:t>N 904</w:t>
        </w:r>
      </w:hyperlink>
      <w:r>
        <w:t>, от 06.10.2022</w:t>
      </w:r>
      <w:r>
        <w:t xml:space="preserve"> </w:t>
      </w:r>
      <w:hyperlink r:id="rId26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В установленных случаях проходить проверку знаний Правил и навыков вождения, а также медицинское освидетельствова</w:t>
      </w:r>
      <w:r>
        <w:t>ние для подтверждения способности к управлению транспортными средствами;</w:t>
      </w:r>
    </w:p>
    <w:p w:rsidR="00D65B5C" w:rsidRDefault="00347EB3">
      <w:pPr>
        <w:pStyle w:val="ConsPlusNormal0"/>
        <w:jc w:val="both"/>
      </w:pPr>
      <w:r>
        <w:t xml:space="preserve">(п. 2.3.2 в ред. </w:t>
      </w:r>
      <w:hyperlink r:id="rId264"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19.04.2008 N 287)</w:t>
      </w:r>
    </w:p>
    <w:p w:rsidR="00D65B5C" w:rsidRDefault="00347EB3">
      <w:pPr>
        <w:pStyle w:val="ConsPlusNormal0"/>
        <w:spacing w:before="240"/>
        <w:ind w:firstLine="540"/>
        <w:jc w:val="both"/>
      </w:pPr>
      <w:r>
        <w:t>2.3.3. Предоставлять транспор</w:t>
      </w:r>
      <w:r>
        <w:t>тное средство:</w:t>
      </w:r>
    </w:p>
    <w:p w:rsidR="00D65B5C" w:rsidRDefault="00347EB3">
      <w:pPr>
        <w:pStyle w:val="ConsPlusNormal0"/>
        <w:spacing w:before="240"/>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D65B5C" w:rsidRDefault="00347EB3">
      <w:pPr>
        <w:pStyle w:val="ConsPlusNormal0"/>
        <w:jc w:val="both"/>
      </w:pPr>
      <w:r>
        <w:t xml:space="preserve">(в ред. Постановлений Правительства РФ от 06.10.2011 </w:t>
      </w:r>
      <w:hyperlink r:id="rId265"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t xml:space="preserve">, от 23.07.2016 </w:t>
      </w:r>
      <w:hyperlink r:id="rId266" w:tooltip="Постановление Правительства РФ от 23.07.2016 N 715 (ред. от 20.12.2021) &quot;О внесении изменений в некоторые акты Правительства Российской Федерации&quot; {КонсультантПлюс}">
        <w:r>
          <w:rPr>
            <w:color w:val="0000FF"/>
          </w:rPr>
          <w:t>N 715</w:t>
        </w:r>
      </w:hyperlink>
      <w:r>
        <w:t>)</w:t>
      </w:r>
    </w:p>
    <w:p w:rsidR="00D65B5C" w:rsidRDefault="00347EB3">
      <w:pPr>
        <w:pStyle w:val="ConsPlusNormal0"/>
        <w:spacing w:before="240"/>
        <w:ind w:firstLine="540"/>
        <w:jc w:val="both"/>
      </w:pPr>
      <w:r>
        <w:t>медицинским и фармацевтическим работникам для перевозки граждан в ближайшее лечебно-профилактическое учреждение в сл</w:t>
      </w:r>
      <w:r>
        <w:t>учаях, угрожающих их жизни.</w:t>
      </w:r>
    </w:p>
    <w:p w:rsidR="00D65B5C" w:rsidRDefault="00347EB3">
      <w:pPr>
        <w:pStyle w:val="ConsPlusNormal0"/>
        <w:spacing w:before="240"/>
        <w:ind w:firstLine="540"/>
        <w:jc w:val="both"/>
      </w:pPr>
      <w:r>
        <w:t xml:space="preserve">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w:t>
      </w:r>
      <w:r>
        <w:t>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D65B5C" w:rsidRDefault="00D65B5C">
      <w:pPr>
        <w:pStyle w:val="ConsPlusNormal0"/>
        <w:jc w:val="both"/>
      </w:pPr>
    </w:p>
    <w:p w:rsidR="00D65B5C" w:rsidRDefault="00347EB3">
      <w:pPr>
        <w:pStyle w:val="ConsPlusNormal0"/>
        <w:ind w:firstLine="540"/>
        <w:jc w:val="both"/>
      </w:pPr>
      <w:r>
        <w:t>По требованию владельцев транспортных средств органы государственной охраны и орг</w:t>
      </w:r>
      <w:r>
        <w:t xml:space="preserve">аны федеральной службы безопасности возмещают им в установленном порядке причиненные убытки, расходы либо ущерб в соответствии с </w:t>
      </w:r>
      <w:hyperlink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D65B5C" w:rsidRDefault="00347EB3">
      <w:pPr>
        <w:pStyle w:val="ConsPlusNormal0"/>
        <w:jc w:val="both"/>
      </w:pPr>
      <w:r>
        <w:t>(в ред. Постановлений Правительства РФ от 25.09.20</w:t>
      </w:r>
      <w:r>
        <w:t xml:space="preserve">03 </w:t>
      </w:r>
      <w:hyperlink r:id="rId268"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t xml:space="preserve">, от 23.07.2016 </w:t>
      </w:r>
      <w:hyperlink r:id="rId269" w:tooltip="Постановление Правительства РФ от 23.07.2016 N 715 (ред. от 20.12.2021) &quot;О внесении изменений в некоторые акты Правительства Российской Федерации&quot; {КонсультантПлюс}">
        <w:r>
          <w:rPr>
            <w:color w:val="0000FF"/>
          </w:rPr>
          <w:t>N 715</w:t>
        </w:r>
      </w:hyperlink>
      <w:r>
        <w:t>)</w:t>
      </w:r>
    </w:p>
    <w:p w:rsidR="00D65B5C" w:rsidRDefault="00347EB3">
      <w:pPr>
        <w:pStyle w:val="ConsPlusNormal0"/>
        <w:spacing w:before="240"/>
        <w:ind w:firstLine="540"/>
        <w:jc w:val="both"/>
      </w:pPr>
      <w:r>
        <w:t xml:space="preserve">2.3.4. В случае вынужденной остановки транспортного средства или дорожно-транспортного </w:t>
      </w:r>
      <w:r>
        <w:t xml:space="preserve">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w:t>
      </w:r>
      <w:hyperlink r:id="rId270" w:tooltip="&quot;ГОСТ 12.4.281-2014. Межгосударственный стандарт. Система стандартов безопасности труда. Одежда специальная повышенной видимости. Технические требования&quot; (введен в действие Приказом Росстандарта от 26.11.2014 N 1813-ст) ------------ Утратил силу или отменен {К">
        <w:r>
          <w:rPr>
            <w:color w:val="0000FF"/>
          </w:rPr>
          <w:t>ГОСТа 12.4.281-2014</w:t>
        </w:r>
      </w:hyperlink>
      <w:r>
        <w:t>.</w:t>
      </w:r>
    </w:p>
    <w:p w:rsidR="00D65B5C" w:rsidRDefault="00347EB3">
      <w:pPr>
        <w:pStyle w:val="ConsPlusNormal0"/>
        <w:jc w:val="both"/>
      </w:pPr>
      <w:r>
        <w:t xml:space="preserve">(п. 2.3.4 введен </w:t>
      </w:r>
      <w:hyperlink r:id="rId271" w:tooltip="Постановление Правительства РФ от 12.12.2017 N 1524 &quot;О внесении изменения в Правила дорожного движения Российской Федерации&quot; {КонсультантПлюс}">
        <w:r>
          <w:rPr>
            <w:color w:val="0000FF"/>
          </w:rPr>
          <w:t>Постановлением</w:t>
        </w:r>
      </w:hyperlink>
      <w:r>
        <w:t xml:space="preserve"> Правительства РФ от 12.12.2017 N 1524)</w:t>
      </w:r>
    </w:p>
    <w:p w:rsidR="00D65B5C" w:rsidRDefault="00347EB3">
      <w:pPr>
        <w:pStyle w:val="ConsPlusNormal0"/>
        <w:spacing w:before="240"/>
        <w:ind w:firstLine="540"/>
        <w:jc w:val="both"/>
      </w:pPr>
      <w:r>
        <w:t xml:space="preserve">2.4. Право остановки транспортных </w:t>
      </w:r>
      <w:r>
        <w:t>средств предоставлено регулировщикам, а также:</w:t>
      </w:r>
    </w:p>
    <w:p w:rsidR="00D65B5C" w:rsidRDefault="00347EB3">
      <w:pPr>
        <w:pStyle w:val="ConsPlusNormal0"/>
        <w:spacing w:before="240"/>
        <w:ind w:firstLine="540"/>
        <w:jc w:val="both"/>
      </w:pPr>
      <w:r>
        <w:t xml:space="preserve">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w:t>
      </w:r>
      <w:hyperlink w:anchor="P1417" w:tooltip="7.14.2 &quot;Пункт транспортного контроля&quot;.">
        <w:r>
          <w:rPr>
            <w:color w:val="0000FF"/>
          </w:rPr>
          <w:t>знаком 7.14.2</w:t>
        </w:r>
      </w:hyperlink>
      <w:r>
        <w:t xml:space="preserve"> пунктах транспортного контроля;</w:t>
      </w:r>
    </w:p>
    <w:p w:rsidR="00D65B5C" w:rsidRDefault="00347EB3">
      <w:pPr>
        <w:pStyle w:val="ConsPlusNormal0"/>
        <w:jc w:val="both"/>
      </w:pPr>
      <w:r>
        <w:t xml:space="preserve">(в ред. </w:t>
      </w:r>
      <w:hyperlink r:id="rId27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уполномоченным должностным лицам таможенных органов в отношении останов</w:t>
      </w:r>
      <w:r>
        <w:t>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технически допустимая максимальная масса указанного транспо</w:t>
      </w:r>
      <w:r>
        <w:t xml:space="preserve">ртного средства составляет 3,5 тонны и более, в местах на территории Российской Федерации, специально обозначенных дорожным </w:t>
      </w:r>
      <w:hyperlink w:anchor="P1415" w:tooltip="7.14.1. &quot;Пункт таможенного контроля&quot;.">
        <w:r>
          <w:rPr>
            <w:color w:val="0000FF"/>
          </w:rPr>
          <w:t>знаком 7.14.1</w:t>
        </w:r>
      </w:hyperlink>
      <w:r>
        <w:t>, с соблюдением правил и требований по обеспеч</w:t>
      </w:r>
      <w:r>
        <w:t>ению безопасности дорожного движения.</w:t>
      </w:r>
    </w:p>
    <w:p w:rsidR="00D65B5C" w:rsidRDefault="00347EB3">
      <w:pPr>
        <w:pStyle w:val="ConsPlusNormal0"/>
        <w:jc w:val="both"/>
      </w:pPr>
      <w:r>
        <w:t xml:space="preserve">(в ред. </w:t>
      </w:r>
      <w:hyperlink r:id="rId273" w:tooltip="Постановление Правительства РФ от 24.10.2022 N 1888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24.10.2022 N 1888)</w:t>
      </w:r>
    </w:p>
    <w:p w:rsidR="00D65B5C" w:rsidRDefault="00347EB3">
      <w:pPr>
        <w:pStyle w:val="ConsPlusNormal0"/>
        <w:spacing w:before="240"/>
        <w:ind w:firstLine="540"/>
        <w:jc w:val="both"/>
      </w:pPr>
      <w:r>
        <w:t>Уполномоченные должностные лица Федеральной службы по надзору в сфере транспорта и таможенных органов должны быть в форменной одежде и испол</w:t>
      </w:r>
      <w:r>
        <w:t>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p w:rsidR="00D65B5C" w:rsidRDefault="00347EB3">
      <w:pPr>
        <w:pStyle w:val="ConsPlusNormal0"/>
        <w:spacing w:before="240"/>
        <w:ind w:firstLine="540"/>
        <w:jc w:val="both"/>
      </w:pPr>
      <w:r>
        <w:t>Лица, обладающие правом</w:t>
      </w:r>
      <w:r>
        <w:t xml:space="preserve"> остановки транспортного средства, обязаны предъявлять по требованию водителя служебное удостоверение.</w:t>
      </w:r>
    </w:p>
    <w:p w:rsidR="00D65B5C" w:rsidRDefault="00347EB3">
      <w:pPr>
        <w:pStyle w:val="ConsPlusNormal0"/>
        <w:jc w:val="both"/>
      </w:pPr>
      <w:r>
        <w:t xml:space="preserve">(п. 2.4 в ред. </w:t>
      </w:r>
      <w:hyperlink r:id="rId274"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2.5. При дорожно-транспортном происшествии води</w:t>
      </w:r>
      <w:r>
        <w:t xml:space="preserve">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491" w:tooltip="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
        <w:r>
          <w:rPr>
            <w:color w:val="0000FF"/>
          </w:rPr>
          <w:t>пункта 7.2</w:t>
        </w:r>
      </w:hyperlink>
      <w:r>
        <w:t xml:space="preserve"> Правил, не перемещать предметы, имеющие отношение к происшествию. При нахождении на пр</w:t>
      </w:r>
      <w:r>
        <w:t>оезжей части водитель обязан соблюдать меры предосторожности.</w:t>
      </w:r>
    </w:p>
    <w:p w:rsidR="00D65B5C" w:rsidRDefault="00347EB3">
      <w:pPr>
        <w:pStyle w:val="ConsPlusNormal0"/>
        <w:jc w:val="both"/>
      </w:pPr>
      <w:r>
        <w:t xml:space="preserve">(в ред. Постановлений Правительства РФ от 06.09.2014 </w:t>
      </w:r>
      <w:hyperlink r:id="rId275"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 {КонсультантПлюс}">
        <w:r>
          <w:rPr>
            <w:color w:val="0000FF"/>
          </w:rPr>
          <w:t>N 907</w:t>
        </w:r>
      </w:hyperlink>
      <w:r>
        <w:t xml:space="preserve">, от 24.11.2018 </w:t>
      </w:r>
      <w:hyperlink r:id="rId276"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t>)</w:t>
      </w:r>
    </w:p>
    <w:p w:rsidR="00D65B5C" w:rsidRDefault="00347EB3">
      <w:pPr>
        <w:pStyle w:val="ConsPlusNormal0"/>
        <w:spacing w:before="240"/>
        <w:ind w:firstLine="540"/>
        <w:jc w:val="both"/>
      </w:pPr>
      <w:r>
        <w:t>2.6. Если в результате дорожно-транспортного происшествия погибли или ранены люди, водитель, причастный к нему, обязан:</w:t>
      </w:r>
    </w:p>
    <w:p w:rsidR="00D65B5C" w:rsidRDefault="00347EB3">
      <w:pPr>
        <w:pStyle w:val="ConsPlusNormal0"/>
        <w:spacing w:before="240"/>
        <w:ind w:firstLine="540"/>
        <w:jc w:val="both"/>
      </w:pPr>
      <w:r>
        <w:t>принять меры для оказания первой помощи пострадавшим, вызвать скорую медици</w:t>
      </w:r>
      <w:r>
        <w:t>нскую помощь и полицию;</w:t>
      </w:r>
    </w:p>
    <w:p w:rsidR="00D65B5C" w:rsidRDefault="00347EB3">
      <w:pPr>
        <w:pStyle w:val="ConsPlusNormal0"/>
        <w:spacing w:before="240"/>
        <w:ind w:firstLine="540"/>
        <w:jc w:val="both"/>
      </w:pPr>
      <w:r>
        <w:t xml:space="preserve">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w:t>
      </w:r>
      <w:r>
        <w:lastRenderedPageBreak/>
        <w:t>свою фамилию, регистрационный знак транспортного средства (с пред</w:t>
      </w:r>
      <w:r>
        <w:t>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D65B5C" w:rsidRDefault="00347EB3">
      <w:pPr>
        <w:pStyle w:val="ConsPlusNormal0"/>
        <w:spacing w:before="240"/>
        <w:ind w:firstLine="540"/>
        <w:jc w:val="both"/>
      </w:pPr>
      <w:r>
        <w:t>освободить проезжую часть, если движение других транспортных средств невозможно, пред</w:t>
      </w:r>
      <w:r>
        <w:t>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w:t>
      </w:r>
      <w:r>
        <w:t>нию и организации объезда места происшествия;</w:t>
      </w:r>
    </w:p>
    <w:p w:rsidR="00D65B5C" w:rsidRDefault="00347EB3">
      <w:pPr>
        <w:pStyle w:val="ConsPlusNormal0"/>
        <w:spacing w:before="240"/>
        <w:ind w:firstLine="540"/>
        <w:jc w:val="both"/>
      </w:pPr>
      <w:r>
        <w:t>записать фамилии и адреса очевидцев и ожидать прибытия сотрудников полиции.</w:t>
      </w:r>
    </w:p>
    <w:p w:rsidR="00D65B5C" w:rsidRDefault="00347EB3">
      <w:pPr>
        <w:pStyle w:val="ConsPlusNormal0"/>
        <w:jc w:val="both"/>
      </w:pPr>
      <w:r>
        <w:t xml:space="preserve">(п. 2.6 в ред. </w:t>
      </w:r>
      <w:hyperlink r:id="rId27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 {КонсультантПлюс}">
        <w:r>
          <w:rPr>
            <w:color w:val="0000FF"/>
          </w:rPr>
          <w:t>Постановлени</w:t>
        </w:r>
        <w:r>
          <w:rPr>
            <w:color w:val="0000FF"/>
          </w:rPr>
          <w:t>я</w:t>
        </w:r>
      </w:hyperlink>
      <w:r>
        <w:t xml:space="preserve"> Правительства РФ от 06.09.2014 N 907)</w:t>
      </w:r>
    </w:p>
    <w:p w:rsidR="00D65B5C" w:rsidRDefault="00347EB3">
      <w:pPr>
        <w:pStyle w:val="ConsPlusNormal0"/>
        <w:spacing w:before="240"/>
        <w:ind w:firstLine="540"/>
        <w:jc w:val="both"/>
      </w:pPr>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w:t>
      </w:r>
      <w:r>
        <w:t>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w:t>
      </w:r>
      <w:r>
        <w:t>реждения транспортных средств.</w:t>
      </w:r>
    </w:p>
    <w:p w:rsidR="00D65B5C" w:rsidRDefault="00347EB3">
      <w:pPr>
        <w:pStyle w:val="ConsPlusNormal0"/>
        <w:spacing w:before="240"/>
        <w:ind w:firstLine="540"/>
        <w:jc w:val="both"/>
      </w:pPr>
      <w: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w:t>
      </w:r>
      <w:r>
        <w:t>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D65B5C" w:rsidRDefault="00347EB3">
      <w:pPr>
        <w:pStyle w:val="ConsPlusNormal0"/>
        <w:spacing w:before="240"/>
        <w:ind w:firstLine="540"/>
        <w:jc w:val="both"/>
      </w:pPr>
      <w:r>
        <w:t>Если в соответствии с законодательством об обязательном страховании гражданской от</w:t>
      </w:r>
      <w:r>
        <w:t>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w:t>
      </w:r>
      <w:r>
        <w:t>лучившемся в полицию для получения указаний сотрудника полиции о месте оформления дорожно-транспортного происшествия.</w:t>
      </w:r>
    </w:p>
    <w:p w:rsidR="00D65B5C" w:rsidRDefault="00347EB3">
      <w:pPr>
        <w:pStyle w:val="ConsPlusNormal0"/>
        <w:jc w:val="both"/>
      </w:pPr>
      <w:r>
        <w:t xml:space="preserve">(п. 2.6.1 в ред. </w:t>
      </w:r>
      <w:hyperlink r:id="rId278"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24.11.2018 N 1414)</w:t>
      </w:r>
    </w:p>
    <w:p w:rsidR="00D65B5C" w:rsidRDefault="00347EB3">
      <w:pPr>
        <w:pStyle w:val="ConsPlusNormal0"/>
        <w:spacing w:before="240"/>
        <w:ind w:firstLine="540"/>
        <w:jc w:val="both"/>
      </w:pPr>
      <w:r>
        <w:t>2.</w:t>
      </w:r>
      <w:r>
        <w:t>7. Водителю запрещается:</w:t>
      </w:r>
    </w:p>
    <w:p w:rsidR="00D65B5C" w:rsidRDefault="00347EB3">
      <w:pPr>
        <w:pStyle w:val="ConsPlusNormal0"/>
        <w:spacing w:before="240"/>
        <w:ind w:firstLine="540"/>
        <w:jc w:val="both"/>
      </w:pPr>
      <w:r>
        <w:t xml:space="preserve">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w:t>
      </w:r>
      <w:r>
        <w:t>безопасность движения;</w:t>
      </w:r>
    </w:p>
    <w:p w:rsidR="00D65B5C" w:rsidRDefault="00347EB3">
      <w:pPr>
        <w:pStyle w:val="ConsPlusNormal0"/>
        <w:spacing w:before="240"/>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w:t>
      </w:r>
      <w:r>
        <w:t xml:space="preserve">на право управления транспортным средством соответствующей категории или подкатегории, кроме случаев обучения вождению в соответствии с </w:t>
      </w:r>
      <w:hyperlink w:anchor="P840" w:tooltip="21. Учебная езда">
        <w:r>
          <w:rPr>
            <w:color w:val="0000FF"/>
          </w:rPr>
          <w:t>разделом 21</w:t>
        </w:r>
      </w:hyperlink>
      <w:r>
        <w:t xml:space="preserve"> Правил;</w:t>
      </w:r>
    </w:p>
    <w:p w:rsidR="00D65B5C" w:rsidRDefault="00347EB3">
      <w:pPr>
        <w:pStyle w:val="ConsPlusNormal0"/>
        <w:jc w:val="both"/>
      </w:pPr>
      <w:r>
        <w:t xml:space="preserve">(в ред. </w:t>
      </w:r>
      <w:hyperlink r:id="rId27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Постановления</w:t>
        </w:r>
      </w:hyperlink>
      <w:r>
        <w:t xml:space="preserve"> Правительства РФ от 24.10.2014 N 1097)</w:t>
      </w:r>
    </w:p>
    <w:p w:rsidR="00D65B5C" w:rsidRDefault="00347EB3">
      <w:pPr>
        <w:pStyle w:val="ConsPlusNormal0"/>
        <w:spacing w:before="240"/>
        <w:ind w:firstLine="540"/>
        <w:jc w:val="both"/>
      </w:pPr>
      <w:r>
        <w:t>пересекать организованные (в том числе и пешие) колонны и занимать м</w:t>
      </w:r>
      <w:r>
        <w:t>есто в них;</w:t>
      </w:r>
    </w:p>
    <w:p w:rsidR="00D65B5C" w:rsidRDefault="00347EB3">
      <w:pPr>
        <w:pStyle w:val="ConsPlusNormal0"/>
        <w:spacing w:before="240"/>
        <w:ind w:firstLine="540"/>
        <w:jc w:val="both"/>
      </w:pPr>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w:t>
      </w:r>
      <w:r>
        <w:t xml:space="preserve">а полиции, до проведения освидетельствования с целью установления состояния опьянения или до принятия решения об </w:t>
      </w:r>
      <w:r>
        <w:lastRenderedPageBreak/>
        <w:t>освобождении от проведения такого освидетельствования;</w:t>
      </w:r>
    </w:p>
    <w:p w:rsidR="00D65B5C" w:rsidRDefault="00347EB3">
      <w:pPr>
        <w:pStyle w:val="ConsPlusNormal0"/>
        <w:jc w:val="both"/>
      </w:pPr>
      <w:r>
        <w:t xml:space="preserve">(абзац введен </w:t>
      </w:r>
      <w:hyperlink r:id="rId28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 в ред. </w:t>
      </w:r>
      <w:hyperlink r:id="rId281"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Постановления</w:t>
        </w:r>
      </w:hyperlink>
      <w:r>
        <w:t xml:space="preserve"> Правительства РФ от 0</w:t>
      </w:r>
      <w:r>
        <w:t>6.10.2011 N 824)</w:t>
      </w:r>
    </w:p>
    <w:p w:rsidR="00D65B5C" w:rsidRDefault="00347EB3">
      <w:pPr>
        <w:pStyle w:val="ConsPlusNormal0"/>
        <w:spacing w:before="240"/>
        <w:ind w:firstLine="540"/>
        <w:jc w:val="both"/>
      </w:pPr>
      <w:r>
        <w:t xml:space="preserve">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w:t>
      </w:r>
      <w:r>
        <w:t>Федерации;</w:t>
      </w:r>
    </w:p>
    <w:p w:rsidR="00D65B5C" w:rsidRDefault="00347EB3">
      <w:pPr>
        <w:pStyle w:val="ConsPlusNormal0"/>
        <w:jc w:val="both"/>
      </w:pPr>
      <w:r>
        <w:t xml:space="preserve">(абзац введен </w:t>
      </w:r>
      <w:hyperlink r:id="rId28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пользоваться во время движения телефоном, не оборудованным техническим устройст</w:t>
      </w:r>
      <w:r>
        <w:t>вом, позволяющим вести переговоры без использования рук;</w:t>
      </w:r>
    </w:p>
    <w:p w:rsidR="00D65B5C" w:rsidRDefault="00347EB3">
      <w:pPr>
        <w:pStyle w:val="ConsPlusNormal0"/>
        <w:jc w:val="both"/>
      </w:pPr>
      <w:r>
        <w:t xml:space="preserve">(абзац введен </w:t>
      </w:r>
      <w:hyperlink r:id="rId283"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 xml:space="preserve">опасное вождение, выражающееся в </w:t>
      </w:r>
      <w:r>
        <w:t>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w:t>
      </w:r>
      <w:r>
        <w:t>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w:t>
      </w:r>
      <w:r>
        <w:t>,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w:t>
      </w:r>
      <w:r>
        <w:t>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D65B5C" w:rsidRDefault="00347EB3">
      <w:pPr>
        <w:pStyle w:val="ConsPlusNormal0"/>
        <w:jc w:val="both"/>
      </w:pPr>
      <w:r>
        <w:t xml:space="preserve">(абзац введен </w:t>
      </w:r>
      <w:hyperlink r:id="rId284" w:tooltip="Постановление Правительства РФ от 30.05.2016 N 477 &quot;О внесении изменения в правила дорожного движения Российской Федерации&quot; {КонсультантПлюс}">
        <w:r>
          <w:rPr>
            <w:color w:val="0000FF"/>
          </w:rPr>
          <w:t>Постановлением</w:t>
        </w:r>
      </w:hyperlink>
      <w:r>
        <w:t xml:space="preserve"> Правительства РФ от 30.05.2016 N 477)</w:t>
      </w:r>
    </w:p>
    <w:p w:rsidR="00D65B5C" w:rsidRDefault="00D65B5C">
      <w:pPr>
        <w:pStyle w:val="ConsPlusNormal0"/>
        <w:jc w:val="both"/>
      </w:pPr>
    </w:p>
    <w:p w:rsidR="00D65B5C" w:rsidRDefault="00347EB3">
      <w:pPr>
        <w:pStyle w:val="ConsPlusTitle0"/>
        <w:jc w:val="center"/>
        <w:outlineLvl w:val="1"/>
      </w:pPr>
      <w:r>
        <w:t>3. Применение специальных сигналов</w:t>
      </w:r>
    </w:p>
    <w:p w:rsidR="00D65B5C" w:rsidRDefault="00D65B5C">
      <w:pPr>
        <w:pStyle w:val="ConsPlusNormal0"/>
        <w:jc w:val="center"/>
      </w:pPr>
    </w:p>
    <w:p w:rsidR="00D65B5C" w:rsidRDefault="00347EB3">
      <w:pPr>
        <w:pStyle w:val="ConsPlusNormal0"/>
        <w:jc w:val="center"/>
      </w:pPr>
      <w:r>
        <w:t xml:space="preserve">(в ред. </w:t>
      </w:r>
      <w:hyperlink r:id="rId28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21.04.2000 N 370)</w:t>
      </w:r>
    </w:p>
    <w:p w:rsidR="00D65B5C" w:rsidRDefault="00D65B5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both"/>
            </w:pPr>
            <w:r>
              <w:rPr>
                <w:color w:val="392C69"/>
              </w:rPr>
              <w:t>КонсультантПлюс: примечание.</w:t>
            </w:r>
          </w:p>
          <w:p w:rsidR="00D65B5C" w:rsidRDefault="00347EB3">
            <w:pPr>
              <w:pStyle w:val="ConsPlusNormal0"/>
              <w:jc w:val="both"/>
            </w:pPr>
            <w:hyperlink r:id="rId286" w:tooltip="Указ Президента РФ от 19.05.2012 N 635 (ред. от 29.12.2025) &quot;Об упорядочении использования устройств для подачи специальных световых и звуковых сигналов, устанавливаемых на транспортные средства&quot; {КонсультантПлюс}">
              <w:r>
                <w:rPr>
                  <w:color w:val="0000FF"/>
                </w:rPr>
                <w:t>Перечень</w:t>
              </w:r>
            </w:hyperlink>
            <w:r>
              <w:rPr>
                <w:color w:val="392C69"/>
              </w:rPr>
              <w:t xml:space="preserve"> государственных органов, на транспортные средства которых устанавливаются специальные сигналы, утвержден </w:t>
            </w:r>
            <w:hyperlink r:id="rId287" w:tooltip="Указ Президента РФ от 19.05.2012 N 635 (ред. от 29.12.2025) &quot;Об упорядочении использования устройств для подачи специальных световых и звуковых сигналов, устанавливаемых на транспортные средства&quot; {КонсультантПлюс}">
              <w:r>
                <w:rPr>
                  <w:color w:val="0000FF"/>
                </w:rPr>
                <w:t>Указом</w:t>
              </w:r>
            </w:hyperlink>
            <w:r>
              <w:rPr>
                <w:color w:val="392C69"/>
              </w:rPr>
              <w:t xml:space="preserve"> Президента РФ от 19.05.2012 N 635.</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347EB3">
      <w:pPr>
        <w:pStyle w:val="ConsPlusNormal0"/>
        <w:spacing w:before="300"/>
        <w:ind w:firstLine="540"/>
        <w:jc w:val="both"/>
      </w:pPr>
      <w:bookmarkStart w:id="2" w:name="P329"/>
      <w:bookmarkEnd w:id="2"/>
      <w:r>
        <w:t>3.1. Водители транспортных средств с включенным проблесковым маячком синего цвета, выполняя неотложное служебное задание, могут отступать от требован</w:t>
      </w:r>
      <w:r>
        <w:t xml:space="preserve">ий </w:t>
      </w:r>
      <w:hyperlink w:anchor="P409" w:tooltip="6. Сигналы светофора и регулировщика">
        <w:r>
          <w:rPr>
            <w:color w:val="0000FF"/>
          </w:rPr>
          <w:t>разделов 6</w:t>
        </w:r>
      </w:hyperlink>
      <w:r>
        <w:t xml:space="preserve"> (кроме сигналов регулировщика) и </w:t>
      </w:r>
      <w:hyperlink w:anchor="P500" w:tooltip="8. Начало движения, маневрирование">
        <w:r>
          <w:rPr>
            <w:color w:val="0000FF"/>
          </w:rPr>
          <w:t>8</w:t>
        </w:r>
      </w:hyperlink>
      <w:r>
        <w:t xml:space="preserve"> - </w:t>
      </w:r>
      <w:hyperlink w:anchor="P764" w:tooltip="18. Приоритет маршрутных транспортных средств">
        <w:r>
          <w:rPr>
            <w:color w:val="0000FF"/>
          </w:rPr>
          <w:t>18</w:t>
        </w:r>
      </w:hyperlink>
      <w:r>
        <w:t xml:space="preserve"> настоящих Правил, </w:t>
      </w:r>
      <w:hyperlink w:anchor="P1026" w:tooltip="ДОРОЖНЫЕ ЗНАКИ">
        <w:r>
          <w:rPr>
            <w:color w:val="0000FF"/>
          </w:rPr>
          <w:t>приложений 1</w:t>
        </w:r>
      </w:hyperlink>
      <w:r>
        <w:t xml:space="preserve"> и </w:t>
      </w:r>
      <w:hyperlink w:anchor="P1512" w:tooltip="ДОРОЖНАЯ РАЗМЕТКА И ЕЕ ХАРАКТЕРИСТИКИ">
        <w:r>
          <w:rPr>
            <w:color w:val="0000FF"/>
          </w:rPr>
          <w:t>2</w:t>
        </w:r>
      </w:hyperlink>
      <w:r>
        <w:t xml:space="preserve"> к настоящим Правилам при условии обеспечения безопасности движения.</w:t>
      </w:r>
    </w:p>
    <w:p w:rsidR="00D65B5C" w:rsidRDefault="00347EB3">
      <w:pPr>
        <w:pStyle w:val="ConsPlusNormal0"/>
        <w:spacing w:before="240"/>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w:t>
      </w:r>
      <w:r>
        <w:t>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D65B5C" w:rsidRDefault="00347EB3">
      <w:pPr>
        <w:pStyle w:val="ConsPlusNormal0"/>
        <w:spacing w:before="240"/>
        <w:ind w:firstLine="540"/>
        <w:jc w:val="both"/>
      </w:pPr>
      <w:bookmarkStart w:id="3" w:name="P331"/>
      <w:bookmarkEnd w:id="3"/>
      <w:r>
        <w:t>Водители транспортных средств с включенными проблесковыми маячками си</w:t>
      </w:r>
      <w:r>
        <w:t xml:space="preserve">него и красного цветов, выполняя неотложное служебное задание, могут отступать от требований </w:t>
      </w:r>
      <w:hyperlink w:anchor="P409" w:tooltip="6. Сигналы светофора и регулировщика">
        <w:r>
          <w:rPr>
            <w:color w:val="0000FF"/>
          </w:rPr>
          <w:t>разделов 6</w:t>
        </w:r>
      </w:hyperlink>
      <w:r>
        <w:t xml:space="preserve"> (кроме сигналов регулировщика) и </w:t>
      </w:r>
      <w:hyperlink w:anchor="P500" w:tooltip="8. Начало движения, маневрирование">
        <w:r>
          <w:rPr>
            <w:color w:val="0000FF"/>
          </w:rPr>
          <w:t>8</w:t>
        </w:r>
      </w:hyperlink>
      <w:r>
        <w:t xml:space="preserve"> - </w:t>
      </w:r>
      <w:hyperlink w:anchor="P764" w:tooltip="18. Приоритет маршрутных транспортных средств">
        <w:r>
          <w:rPr>
            <w:color w:val="0000FF"/>
          </w:rPr>
          <w:t>18</w:t>
        </w:r>
      </w:hyperlink>
      <w:r>
        <w:t xml:space="preserve"> настоящих Правил, </w:t>
      </w:r>
      <w:hyperlink w:anchor="P1026" w:tooltip="ДОРОЖНЫЕ ЗНАКИ">
        <w:r>
          <w:rPr>
            <w:color w:val="0000FF"/>
          </w:rPr>
          <w:t>приложений 1</w:t>
        </w:r>
      </w:hyperlink>
      <w:r>
        <w:t xml:space="preserve"> и </w:t>
      </w:r>
      <w:hyperlink w:anchor="P1512" w:tooltip="ДОРОЖНАЯ РАЗМЕТКА И ЕЕ ХАРАКТЕРИСТИКИ">
        <w:r>
          <w:rPr>
            <w:color w:val="0000FF"/>
          </w:rPr>
          <w:t>2</w:t>
        </w:r>
      </w:hyperlink>
      <w:r>
        <w:t xml:space="preserve"> </w:t>
      </w:r>
      <w:r>
        <w:t>к настоящим Правилам при условии обеспечения безопасности движения.</w:t>
      </w:r>
    </w:p>
    <w:p w:rsidR="00D65B5C" w:rsidRDefault="00347EB3">
      <w:pPr>
        <w:pStyle w:val="ConsPlusNormal0"/>
        <w:spacing w:before="240"/>
        <w:ind w:firstLine="540"/>
        <w:jc w:val="both"/>
      </w:pPr>
      <w:r>
        <w:lastRenderedPageBreak/>
        <w:t xml:space="preserve">Для получения преимущества перед другими участниками дорожного движения водители транспортных средств, указанных в </w:t>
      </w:r>
      <w:hyperlink w:anchor="P329" w:tooltip="3.1. Водители транспортных средств с включенным проблесковым маячком синего цвета, выполняя неотложное служебное задание, могут отступать от требований разделов 6 (кроме сигналов регулировщика) и 8 - 18 настоящих Правил, приложений 1 и 2 к настоящим Правилам п">
        <w:r>
          <w:rPr>
            <w:color w:val="0000FF"/>
          </w:rPr>
          <w:t>абзацах первом</w:t>
        </w:r>
      </w:hyperlink>
      <w:r>
        <w:t xml:space="preserve"> и </w:t>
      </w:r>
      <w:hyperlink w:anchor="P331" w:tooltip="Водители транспортных средств с включенными проблесковыми маячками синего и красного цветов, выполняя неотложное служебное задание, могут отступать от требований разделов 6 (кроме сигналов регулировщика) и 8 - 18 настоящих Правил, приложений 1 и 2 к настоящим ">
        <w:r>
          <w:rPr>
            <w:color w:val="0000FF"/>
          </w:rPr>
          <w:t>третьем</w:t>
        </w:r>
      </w:hyperlink>
      <w:r>
        <w:t xml:space="preserve"> настоящего пункта, должны включить проблесковый маячок синего цвета или проблесковые маячки синего и красного цветов и специальный звуковой сигнал. Воспользоваться приоритетом они могут только убедившись, что им уступают дорогу.</w:t>
      </w:r>
    </w:p>
    <w:p w:rsidR="00D65B5C" w:rsidRDefault="00347EB3">
      <w:pPr>
        <w:pStyle w:val="ConsPlusNormal0"/>
        <w:spacing w:before="240"/>
        <w:ind w:firstLine="540"/>
        <w:jc w:val="both"/>
      </w:pPr>
      <w:r>
        <w:t xml:space="preserve">Указанным правом пользуются водители транспортных средств, сопровождаемых транспортными средствами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w:t>
      </w:r>
      <w:r>
        <w:t>транспортных средствах должен быть включен ближний свет фар.</w:t>
      </w:r>
    </w:p>
    <w:p w:rsidR="00D65B5C" w:rsidRDefault="00347EB3">
      <w:pPr>
        <w:pStyle w:val="ConsPlusNormal0"/>
        <w:jc w:val="both"/>
      </w:pPr>
      <w:r>
        <w:t xml:space="preserve">(п. 3.1 в ред. </w:t>
      </w:r>
      <w:hyperlink r:id="rId288"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16.07.2025 N 1071)</w:t>
      </w:r>
    </w:p>
    <w:p w:rsidR="00D65B5C" w:rsidRDefault="00347EB3">
      <w:pPr>
        <w:pStyle w:val="ConsPlusNormal0"/>
        <w:spacing w:before="240"/>
        <w:ind w:firstLine="540"/>
        <w:jc w:val="both"/>
      </w:pPr>
      <w:r>
        <w:t>3.2. При приближении транспортного средства с включенными про</w:t>
      </w:r>
      <w:r>
        <w:t>блесковым маячком синего цвета и специальным звуковым сигналом водители обязаны уступить дорогу или освободить полосу (ряд) проезжей части путем перестроения или выполнить иной маневр, предусмотренный Правилами, в случае приближения по той же полосе (в том</w:t>
      </w:r>
      <w:r>
        <w:t xml:space="preserve"> же ряду) указанного транспортного средства для обеспечения его беспрепятственного проезда.</w:t>
      </w:r>
    </w:p>
    <w:p w:rsidR="00D65B5C" w:rsidRDefault="00347EB3">
      <w:pPr>
        <w:pStyle w:val="ConsPlusNormal0"/>
        <w:spacing w:before="240"/>
        <w:ind w:firstLine="540"/>
        <w:jc w:val="both"/>
      </w:pPr>
      <w:r>
        <w:t>При приближении транспортного средства с включенными проблесковыми маячками синего и красного цветов и специальным звуковым сигналом водители обязаны уступить дорог</w:t>
      </w:r>
      <w:r>
        <w:t xml:space="preserve">у или освободить полосу (ряд) проезжей части путем перестроения или выполнить иной маневр, предусмотренный Правилами, в случае приближения по той же полосе (в том же ряду) указанного транспортного средства для обеспечения его беспрепятственного проезда, а </w:t>
      </w:r>
      <w:r>
        <w:t>также сопровождаемого им транспортного средства (сопровождаемых транспортных средств).</w:t>
      </w:r>
    </w:p>
    <w:p w:rsidR="00D65B5C" w:rsidRDefault="00347EB3">
      <w:pPr>
        <w:pStyle w:val="ConsPlusNormal0"/>
        <w:spacing w:before="240"/>
        <w:ind w:firstLine="540"/>
        <w:jc w:val="both"/>
      </w:pPr>
      <w:r>
        <w:t>В таких случаях водители обязаны принять все меры, чтобы уступить дорогу, перестроиться или выполнить иной маневр, предусмотренный Правилами, в целях обеспечения беспреп</w:t>
      </w:r>
      <w:r>
        <w:t>ятственного проезда транспортного средства с включенными проблесковым маячком синего цвета и специальным звуковым сигналом или транспортного средства с включенными проблесковыми маячками синего и красного цветов и специальным звуковым сигналом, а также соп</w:t>
      </w:r>
      <w:r>
        <w:t>ровождаемого им транспортного средства (сопровождаемых транспортных средств).</w:t>
      </w:r>
    </w:p>
    <w:p w:rsidR="00D65B5C" w:rsidRDefault="00347EB3">
      <w:pPr>
        <w:pStyle w:val="ConsPlusNormal0"/>
        <w:spacing w:before="24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w:t>
      </w:r>
      <w:r>
        <w:t>а и специальным звуковым сигналом.</w:t>
      </w:r>
    </w:p>
    <w:p w:rsidR="00D65B5C" w:rsidRDefault="00347EB3">
      <w:pPr>
        <w:pStyle w:val="ConsPlusNormal0"/>
        <w:spacing w:before="240"/>
        <w:ind w:firstLine="540"/>
        <w:jc w:val="both"/>
      </w:pPr>
      <w:r>
        <w:t>Запрещается выполнять обгон и опережение транспортного средства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w:t>
      </w:r>
      <w:r>
        <w:t>мых транспортных средств), двигаться по соседним полосам (в соседних рядах) с их скоростью движения, создавая помехи, препятствуя их организованному движению.</w:t>
      </w:r>
    </w:p>
    <w:p w:rsidR="00D65B5C" w:rsidRDefault="00347EB3">
      <w:pPr>
        <w:pStyle w:val="ConsPlusNormal0"/>
        <w:jc w:val="both"/>
      </w:pPr>
      <w:r>
        <w:t xml:space="preserve">(п. 3.2 в ред. </w:t>
      </w:r>
      <w:hyperlink r:id="rId289"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w:t>
      </w:r>
      <w:r>
        <w:t>авительства РФ от 16.07.2025 N 1071)</w:t>
      </w:r>
    </w:p>
    <w:p w:rsidR="00D65B5C" w:rsidRDefault="00347EB3">
      <w:pPr>
        <w:pStyle w:val="ConsPlusNormal0"/>
        <w:spacing w:before="240"/>
        <w:ind w:firstLine="540"/>
        <w:jc w:val="both"/>
      </w:pPr>
      <w:r>
        <w:t>3.3. Приближаясь к стоящему транспортному средству с включенным проблесковым маячком синего цвета или включенными проблесковыми маячками синего и красного цветов, водитель должен снизить скорость, чтобы иметь возможност</w:t>
      </w:r>
      <w:r>
        <w:t>ь немедленно остановиться в случае необходимости.</w:t>
      </w:r>
    </w:p>
    <w:p w:rsidR="00D65B5C" w:rsidRDefault="00347EB3">
      <w:pPr>
        <w:pStyle w:val="ConsPlusNormal0"/>
        <w:jc w:val="both"/>
      </w:pPr>
      <w:r>
        <w:t xml:space="preserve">(в ред. </w:t>
      </w:r>
      <w:hyperlink r:id="rId290" w:tooltip="Постановление Правительства РФ от 16.07.2025 N 107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16.07.2025 N 1071)</w:t>
      </w:r>
    </w:p>
    <w:p w:rsidR="00D65B5C" w:rsidRDefault="00347EB3">
      <w:pPr>
        <w:pStyle w:val="ConsPlusNormal0"/>
        <w:spacing w:before="240"/>
        <w:ind w:firstLine="540"/>
        <w:jc w:val="both"/>
      </w:pPr>
      <w:r>
        <w:t>3.4. Проблесковый маячок желтого или оранжевого цвета должен быть включен на тр</w:t>
      </w:r>
      <w:r>
        <w:t>анспортных средствах в следующих случаях:</w:t>
      </w:r>
    </w:p>
    <w:p w:rsidR="00D65B5C" w:rsidRDefault="00347EB3">
      <w:pPr>
        <w:pStyle w:val="ConsPlusNormal0"/>
        <w:spacing w:before="240"/>
        <w:ind w:firstLine="540"/>
        <w:jc w:val="both"/>
      </w:pPr>
      <w:r>
        <w:t xml:space="preserve">выполнение работ по строительству, ремонту или содержанию дорог, погрузке </w:t>
      </w:r>
      <w:r>
        <w:lastRenderedPageBreak/>
        <w:t>поврежденных, неисправных и перемещаемых транспортных средств;</w:t>
      </w:r>
    </w:p>
    <w:p w:rsidR="00D65B5C" w:rsidRDefault="00347EB3">
      <w:pPr>
        <w:pStyle w:val="ConsPlusNormal0"/>
        <w:spacing w:before="240"/>
        <w:ind w:firstLine="540"/>
        <w:jc w:val="both"/>
      </w:pPr>
      <w:r>
        <w:t>движение крупногабаритных транспортных средств, а также перевозка грузов повы</w:t>
      </w:r>
      <w:r>
        <w:t>шенной опасности;</w:t>
      </w:r>
    </w:p>
    <w:p w:rsidR="00D65B5C" w:rsidRDefault="00347EB3">
      <w:pPr>
        <w:pStyle w:val="ConsPlusNormal0"/>
        <w:jc w:val="both"/>
      </w:pPr>
      <w:r>
        <w:t xml:space="preserve">(в ред. Постановлений Правительства РФ от 26.03.2020 </w:t>
      </w:r>
      <w:hyperlink r:id="rId291"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t xml:space="preserve">, от 06.10.2022 </w:t>
      </w:r>
      <w:hyperlink r:id="rId29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 xml:space="preserve">движение тяжеловесных транспортных средств, при котором в соответствии с настоящими Правилами допускается отступление от требований дорожных знаков </w:t>
      </w:r>
      <w:hyperlink w:anchor="P1139" w:tooltip="3.4 &quot;Движение грузовых автомобилей запрещено&quot;.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
        <w:r>
          <w:rPr>
            <w:color w:val="0000FF"/>
          </w:rPr>
          <w:t>3.4</w:t>
        </w:r>
      </w:hyperlink>
      <w:r>
        <w:t xml:space="preserve">, </w:t>
      </w:r>
      <w:hyperlink w:anchor="P1150"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r>
          <w:rPr>
            <w:color w:val="0000FF"/>
          </w:rPr>
          <w:t>3.11</w:t>
        </w:r>
      </w:hyperlink>
      <w:r>
        <w:t xml:space="preserve"> - </w:t>
      </w:r>
      <w:hyperlink w:anchor="P1153" w:tooltip="3.13 &quot;Ограничение высоты&quot;. Запрещается движение транспортных средств, габаритная высота которых (с грузом или без груза) больше указанной на знаке.">
        <w:r>
          <w:rPr>
            <w:color w:val="0000FF"/>
          </w:rPr>
          <w:t>3.13</w:t>
        </w:r>
      </w:hyperlink>
      <w:r>
        <w:t>;</w:t>
      </w:r>
    </w:p>
    <w:p w:rsidR="00D65B5C" w:rsidRDefault="00347EB3">
      <w:pPr>
        <w:pStyle w:val="ConsPlusNormal0"/>
        <w:jc w:val="both"/>
      </w:pPr>
      <w:r>
        <w:t xml:space="preserve">(абзац введен </w:t>
      </w:r>
      <w:hyperlink r:id="rId293" w:tooltip="Постановление Правительства РФ от 06.12.2024 N 17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06.12.2024 N 1730)</w:t>
      </w:r>
    </w:p>
    <w:p w:rsidR="00D65B5C" w:rsidRDefault="00347EB3">
      <w:pPr>
        <w:pStyle w:val="ConsPlusNormal0"/>
        <w:spacing w:before="240"/>
        <w:ind w:firstLine="540"/>
        <w:jc w:val="both"/>
      </w:pPr>
      <w:r>
        <w:t>сопровождение тяжеловесных и (или) крупногабари</w:t>
      </w:r>
      <w:r>
        <w:t>тных транспортных средств, а также транспортных средств, осуществляющих перевозки опасных грузов;</w:t>
      </w:r>
    </w:p>
    <w:p w:rsidR="00D65B5C" w:rsidRDefault="00347EB3">
      <w:pPr>
        <w:pStyle w:val="ConsPlusNormal0"/>
        <w:jc w:val="both"/>
      </w:pPr>
      <w:r>
        <w:t xml:space="preserve">(в ред. </w:t>
      </w:r>
      <w:hyperlink r:id="rId294"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w:t>
      </w:r>
      <w:r>
        <w:t>авительства РФ от 26.03.2020 N 341)</w:t>
      </w:r>
    </w:p>
    <w:p w:rsidR="00D65B5C" w:rsidRDefault="00347EB3">
      <w:pPr>
        <w:pStyle w:val="ConsPlusNormal0"/>
        <w:spacing w:before="240"/>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D65B5C" w:rsidRDefault="00347EB3">
      <w:pPr>
        <w:pStyle w:val="ConsPlusNormal0"/>
        <w:jc w:val="both"/>
      </w:pPr>
      <w:r>
        <w:t xml:space="preserve">(абзац введен </w:t>
      </w:r>
      <w:hyperlink r:id="rId295"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w:t>
        </w:r>
        <w:r>
          <w:rPr>
            <w:color w:val="0000FF"/>
          </w:rPr>
          <w:t>овлением</w:t>
        </w:r>
      </w:hyperlink>
      <w:r>
        <w:t xml:space="preserve"> Правительства РФ от 30.01.2013 N 64)</w:t>
      </w:r>
    </w:p>
    <w:p w:rsidR="00D65B5C" w:rsidRDefault="00347EB3">
      <w:pPr>
        <w:pStyle w:val="ConsPlusNormal0"/>
        <w:spacing w:before="240"/>
        <w:ind w:firstLine="540"/>
        <w:jc w:val="both"/>
      </w:pPr>
      <w:r>
        <w:t>организованная перевозка группы детей.</w:t>
      </w:r>
    </w:p>
    <w:p w:rsidR="00D65B5C" w:rsidRDefault="00347EB3">
      <w:pPr>
        <w:pStyle w:val="ConsPlusNormal0"/>
        <w:jc w:val="both"/>
      </w:pPr>
      <w:r>
        <w:t xml:space="preserve">(абзац введен </w:t>
      </w:r>
      <w:hyperlink r:id="rId296" w:tooltip="Постановление Правительства РФ от 23.12.2017 N 1621 (ред. от 26.10.202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23.12.2017 N 1621)</w:t>
      </w:r>
    </w:p>
    <w:p w:rsidR="00D65B5C" w:rsidRDefault="00347EB3">
      <w:pPr>
        <w:pStyle w:val="ConsPlusNormal0"/>
        <w:spacing w:before="240"/>
        <w:ind w:firstLine="540"/>
        <w:jc w:val="both"/>
      </w:pPr>
      <w:r>
        <w:t xml:space="preserve">Включенный проблесковый маячок желтого или оранжевого цвета не </w:t>
      </w:r>
      <w:r>
        <w:t>дает преимущества в движении и служит для предупреждения других участников движения об опасности.</w:t>
      </w:r>
    </w:p>
    <w:p w:rsidR="00D65B5C" w:rsidRDefault="00347EB3">
      <w:pPr>
        <w:pStyle w:val="ConsPlusNormal0"/>
        <w:jc w:val="both"/>
      </w:pPr>
      <w:r>
        <w:t xml:space="preserve">(п. 3.4 в ред. </w:t>
      </w:r>
      <w:hyperlink r:id="rId297"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3.5. Водители транспортных ср</w:t>
      </w:r>
      <w:r>
        <w:t>едств с включенным проблесковым маячком желтого или оранжевого цвета при выполнении работ по строительству, реконструкции, капитальному ремонту, ремонту или содержанию дорог, погрузке поврежденных, неисправных и перемещаемых транспортных средств могут отст</w:t>
      </w:r>
      <w:r>
        <w:t xml:space="preserve">упать от требований дорожных знаков (кроме </w:t>
      </w:r>
      <w:hyperlink w:anchor="P1120" w:tooltip="2.2 &quot;Конец главной дороги&quot;.">
        <w:r>
          <w:rPr>
            <w:color w:val="0000FF"/>
          </w:rPr>
          <w:t>знаков 2.2</w:t>
        </w:r>
      </w:hyperlink>
      <w:r>
        <w:t xml:space="preserve">, </w:t>
      </w:r>
      <w:hyperlink w:anchor="P1124"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r>
          <w:rPr>
            <w:color w:val="0000FF"/>
          </w:rPr>
          <w:t>2.4</w:t>
        </w:r>
      </w:hyperlink>
      <w:r>
        <w:t xml:space="preserve"> - </w:t>
      </w:r>
      <w:hyperlink w:anchor="P1129"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r>
          <w:rPr>
            <w:color w:val="0000FF"/>
          </w:rPr>
          <w:t>2.6</w:t>
        </w:r>
      </w:hyperlink>
      <w:r>
        <w:t xml:space="preserve">, </w:t>
      </w:r>
      <w:hyperlink w:anchor="P1150"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r>
          <w:rPr>
            <w:color w:val="0000FF"/>
          </w:rPr>
          <w:t>3.11</w:t>
        </w:r>
      </w:hyperlink>
      <w:r>
        <w:t xml:space="preserve"> - </w:t>
      </w:r>
      <w:hyperlink w:anchor="P1154" w:tooltip="3.14 &quot;Ограничение ширины&quot;. Запрещается движение транспортных средств, габаритная ширина которых (с грузом или без груза) больше указанной на знаке.">
        <w:r>
          <w:rPr>
            <w:color w:val="0000FF"/>
          </w:rPr>
          <w:t>3.14</w:t>
        </w:r>
      </w:hyperlink>
      <w:r>
        <w:t xml:space="preserve">, </w:t>
      </w:r>
      <w:hyperlink w:anchor="P1158" w:tooltip="3.17.2 &quot;Опасность&quot;.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
        <w:r>
          <w:rPr>
            <w:color w:val="0000FF"/>
          </w:rPr>
          <w:t>3.17.2</w:t>
        </w:r>
      </w:hyperlink>
      <w:r>
        <w:t xml:space="preserve">, </w:t>
      </w:r>
      <w:hyperlink w:anchor="P1165"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r>
          <w:rPr>
            <w:color w:val="0000FF"/>
          </w:rPr>
          <w:t>3.20</w:t>
        </w:r>
      </w:hyperlink>
      <w:r>
        <w:t xml:space="preserve">) и дорожной разметки, а также </w:t>
      </w:r>
      <w:hyperlink w:anchor="P541" w:tooltip="9.4. Вне населенных пунктов, а также в населенных пунктах на дорогах, обозначенных знаком 5.1 или 5.3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
        <w:r>
          <w:rPr>
            <w:color w:val="0000FF"/>
          </w:rPr>
          <w:t>пунктов 9.4</w:t>
        </w:r>
      </w:hyperlink>
      <w:r>
        <w:t xml:space="preserve"> - </w:t>
      </w:r>
      <w:hyperlink w:anchor="P553" w:tooltip="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
        <w:r>
          <w:rPr>
            <w:color w:val="0000FF"/>
          </w:rPr>
          <w:t>9.8</w:t>
        </w:r>
      </w:hyperlink>
      <w:r>
        <w:t xml:space="preserve"> и </w:t>
      </w:r>
      <w:hyperlink w:anchor="P742" w:tooltip="16.1. На автомагистралях запрещается:">
        <w:r>
          <w:rPr>
            <w:color w:val="0000FF"/>
          </w:rPr>
          <w:t>16.1</w:t>
        </w:r>
      </w:hyperlink>
      <w:r>
        <w:t xml:space="preserve"> настоящих Правил при условии обеспечения безопасности дорожного движения.</w:t>
      </w:r>
    </w:p>
    <w:p w:rsidR="00D65B5C" w:rsidRDefault="00347EB3">
      <w:pPr>
        <w:pStyle w:val="ConsPlusNormal0"/>
        <w:jc w:val="both"/>
      </w:pPr>
      <w:r>
        <w:t xml:space="preserve">(в ред. </w:t>
      </w:r>
      <w:hyperlink r:id="rId29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Водители крупногабаритных транспортных средств с включенным проблесковым маячком желтого или оранжевого</w:t>
      </w:r>
      <w:r>
        <w:t xml:space="preserve"> цвета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w:t>
      </w:r>
      <w:hyperlink r:id="rId29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статьей 31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водители транспортных сред</w:t>
      </w:r>
      <w:r>
        <w:t>ств с включенным проблесковым маячком желтого или оранжевого цвета, осуществляющих сопровождение тяжеловесных и (или) крупногабаритных транспортных средств с включенным проблесковым маячком желтого или оранжевого цвета при наличии указанного специального р</w:t>
      </w:r>
      <w:r>
        <w:t>азрешения, могут отступать от требований дорожной разметки при условии обеспечения безопасности дорожного движения.</w:t>
      </w:r>
    </w:p>
    <w:p w:rsidR="00D65B5C" w:rsidRDefault="00347EB3">
      <w:pPr>
        <w:pStyle w:val="ConsPlusNormal0"/>
        <w:jc w:val="both"/>
      </w:pPr>
      <w:r>
        <w:t xml:space="preserve">(в ред. </w:t>
      </w:r>
      <w:hyperlink r:id="rId300" w:tooltip="Постановление Правительства РФ от 06.12.2024 N 173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06.12.2024 N 1730)</w:t>
      </w:r>
    </w:p>
    <w:p w:rsidR="00D65B5C" w:rsidRDefault="00347EB3">
      <w:pPr>
        <w:pStyle w:val="ConsPlusNormal0"/>
        <w:spacing w:before="240"/>
        <w:ind w:firstLine="540"/>
        <w:jc w:val="both"/>
      </w:pPr>
      <w:r>
        <w:t>Водители тяжеловесных и (или) крупногабаритных транспортных средств с включенным проблесковым маячком желтого или оранжевого цвета при наличии специального разрешения на движение по авто</w:t>
      </w:r>
      <w:r>
        <w:t xml:space="preserve">мобильным дорогам тяжеловесного и (или) крупногабаритного транспортного средства, предусмотренного </w:t>
      </w:r>
      <w:hyperlink r:id="rId30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статьей 31</w:t>
        </w:r>
      </w:hyperlink>
      <w:r>
        <w:t xml:space="preserve"> Федерального з</w:t>
      </w:r>
      <w:r>
        <w:t>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водители транспортных средств с включенным проблесковым маячком желтого или оранжевого ц</w:t>
      </w:r>
      <w:r>
        <w:t xml:space="preserve">вета, осуществляющих сопровождение тяжеловесных и (или) крупногабаритных транспортных средств с включенным </w:t>
      </w:r>
      <w:r>
        <w:lastRenderedPageBreak/>
        <w:t xml:space="preserve">проблесковым маячком желтого или оранжевого цвета при наличии указанного специального разрешения, могут отступать от требований дорожных </w:t>
      </w:r>
      <w:hyperlink w:anchor="P1139" w:tooltip="3.4 &quot;Движение грузовых автомобилей запрещено&quot;.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
        <w:r>
          <w:rPr>
            <w:color w:val="0000FF"/>
          </w:rPr>
          <w:t>знаков 3.4</w:t>
        </w:r>
      </w:hyperlink>
      <w:r>
        <w:t xml:space="preserve">, </w:t>
      </w:r>
      <w:hyperlink w:anchor="P1150"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r>
          <w:rPr>
            <w:color w:val="0000FF"/>
          </w:rPr>
          <w:t>3.11</w:t>
        </w:r>
      </w:hyperlink>
      <w:r>
        <w:t xml:space="preserve"> - </w:t>
      </w:r>
      <w:hyperlink w:anchor="P1153" w:tooltip="3.13 &quot;Ограничение высоты&quot;. Запрещается движение транспортных средств, габаритная высота которых (с грузом или без груза) больше указанной на знаке.">
        <w:r>
          <w:rPr>
            <w:color w:val="0000FF"/>
          </w:rPr>
          <w:t>3.13</w:t>
        </w:r>
      </w:hyperlink>
      <w:r>
        <w:t xml:space="preserve"> при условии обеспечения безопасности дорожного движения.</w:t>
      </w:r>
    </w:p>
    <w:p w:rsidR="00D65B5C" w:rsidRDefault="00347EB3">
      <w:pPr>
        <w:pStyle w:val="ConsPlusNormal0"/>
        <w:jc w:val="both"/>
      </w:pPr>
      <w:r>
        <w:t xml:space="preserve">(в ред. </w:t>
      </w:r>
      <w:hyperlink r:id="rId302" w:tooltip="Постановление Правительства РФ от 06.12.2024 N 173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06.12.2024 N 1730)</w:t>
      </w:r>
    </w:p>
    <w:p w:rsidR="00D65B5C" w:rsidRDefault="00347EB3">
      <w:pPr>
        <w:pStyle w:val="ConsPlusNormal0"/>
        <w:jc w:val="both"/>
      </w:pPr>
      <w:r>
        <w:t xml:space="preserve">(п. 3.5 в ред. </w:t>
      </w:r>
      <w:hyperlink r:id="rId30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3.6. Водители транспортных средств организаций федеральной по</w:t>
      </w:r>
      <w:r>
        <w:t>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w:t>
      </w:r>
      <w:r>
        <w:t>унного цвета не дает преимущества в движении и служит для привлечения внимания сотрудников полиции и иных лиц.</w:t>
      </w:r>
    </w:p>
    <w:p w:rsidR="00D65B5C" w:rsidRDefault="00347EB3">
      <w:pPr>
        <w:pStyle w:val="ConsPlusNormal0"/>
        <w:jc w:val="both"/>
      </w:pPr>
      <w:r>
        <w:t xml:space="preserve">(в ред. </w:t>
      </w:r>
      <w:hyperlink r:id="rId304"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П</w:t>
        </w:r>
        <w:r>
          <w:rPr>
            <w:color w:val="0000FF"/>
          </w:rPr>
          <w:t>остановления</w:t>
        </w:r>
      </w:hyperlink>
      <w:r>
        <w:t xml:space="preserve"> Правительства РФ от 06.10.2011 N 824)</w:t>
      </w:r>
    </w:p>
    <w:p w:rsidR="00D65B5C" w:rsidRDefault="00D65B5C">
      <w:pPr>
        <w:pStyle w:val="ConsPlusNormal0"/>
        <w:jc w:val="both"/>
      </w:pPr>
    </w:p>
    <w:p w:rsidR="00D65B5C" w:rsidRDefault="00347EB3">
      <w:pPr>
        <w:pStyle w:val="ConsPlusTitle0"/>
        <w:jc w:val="center"/>
        <w:outlineLvl w:val="1"/>
      </w:pPr>
      <w:r>
        <w:t>4. Обязанности пешеходов</w:t>
      </w:r>
    </w:p>
    <w:p w:rsidR="00D65B5C" w:rsidRDefault="00D65B5C">
      <w:pPr>
        <w:pStyle w:val="ConsPlusNormal0"/>
        <w:jc w:val="both"/>
      </w:pPr>
    </w:p>
    <w:p w:rsidR="00D65B5C" w:rsidRDefault="00347EB3">
      <w:pPr>
        <w:pStyle w:val="ConsPlusNormal0"/>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w:t>
      </w:r>
      <w:r>
        <w:t xml:space="preserve"> краю проезжей части, если их движение по тротуарам или обочинам создает помехи для других пешеходов.</w:t>
      </w:r>
    </w:p>
    <w:p w:rsidR="00D65B5C" w:rsidRDefault="00347EB3">
      <w:pPr>
        <w:pStyle w:val="ConsPlusNormal0"/>
        <w:jc w:val="both"/>
      </w:pPr>
      <w:r>
        <w:t xml:space="preserve">(в ред. Постановлений Правительства РФ от 22.03.2014 </w:t>
      </w:r>
      <w:hyperlink r:id="rId30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24.11.2018 </w:t>
      </w:r>
      <w:hyperlink r:id="rId306"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t>)</w:t>
      </w:r>
    </w:p>
    <w:p w:rsidR="00D65B5C" w:rsidRDefault="00347EB3">
      <w:pPr>
        <w:pStyle w:val="ConsPlusNormal0"/>
        <w:spacing w:before="240"/>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w:t>
      </w:r>
      <w:r>
        <w:t xml:space="preserve"> по краю проезжей части (на дорогах с разделительной полосой - по внешнему краю проезжей части). В этом случае при движении по велосипедным дорожкам, а также при пересечении таких дорожек пешеходы должны уступать дорогу велосипедистам и лицам, использующим</w:t>
      </w:r>
      <w:r>
        <w:t xml:space="preserve"> для передвижения средства индивидуальной мобильности.</w:t>
      </w:r>
    </w:p>
    <w:p w:rsidR="00D65B5C" w:rsidRDefault="00347EB3">
      <w:pPr>
        <w:pStyle w:val="ConsPlusNormal0"/>
        <w:jc w:val="both"/>
      </w:pPr>
      <w:r>
        <w:t xml:space="preserve">(в ред. Постановлений Правительства РФ от 22.03.2014 </w:t>
      </w:r>
      <w:hyperlink r:id="rId30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30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w:t>
      </w:r>
      <w:r>
        <w:t>д, средство индивидуальной мобильности, в этих случаях должны следовать по ходу движения транспортных средств.</w:t>
      </w:r>
    </w:p>
    <w:p w:rsidR="00D65B5C" w:rsidRDefault="00347EB3">
      <w:pPr>
        <w:pStyle w:val="ConsPlusNormal0"/>
        <w:jc w:val="both"/>
      </w:pPr>
      <w:r>
        <w:t xml:space="preserve">(в ред. Постановлений Правительства РФ от 14.12.2005 </w:t>
      </w:r>
      <w:hyperlink r:id="rId30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w:t>
      </w:r>
      <w:r>
        <w:t xml:space="preserve"> от 24.11.2018 </w:t>
      </w:r>
      <w:hyperlink r:id="rId310"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t xml:space="preserve">, от 06.10.2022 </w:t>
      </w:r>
      <w:hyperlink r:id="rId31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При переход</w:t>
      </w:r>
      <w:r>
        <w:t>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w:t>
      </w:r>
      <w:r>
        <w:t>идимость этих предметов водителями транспортных средств.</w:t>
      </w:r>
    </w:p>
    <w:p w:rsidR="00D65B5C" w:rsidRDefault="00347EB3">
      <w:pPr>
        <w:pStyle w:val="ConsPlusNormal0"/>
        <w:jc w:val="both"/>
      </w:pPr>
      <w:r>
        <w:t xml:space="preserve">(абзац введен </w:t>
      </w:r>
      <w:hyperlink r:id="rId31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14.12.2005 N 767, в ред. </w:t>
      </w:r>
      <w:hyperlink r:id="rId313"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w:t>
      </w:r>
      <w:r>
        <w:t>ьства РФ от 14.11.2014 N 1197)</w:t>
      </w:r>
    </w:p>
    <w:p w:rsidR="00D65B5C" w:rsidRDefault="00347EB3">
      <w:pPr>
        <w:pStyle w:val="ConsPlusNormal0"/>
        <w:spacing w:before="240"/>
        <w:ind w:firstLine="540"/>
        <w:jc w:val="both"/>
      </w:pPr>
      <w:bookmarkStart w:id="4" w:name="P377"/>
      <w:bookmarkEnd w:id="4"/>
      <w: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w:t>
      </w:r>
      <w:r>
        <w:t>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D65B5C" w:rsidRDefault="00347EB3">
      <w:pPr>
        <w:pStyle w:val="ConsPlusNormal0"/>
        <w:spacing w:before="240"/>
        <w:ind w:firstLine="540"/>
        <w:jc w:val="both"/>
      </w:pPr>
      <w:r>
        <w:t>Группы детей разрешается водить только по тротуарам и пешеходным дорожкам, а п</w:t>
      </w:r>
      <w:r>
        <w:t>ри их отсутствии - и по обочинам, но лишь в светлое время суток и только в сопровождении взрослых.</w:t>
      </w:r>
    </w:p>
    <w:p w:rsidR="00D65B5C" w:rsidRDefault="00347EB3">
      <w:pPr>
        <w:pStyle w:val="ConsPlusNormal0"/>
        <w:spacing w:before="240"/>
        <w:ind w:firstLine="540"/>
        <w:jc w:val="both"/>
      </w:pPr>
      <w:r>
        <w:lastRenderedPageBreak/>
        <w:t xml:space="preserve">4.3. Пешеходы должны переходить дорогу по пешеходным переходам, подземным или надземным пешеходным переходам, а при их отсутствии - на перекрестках по линии </w:t>
      </w:r>
      <w:r>
        <w:t>тротуаров или обочин.</w:t>
      </w:r>
    </w:p>
    <w:p w:rsidR="00D65B5C" w:rsidRDefault="00347EB3">
      <w:pPr>
        <w:pStyle w:val="ConsPlusNormal0"/>
        <w:jc w:val="both"/>
      </w:pPr>
      <w:r>
        <w:t xml:space="preserve">(в ред. </w:t>
      </w:r>
      <w:hyperlink r:id="rId31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На регулируемом перекрестке допускается</w:t>
      </w:r>
      <w:r>
        <w:t xml:space="preserve"> переходить проезжую часть между противоположными углами перекрестка (по диагонали) только при наличии </w:t>
      </w:r>
      <w:hyperlink w:anchor="P1555" w:tooltip="1.14.3 - обозначает диагональный пешеходный переход;">
        <w:r>
          <w:rPr>
            <w:color w:val="0000FF"/>
          </w:rPr>
          <w:t>разметки 1.14.3</w:t>
        </w:r>
      </w:hyperlink>
      <w:r>
        <w:t>, обозначающей такой пешеходный переход.</w:t>
      </w:r>
    </w:p>
    <w:p w:rsidR="00D65B5C" w:rsidRDefault="00347EB3">
      <w:pPr>
        <w:pStyle w:val="ConsPlusNormal0"/>
        <w:jc w:val="both"/>
      </w:pPr>
      <w:r>
        <w:t>(абзац введ</w:t>
      </w:r>
      <w:r>
        <w:t xml:space="preserve">ен </w:t>
      </w:r>
      <w:hyperlink r:id="rId315"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02.04.2015 N 315; в ред. </w:t>
      </w:r>
      <w:hyperlink r:id="rId31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w:t>
      </w:r>
      <w:r>
        <w:t>бе стороны.</w:t>
      </w:r>
    </w:p>
    <w:p w:rsidR="00D65B5C" w:rsidRDefault="00347EB3">
      <w:pPr>
        <w:pStyle w:val="ConsPlusNormal0"/>
        <w:spacing w:before="240"/>
        <w:ind w:firstLine="540"/>
        <w:jc w:val="both"/>
      </w:pPr>
      <w:r>
        <w:t>Требования настоящего пункта не распространяются на велосипедные зоны.</w:t>
      </w:r>
    </w:p>
    <w:p w:rsidR="00D65B5C" w:rsidRDefault="00347EB3">
      <w:pPr>
        <w:pStyle w:val="ConsPlusNormal0"/>
        <w:jc w:val="both"/>
      </w:pPr>
      <w:r>
        <w:t xml:space="preserve">(абзац введен </w:t>
      </w:r>
      <w:hyperlink r:id="rId317"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w:t>
      </w:r>
    </w:p>
    <w:p w:rsidR="00D65B5C" w:rsidRDefault="00347EB3">
      <w:pPr>
        <w:pStyle w:val="ConsPlusNormal0"/>
        <w:spacing w:before="240"/>
        <w:ind w:firstLine="540"/>
        <w:jc w:val="both"/>
      </w:pPr>
      <w:bookmarkStart w:id="5" w:name="P386"/>
      <w:bookmarkEnd w:id="5"/>
      <w: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D65B5C" w:rsidRDefault="00347EB3">
      <w:pPr>
        <w:pStyle w:val="ConsPlusNormal0"/>
        <w:spacing w:before="240"/>
        <w:ind w:firstLine="540"/>
        <w:jc w:val="both"/>
      </w:pPr>
      <w:r>
        <w:t>4.5. На пешеходных переходах пешеходы могут выходить на проезжую часть (трамвайны</w:t>
      </w:r>
      <w:r>
        <w:t>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w:t>
      </w:r>
      <w:r>
        <w:t>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D65B5C" w:rsidRDefault="00347EB3">
      <w:pPr>
        <w:pStyle w:val="ConsPlusNormal0"/>
        <w:jc w:val="both"/>
      </w:pPr>
      <w:r>
        <w:t xml:space="preserve">(в ред. Постановлений Правительства РФ от 14.11.2014 </w:t>
      </w:r>
      <w:hyperlink r:id="rId318"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N 1197</w:t>
        </w:r>
      </w:hyperlink>
      <w:r>
        <w:t xml:space="preserve">, </w:t>
      </w:r>
      <w:r>
        <w:t xml:space="preserve">от 06.10.2022 </w:t>
      </w:r>
      <w:hyperlink r:id="rId31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4.6. Выйдя на проезжую часть (трамвайные пути), пешеходы не должны задерживаться или останавливаться</w:t>
      </w:r>
      <w:r>
        <w:t>,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w:t>
      </w:r>
      <w:r>
        <w:t>вшись в безопасности дальнейшего движения и с учетом сигнала светофора (регулировщика).</w:t>
      </w:r>
    </w:p>
    <w:p w:rsidR="00D65B5C" w:rsidRDefault="00347EB3">
      <w:pPr>
        <w:pStyle w:val="ConsPlusNormal0"/>
        <w:jc w:val="both"/>
      </w:pPr>
      <w:r>
        <w:t xml:space="preserve">(в ред. Постановлений Правительства РФ от 14.11.2014 </w:t>
      </w:r>
      <w:hyperlink r:id="rId320"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N 1197</w:t>
        </w:r>
      </w:hyperlink>
      <w:r>
        <w:t xml:space="preserve">, от 02.04.2015 </w:t>
      </w:r>
      <w:hyperlink r:id="rId321"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t>)</w:t>
      </w:r>
    </w:p>
    <w:p w:rsidR="00D65B5C" w:rsidRDefault="00347EB3">
      <w:pPr>
        <w:pStyle w:val="ConsPlusNormal0"/>
        <w:spacing w:before="240"/>
        <w:ind w:firstLine="540"/>
        <w:jc w:val="both"/>
      </w:pPr>
      <w:bookmarkStart w:id="6" w:name="P391"/>
      <w:bookmarkEnd w:id="6"/>
      <w:r>
        <w:t>4.7. При приближении транспортных средств с включенны</w:t>
      </w:r>
      <w:r>
        <w:t xml:space="preserve">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w:t>
      </w:r>
      <w:r>
        <w:t>(трамвайные пути).</w:t>
      </w:r>
    </w:p>
    <w:p w:rsidR="00D65B5C" w:rsidRDefault="00347EB3">
      <w:pPr>
        <w:pStyle w:val="ConsPlusNormal0"/>
        <w:jc w:val="both"/>
      </w:pPr>
      <w:r>
        <w:t xml:space="preserve">(п. 4.7 в ред. </w:t>
      </w:r>
      <w:hyperlink r:id="rId322"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14.11.2014 N 1197)</w:t>
      </w:r>
    </w:p>
    <w:p w:rsidR="00D65B5C" w:rsidRDefault="00347EB3">
      <w:pPr>
        <w:pStyle w:val="ConsPlusNormal0"/>
        <w:spacing w:before="240"/>
        <w:ind w:firstLine="540"/>
        <w:jc w:val="both"/>
      </w:pPr>
      <w:r>
        <w:t xml:space="preserve">4.8. Ожидать маршрутное транспортное средство и такси разрешается только на приподнятых над проезжей частью посадочных площадках, а при их отсутствии - </w:t>
      </w:r>
      <w:r>
        <w:t>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w:t>
      </w:r>
      <w:r>
        <w:t>, не задерживаясь, освободить проезжую часть.</w:t>
      </w:r>
    </w:p>
    <w:p w:rsidR="00D65B5C" w:rsidRDefault="00347EB3">
      <w:pPr>
        <w:pStyle w:val="ConsPlusNormal0"/>
        <w:jc w:val="both"/>
      </w:pPr>
      <w:r>
        <w:t xml:space="preserve">(в ред. </w:t>
      </w:r>
      <w:hyperlink r:id="rId323"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r>
        <w:t>При движении через проезжую часть к месту остановки</w:t>
      </w:r>
      <w:r>
        <w:t xml:space="preserve"> маршрутного транспортного средства или от него пешеходы должны руководствоваться требованиями </w:t>
      </w:r>
      <w:hyperlink w:anchor="P386" w:tooltip="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r>
          <w:rPr>
            <w:color w:val="0000FF"/>
          </w:rPr>
          <w:t>пунктов 4.4</w:t>
        </w:r>
      </w:hyperlink>
      <w:r>
        <w:t xml:space="preserve"> - </w:t>
      </w:r>
      <w:hyperlink w:anchor="P391" w:tooltip="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
        <w:r>
          <w:rPr>
            <w:color w:val="0000FF"/>
          </w:rPr>
          <w:t>4.7</w:t>
        </w:r>
      </w:hyperlink>
      <w:r>
        <w:t xml:space="preserve"> </w:t>
      </w:r>
      <w:r>
        <w:lastRenderedPageBreak/>
        <w:t>Правил.</w:t>
      </w:r>
    </w:p>
    <w:p w:rsidR="00D65B5C" w:rsidRDefault="00347EB3">
      <w:pPr>
        <w:pStyle w:val="ConsPlusNormal0"/>
        <w:jc w:val="both"/>
      </w:pPr>
      <w:r>
        <w:t xml:space="preserve">(в ред. </w:t>
      </w:r>
      <w:hyperlink r:id="rId324"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w:t>
      </w:r>
      <w:r>
        <w:t>2003 N 595)</w:t>
      </w:r>
    </w:p>
    <w:p w:rsidR="00D65B5C" w:rsidRDefault="00D65B5C">
      <w:pPr>
        <w:pStyle w:val="ConsPlusNormal0"/>
        <w:jc w:val="both"/>
      </w:pPr>
    </w:p>
    <w:p w:rsidR="00D65B5C" w:rsidRDefault="00347EB3">
      <w:pPr>
        <w:pStyle w:val="ConsPlusTitle0"/>
        <w:jc w:val="center"/>
        <w:outlineLvl w:val="1"/>
      </w:pPr>
      <w:r>
        <w:t>5. Обязанности пассажиров</w:t>
      </w:r>
    </w:p>
    <w:p w:rsidR="00D65B5C" w:rsidRDefault="00D65B5C">
      <w:pPr>
        <w:pStyle w:val="ConsPlusNormal0"/>
        <w:jc w:val="both"/>
      </w:pPr>
    </w:p>
    <w:p w:rsidR="00D65B5C" w:rsidRDefault="00347EB3">
      <w:pPr>
        <w:pStyle w:val="ConsPlusNormal0"/>
        <w:ind w:firstLine="540"/>
        <w:jc w:val="both"/>
      </w:pPr>
      <w:r>
        <w:t>5.1. Пассажиры обязаны:</w:t>
      </w:r>
    </w:p>
    <w:p w:rsidR="00D65B5C" w:rsidRDefault="00347EB3">
      <w:pPr>
        <w:pStyle w:val="ConsPlusNormal0"/>
        <w:spacing w:before="240"/>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D65B5C" w:rsidRDefault="00347EB3">
      <w:pPr>
        <w:pStyle w:val="ConsPlusNormal0"/>
        <w:spacing w:before="240"/>
        <w:ind w:firstLine="540"/>
        <w:jc w:val="both"/>
      </w:pPr>
      <w:r>
        <w:t>посадку и высадку производить со ст</w:t>
      </w:r>
      <w:r>
        <w:t>ороны тротуара или обочины и только после полной остановки транспортного средства.</w:t>
      </w:r>
    </w:p>
    <w:p w:rsidR="00D65B5C" w:rsidRDefault="00347EB3">
      <w:pPr>
        <w:pStyle w:val="ConsPlusNormal0"/>
        <w:spacing w:before="240"/>
        <w:ind w:firstLine="540"/>
        <w:jc w:val="both"/>
      </w:pPr>
      <w: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w:t>
      </w:r>
      <w:r>
        <w:t xml:space="preserve"> другим участникам движения.</w:t>
      </w:r>
    </w:p>
    <w:p w:rsidR="00D65B5C" w:rsidRDefault="00347EB3">
      <w:pPr>
        <w:pStyle w:val="ConsPlusNormal0"/>
        <w:spacing w:before="240"/>
        <w:ind w:firstLine="540"/>
        <w:jc w:val="both"/>
      </w:pPr>
      <w:r>
        <w:t>5.2. Пассажирам запрещается:</w:t>
      </w:r>
    </w:p>
    <w:p w:rsidR="00D65B5C" w:rsidRDefault="00347EB3">
      <w:pPr>
        <w:pStyle w:val="ConsPlusNormal0"/>
        <w:spacing w:before="240"/>
        <w:ind w:firstLine="540"/>
        <w:jc w:val="both"/>
      </w:pPr>
      <w:r>
        <w:t>отвлекать водителя от управления транспортным средством во время его движения;</w:t>
      </w:r>
    </w:p>
    <w:p w:rsidR="00D65B5C" w:rsidRDefault="00347EB3">
      <w:pPr>
        <w:pStyle w:val="ConsPlusNormal0"/>
        <w:spacing w:before="240"/>
        <w:ind w:firstLine="540"/>
        <w:jc w:val="both"/>
      </w:pPr>
      <w:r>
        <w:t>при поездке на грузовом автомобиле с бортовой платформой стоять, сидеть на бортах или на грузе выше бортов;</w:t>
      </w:r>
    </w:p>
    <w:p w:rsidR="00D65B5C" w:rsidRDefault="00347EB3">
      <w:pPr>
        <w:pStyle w:val="ConsPlusNormal0"/>
        <w:spacing w:before="240"/>
        <w:ind w:firstLine="540"/>
        <w:jc w:val="both"/>
      </w:pPr>
      <w:r>
        <w:t>открывать двери транспортного средства во время его движения.</w:t>
      </w:r>
    </w:p>
    <w:p w:rsidR="00D65B5C" w:rsidRDefault="00D65B5C">
      <w:pPr>
        <w:pStyle w:val="ConsPlusNormal0"/>
        <w:jc w:val="both"/>
      </w:pPr>
    </w:p>
    <w:p w:rsidR="00D65B5C" w:rsidRDefault="00347EB3">
      <w:pPr>
        <w:pStyle w:val="ConsPlusTitle0"/>
        <w:jc w:val="center"/>
        <w:outlineLvl w:val="1"/>
      </w:pPr>
      <w:bookmarkStart w:id="7" w:name="P409"/>
      <w:bookmarkEnd w:id="7"/>
      <w:r>
        <w:t>6. Сигналы светофора и регулировщика</w:t>
      </w:r>
    </w:p>
    <w:p w:rsidR="00D65B5C" w:rsidRDefault="00D65B5C">
      <w:pPr>
        <w:pStyle w:val="ConsPlusNormal0"/>
        <w:jc w:val="both"/>
      </w:pPr>
    </w:p>
    <w:p w:rsidR="00D65B5C" w:rsidRDefault="00347EB3">
      <w:pPr>
        <w:pStyle w:val="ConsPlusNormal0"/>
        <w:ind w:firstLine="540"/>
        <w:jc w:val="both"/>
      </w:pPr>
      <w:r>
        <w:t xml:space="preserve">6.1. В светофорах применяются световые сигналы </w:t>
      </w:r>
      <w:r>
        <w:t>зеленого, желтого, красного и бело-лунного цвета.</w:t>
      </w:r>
    </w:p>
    <w:p w:rsidR="00D65B5C" w:rsidRDefault="00347EB3">
      <w:pPr>
        <w:pStyle w:val="ConsPlusNormal0"/>
        <w:spacing w:before="240"/>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D65B5C" w:rsidRDefault="00347EB3">
      <w:pPr>
        <w:pStyle w:val="ConsPlusNormal0"/>
        <w:spacing w:before="240"/>
        <w:ind w:firstLine="540"/>
        <w:jc w:val="both"/>
      </w:pPr>
      <w:r>
        <w:t>Светофоры с круглыми сигналами могут иметь одну или две дополнительные секции с сигналами в виде зеленой стрелки (стре</w:t>
      </w:r>
      <w:r>
        <w:t>лок), которые располагаются на уровне зеленого круглого сигнала.</w:t>
      </w:r>
    </w:p>
    <w:p w:rsidR="00D65B5C" w:rsidRDefault="00347EB3">
      <w:pPr>
        <w:pStyle w:val="ConsPlusNormal0"/>
        <w:spacing w:before="240"/>
        <w:ind w:firstLine="540"/>
        <w:jc w:val="both"/>
      </w:pPr>
      <w:r>
        <w:t>6.2. Круглые сигналы светофора имеют следующие значения:</w:t>
      </w:r>
    </w:p>
    <w:p w:rsidR="00D65B5C" w:rsidRDefault="00347EB3">
      <w:pPr>
        <w:pStyle w:val="ConsPlusNormal0"/>
        <w:spacing w:before="240"/>
        <w:ind w:firstLine="540"/>
        <w:jc w:val="both"/>
      </w:pPr>
      <w:r>
        <w:t>ЗЕЛЕНЫЙ СИГНАЛ разрешает движение;</w:t>
      </w:r>
    </w:p>
    <w:p w:rsidR="00D65B5C" w:rsidRDefault="00347EB3">
      <w:pPr>
        <w:pStyle w:val="ConsPlusNormal0"/>
        <w:spacing w:before="240"/>
        <w:ind w:firstLine="540"/>
        <w:jc w:val="both"/>
      </w:pPr>
      <w:r>
        <w:t xml:space="preserve">ЗЕЛЕНЫЙ МИГАЮЩИЙ СИГНАЛ разрешает движение и информирует, что время его действия истекает и вскоре </w:t>
      </w:r>
      <w:r>
        <w:t>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D65B5C" w:rsidRDefault="00347EB3">
      <w:pPr>
        <w:pStyle w:val="ConsPlusNormal0"/>
        <w:spacing w:before="240"/>
        <w:ind w:firstLine="540"/>
        <w:jc w:val="both"/>
      </w:pPr>
      <w:r>
        <w:t xml:space="preserve">ЖЕЛТЫЙ СИГНАЛ запрещает движение, кроме случаев, предусмотренных </w:t>
      </w:r>
      <w:hyperlink w:anchor="P464"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r>
          <w:rPr>
            <w:color w:val="0000FF"/>
          </w:rPr>
          <w:t>пунктом 6.14</w:t>
        </w:r>
      </w:hyperlink>
      <w:r>
        <w:t xml:space="preserve"> Прави</w:t>
      </w:r>
      <w:r>
        <w:t>л, и предупреждает о предстоящей смене сигналов;</w:t>
      </w:r>
    </w:p>
    <w:p w:rsidR="00D65B5C" w:rsidRDefault="00347EB3">
      <w:pPr>
        <w:pStyle w:val="ConsPlusNormal0"/>
        <w:spacing w:before="240"/>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D65B5C" w:rsidRDefault="00347EB3">
      <w:pPr>
        <w:pStyle w:val="ConsPlusNormal0"/>
        <w:spacing w:before="240"/>
        <w:ind w:firstLine="540"/>
        <w:jc w:val="both"/>
      </w:pPr>
      <w:r>
        <w:t>КРАСНЫЙ СИГНАЛ, в том числе мигающий, запрещает движение.</w:t>
      </w:r>
    </w:p>
    <w:p w:rsidR="00D65B5C" w:rsidRDefault="00347EB3">
      <w:pPr>
        <w:pStyle w:val="ConsPlusNormal0"/>
        <w:spacing w:before="240"/>
        <w:ind w:firstLine="540"/>
        <w:jc w:val="both"/>
      </w:pPr>
      <w:r>
        <w:lastRenderedPageBreak/>
        <w:t>С</w:t>
      </w:r>
      <w:r>
        <w:t>очетание красного и желтого сигналов запрещает движение и информирует о предстоящем включении зеленого сигнала.</w:t>
      </w:r>
    </w:p>
    <w:p w:rsidR="00D65B5C" w:rsidRDefault="00347EB3">
      <w:pPr>
        <w:pStyle w:val="ConsPlusNormal0"/>
        <w:spacing w:before="240"/>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w:t>
      </w:r>
      <w:r>
        <w:t>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D65B5C" w:rsidRDefault="00347EB3">
      <w:pPr>
        <w:pStyle w:val="ConsPlusNormal0"/>
        <w:jc w:val="both"/>
      </w:pPr>
      <w:r>
        <w:t xml:space="preserve">(в ред. </w:t>
      </w:r>
      <w:hyperlink r:id="rId32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Сноска исключена. - </w:t>
      </w:r>
      <w:hyperlink r:id="rId32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10.05.2010 N 316.</w:t>
      </w:r>
    </w:p>
    <w:p w:rsidR="00D65B5C" w:rsidRDefault="00D65B5C">
      <w:pPr>
        <w:pStyle w:val="ConsPlusNormal0"/>
        <w:ind w:firstLine="540"/>
        <w:jc w:val="both"/>
      </w:pPr>
    </w:p>
    <w:p w:rsidR="00D65B5C" w:rsidRDefault="00347EB3">
      <w:pPr>
        <w:pStyle w:val="ConsPlusNormal0"/>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w:t>
      </w:r>
      <w:r>
        <w:t>влении, регулируемом этой секцией.</w:t>
      </w:r>
    </w:p>
    <w:p w:rsidR="00D65B5C" w:rsidRDefault="00347EB3">
      <w:pPr>
        <w:pStyle w:val="ConsPlusNormal0"/>
        <w:jc w:val="both"/>
      </w:pPr>
      <w:r>
        <w:t xml:space="preserve">(в ред. </w:t>
      </w:r>
      <w:hyperlink r:id="rId327"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02.04.2015 N 315)</w:t>
      </w:r>
    </w:p>
    <w:p w:rsidR="00D65B5C" w:rsidRDefault="00347EB3">
      <w:pPr>
        <w:pStyle w:val="ConsPlusNormal0"/>
        <w:spacing w:before="240"/>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w:t>
      </w:r>
      <w:r>
        <w:t xml:space="preserve"> секции светофора и указывает иные разрешенные направления движения, чем сигнал дополнительной секции.</w:t>
      </w:r>
    </w:p>
    <w:p w:rsidR="00D65B5C" w:rsidRDefault="00347EB3">
      <w:pPr>
        <w:pStyle w:val="ConsPlusNormal0"/>
        <w:spacing w:before="240"/>
        <w:ind w:firstLine="540"/>
        <w:jc w:val="both"/>
      </w:pPr>
      <w:r>
        <w:t>Информационная световая секция в виде силуэта пешехода и стрелки с мигающим сигналом бело-лунного цвета, расположенная под светофором, информирует водите</w:t>
      </w:r>
      <w:r>
        <w:t>ля о том, что на пешеходном переходе, в направлении которого он поворачивает, включен сигнал светофора, разрешающий движение пешеходам. Направление стрелки указывает на пешеходный переход, на котором включен сигнал светофора, разрешающий движение пешеходам</w:t>
      </w:r>
      <w:r>
        <w:t>.</w:t>
      </w:r>
    </w:p>
    <w:p w:rsidR="00D65B5C" w:rsidRDefault="00347EB3">
      <w:pPr>
        <w:pStyle w:val="ConsPlusNormal0"/>
        <w:jc w:val="both"/>
      </w:pPr>
      <w:r>
        <w:t xml:space="preserve">(абзац введен </w:t>
      </w:r>
      <w:hyperlink r:id="rId32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6.5. Если сигнал светофора выполнен в виде силуэта п</w:t>
      </w:r>
      <w:r>
        <w:t xml:space="preserve">ешехода, то его действие распространяется только на пешеходов. Если сигнал светофора выполнен в виде велосипеда, то его действие распространяется на велосипедистов и водителей мопедов, движущихся по велосипедной полосе. Лица, использующие для передвижения </w:t>
      </w:r>
      <w:r>
        <w:t xml:space="preserve">средства индивидуальной мобильности в соответствии с </w:t>
      </w:r>
      <w:hyperlink w:anchor="P925" w:tooltip="24.2(1). Допускается движение лиц в возрасте старше 14 лет, использующих для передвижения средства индивидуальной мобильности:">
        <w:r>
          <w:rPr>
            <w:color w:val="0000FF"/>
          </w:rPr>
          <w:t>пунктом 24.2(1)</w:t>
        </w:r>
      </w:hyperlink>
      <w:r>
        <w:t xml:space="preserve"> настоящих Правил, должны рук</w:t>
      </w:r>
      <w:r>
        <w:t>оводствоваться сигналами светофора в виде силуэта пешехода либо велосипеда при их движении соответственно по тротуару, пешеходной дорожке либо по велосипедной, велопешеходной дорожкам, полосе для велосипедистов. При этом зеленый сигнал разрешает, а красный</w:t>
      </w:r>
      <w:r>
        <w:t xml:space="preserve"> сигнал запрещает движение пешеходов, велосипедистов и лиц, использующих для передвижения средства индивидуальной мобильности.</w:t>
      </w:r>
    </w:p>
    <w:p w:rsidR="00D65B5C" w:rsidRDefault="00347EB3">
      <w:pPr>
        <w:pStyle w:val="ConsPlusNormal0"/>
        <w:jc w:val="both"/>
      </w:pPr>
      <w:r>
        <w:t xml:space="preserve">(в ред. </w:t>
      </w:r>
      <w:hyperlink r:id="rId32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Для регулирования движения велосипедистов и лиц, использующих для передвижения средства индивидуальной мобильности, может использоваться также светофор с круглыми сигналами уменьшенного разм</w:t>
      </w:r>
      <w:r>
        <w:t>ера, дополненный прямоугольной табличкой белого цвета размером 200 x 200 мм с изображением велосипеда черного цвета.</w:t>
      </w:r>
    </w:p>
    <w:p w:rsidR="00D65B5C" w:rsidRDefault="00347EB3">
      <w:pPr>
        <w:pStyle w:val="ConsPlusNormal0"/>
        <w:jc w:val="both"/>
      </w:pPr>
      <w:r>
        <w:t xml:space="preserve">(в ред. </w:t>
      </w:r>
      <w:hyperlink r:id="rId33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D65B5C" w:rsidRDefault="00347EB3">
      <w:pPr>
        <w:pStyle w:val="ConsPlusNormal0"/>
        <w:spacing w:before="240"/>
        <w:ind w:firstLine="540"/>
        <w:jc w:val="both"/>
      </w:pPr>
      <w:r>
        <w:t>6.7. Для регулирования движения транспортных средств по полосам проезжей части, в частности по тем, направл</w:t>
      </w:r>
      <w:r>
        <w:t xml:space="preserve">ение движения по которым может изменяться на противоположное, </w:t>
      </w:r>
      <w:r>
        <w:lastRenderedPageBreak/>
        <w:t>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w:t>
      </w:r>
      <w:r>
        <w:t>торой они расположены.</w:t>
      </w:r>
    </w:p>
    <w:p w:rsidR="00D65B5C" w:rsidRDefault="00347EB3">
      <w:pPr>
        <w:pStyle w:val="ConsPlusNormal0"/>
        <w:spacing w:before="240"/>
        <w:ind w:firstLine="540"/>
        <w:jc w:val="both"/>
      </w:pPr>
      <w:r>
        <w:t xml:space="preserve">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w:t>
      </w:r>
      <w:r>
        <w:t>полосу, на которую указывает стрела.</w:t>
      </w:r>
    </w:p>
    <w:p w:rsidR="00D65B5C" w:rsidRDefault="00347EB3">
      <w:pPr>
        <w:pStyle w:val="ConsPlusNormal0"/>
        <w:spacing w:before="240"/>
        <w:ind w:firstLine="540"/>
        <w:jc w:val="both"/>
      </w:pPr>
      <w:r>
        <w:t xml:space="preserve">При выключенных сигналах реверсивного светофора, который расположен над полосой, обозначенной с обеих сторон </w:t>
      </w:r>
      <w:hyperlink w:anchor="P1549"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r>
          <w:rPr>
            <w:color w:val="0000FF"/>
          </w:rPr>
          <w:t>разметкой 1.9</w:t>
        </w:r>
      </w:hyperlink>
      <w:r>
        <w:t>, въезд на эту полосу запрещен.</w:t>
      </w:r>
    </w:p>
    <w:p w:rsidR="00D65B5C" w:rsidRDefault="00347EB3">
      <w:pPr>
        <w:pStyle w:val="ConsPlusNormal0"/>
        <w:spacing w:before="240"/>
        <w:ind w:firstLine="540"/>
        <w:jc w:val="both"/>
      </w:pPr>
      <w:r>
        <w:t xml:space="preserve">6.8. Для регулирования движения трамваев, а также транспортных средств, движущихся в соответствии с </w:t>
      </w:r>
      <w:hyperlink w:anchor="P769" w:tooltip="18.2. На дорогах с полосой для маршрутных транспортных средств, обозначенных знаками 5.11.1, 5.13.1, 5.13.2 и 5.14, запрещаются движение и остановка других транспортных средств на этой полосе, за исключением:">
        <w:r>
          <w:rPr>
            <w:color w:val="0000FF"/>
          </w:rPr>
          <w:t>пунктом 18.2</w:t>
        </w:r>
      </w:hyperlink>
      <w:r>
        <w:t xml:space="preserve"> настоящих Правил по полосе для маршрутных транспортных средств, могут применяться свето</w:t>
      </w:r>
      <w:r>
        <w:t>форы одноцветной сигнализации с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w:t>
      </w:r>
      <w:r>
        <w:t>ний - прямо, правый - направо. Если включены только три верхних сигнала, то движение запрещено.</w:t>
      </w:r>
    </w:p>
    <w:p w:rsidR="00D65B5C" w:rsidRDefault="00347EB3">
      <w:pPr>
        <w:pStyle w:val="ConsPlusNormal0"/>
        <w:jc w:val="both"/>
      </w:pPr>
      <w:r>
        <w:t xml:space="preserve">(в ред. </w:t>
      </w:r>
      <w:hyperlink r:id="rId33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w:t>
      </w:r>
      <w:r>
        <w:t>ительства РФ от 06.10.2022 N 1769)</w:t>
      </w:r>
    </w:p>
    <w:p w:rsidR="00D65B5C" w:rsidRDefault="00347EB3">
      <w:pPr>
        <w:pStyle w:val="ConsPlusNormal0"/>
        <w:spacing w:before="240"/>
        <w:ind w:firstLine="540"/>
        <w:jc w:val="both"/>
      </w:pPr>
      <w:r>
        <w:t xml:space="preserve">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w:t>
      </w:r>
      <w:r>
        <w:t>отсутствии в пределах видимости приближающегося к переезду поезда (локомотива, дрезины).</w:t>
      </w:r>
    </w:p>
    <w:p w:rsidR="00D65B5C" w:rsidRDefault="00347EB3">
      <w:pPr>
        <w:pStyle w:val="ConsPlusNormal0"/>
        <w:spacing w:before="240"/>
        <w:ind w:firstLine="540"/>
        <w:jc w:val="both"/>
      </w:pPr>
      <w:r>
        <w:t>6.10. Сигналы регулировщика имеют следующие значения:</w:t>
      </w:r>
    </w:p>
    <w:p w:rsidR="00D65B5C" w:rsidRDefault="00347EB3">
      <w:pPr>
        <w:pStyle w:val="ConsPlusNormal0"/>
        <w:spacing w:before="240"/>
        <w:ind w:firstLine="540"/>
        <w:jc w:val="both"/>
      </w:pPr>
      <w:r>
        <w:t>РУКИ ВЫТЯНУТЫ В СТОРОНЫ ИЛИ ОПУЩЕНЫ:</w:t>
      </w:r>
    </w:p>
    <w:p w:rsidR="00D65B5C" w:rsidRDefault="00347EB3">
      <w:pPr>
        <w:pStyle w:val="ConsPlusNormal0"/>
        <w:spacing w:before="240"/>
        <w:ind w:firstLine="540"/>
        <w:jc w:val="both"/>
      </w:pPr>
      <w:r>
        <w:t>со стороны левого и правого бока разрешено движение трамваю прямо, безрельсо</w:t>
      </w:r>
      <w:r>
        <w:t>вым транспортным средствам прямо и направо, пешеходам разрешено переходить проезжую часть;</w:t>
      </w:r>
    </w:p>
    <w:p w:rsidR="00D65B5C" w:rsidRDefault="00347EB3">
      <w:pPr>
        <w:pStyle w:val="ConsPlusNormal0"/>
        <w:spacing w:before="240"/>
        <w:ind w:firstLine="540"/>
        <w:jc w:val="both"/>
      </w:pPr>
      <w:r>
        <w:t>со стороны груди и спины движение всех транспортных средств и пешеходов запрещено.</w:t>
      </w:r>
    </w:p>
    <w:p w:rsidR="00D65B5C" w:rsidRDefault="00347EB3">
      <w:pPr>
        <w:pStyle w:val="ConsPlusNormal0"/>
        <w:spacing w:before="240"/>
        <w:ind w:firstLine="540"/>
        <w:jc w:val="both"/>
      </w:pPr>
      <w:r>
        <w:t>ПРАВАЯ РУКА ВЫТЯНУТА ВПЕРЕД:</w:t>
      </w:r>
    </w:p>
    <w:p w:rsidR="00D65B5C" w:rsidRDefault="00347EB3">
      <w:pPr>
        <w:pStyle w:val="ConsPlusNormal0"/>
        <w:spacing w:before="240"/>
        <w:ind w:firstLine="540"/>
        <w:jc w:val="both"/>
      </w:pPr>
      <w:r>
        <w:t>со стороны левого бока разрешено движение трамваю нал</w:t>
      </w:r>
      <w:r>
        <w:t>ево, безрельсовым транспортным средствам во всех направлениях;</w:t>
      </w:r>
    </w:p>
    <w:p w:rsidR="00D65B5C" w:rsidRDefault="00347EB3">
      <w:pPr>
        <w:pStyle w:val="ConsPlusNormal0"/>
        <w:spacing w:before="240"/>
        <w:ind w:firstLine="540"/>
        <w:jc w:val="both"/>
      </w:pPr>
      <w:r>
        <w:t>со стороны груди всем транспортным средствам разрешено движение только направо;</w:t>
      </w:r>
    </w:p>
    <w:p w:rsidR="00D65B5C" w:rsidRDefault="00347EB3">
      <w:pPr>
        <w:pStyle w:val="ConsPlusNormal0"/>
        <w:spacing w:before="240"/>
        <w:ind w:firstLine="540"/>
        <w:jc w:val="both"/>
      </w:pPr>
      <w:r>
        <w:t>со стороны правого бока и спины движение всех транспортных средств запрещено;</w:t>
      </w:r>
    </w:p>
    <w:p w:rsidR="00D65B5C" w:rsidRDefault="00347EB3">
      <w:pPr>
        <w:pStyle w:val="ConsPlusNormal0"/>
        <w:spacing w:before="240"/>
        <w:ind w:firstLine="540"/>
        <w:jc w:val="both"/>
      </w:pPr>
      <w:r>
        <w:t>пешеходам разрешено переходить прое</w:t>
      </w:r>
      <w:r>
        <w:t>зжую часть за спиной регулировщика.</w:t>
      </w:r>
    </w:p>
    <w:p w:rsidR="00D65B5C" w:rsidRDefault="00347EB3">
      <w:pPr>
        <w:pStyle w:val="ConsPlusNormal0"/>
        <w:spacing w:before="240"/>
        <w:ind w:firstLine="540"/>
        <w:jc w:val="both"/>
      </w:pPr>
      <w:r>
        <w:t>РУКА ПОДНЯТА ВВЕРХ:</w:t>
      </w:r>
    </w:p>
    <w:p w:rsidR="00D65B5C" w:rsidRDefault="00347EB3">
      <w:pPr>
        <w:pStyle w:val="ConsPlusNormal0"/>
        <w:spacing w:before="240"/>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464"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r>
          <w:rPr>
            <w:color w:val="0000FF"/>
          </w:rPr>
          <w:t>пунктом 6.14</w:t>
        </w:r>
      </w:hyperlink>
      <w:r>
        <w:t xml:space="preserve"> Правил.</w:t>
      </w:r>
    </w:p>
    <w:p w:rsidR="00D65B5C" w:rsidRDefault="00347EB3">
      <w:pPr>
        <w:pStyle w:val="ConsPlusNormal0"/>
        <w:spacing w:before="240"/>
        <w:ind w:firstLine="540"/>
        <w:jc w:val="both"/>
      </w:pPr>
      <w:r>
        <w:t>Лица, использующие для передвижения средства индивидуальной мо</w:t>
      </w:r>
      <w:r>
        <w:t>бильности, должны руководствоваться сигналами регулировщика для пешеходов.</w:t>
      </w:r>
    </w:p>
    <w:p w:rsidR="00D65B5C" w:rsidRDefault="00347EB3">
      <w:pPr>
        <w:pStyle w:val="ConsPlusNormal0"/>
        <w:jc w:val="both"/>
      </w:pPr>
      <w:r>
        <w:t xml:space="preserve">(абзац введен </w:t>
      </w:r>
      <w:hyperlink r:id="rId33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w:t>
      </w:r>
      <w:r>
        <w:t>т 06.10.2022 N 1769)</w:t>
      </w:r>
    </w:p>
    <w:p w:rsidR="00D65B5C" w:rsidRDefault="00347EB3">
      <w:pPr>
        <w:pStyle w:val="ConsPlusNormal0"/>
        <w:spacing w:before="240"/>
        <w:ind w:firstLine="540"/>
        <w:jc w:val="both"/>
      </w:pPr>
      <w:r>
        <w:lastRenderedPageBreak/>
        <w:t>Регулировщик может подавать жестами рук и другие сигналы, понятные водителям и пешеходам.</w:t>
      </w:r>
    </w:p>
    <w:p w:rsidR="00D65B5C" w:rsidRDefault="00347EB3">
      <w:pPr>
        <w:pStyle w:val="ConsPlusNormal0"/>
        <w:spacing w:before="240"/>
        <w:ind w:firstLine="540"/>
        <w:jc w:val="both"/>
      </w:pPr>
      <w:r>
        <w:t>Для лучшей видимости сигналов регулировщик может применять жезл или диск с красным сигналом (световозвращателем).</w:t>
      </w:r>
    </w:p>
    <w:p w:rsidR="00D65B5C" w:rsidRDefault="00347EB3">
      <w:pPr>
        <w:pStyle w:val="ConsPlusNormal0"/>
        <w:spacing w:before="240"/>
        <w:ind w:firstLine="540"/>
        <w:jc w:val="both"/>
      </w:pPr>
      <w:r>
        <w:t>6.11. Требование об остановке т</w:t>
      </w:r>
      <w:r>
        <w:t>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D65B5C" w:rsidRDefault="00347EB3">
      <w:pPr>
        <w:pStyle w:val="ConsPlusNormal0"/>
        <w:spacing w:before="240"/>
        <w:ind w:firstLine="540"/>
        <w:jc w:val="both"/>
      </w:pPr>
      <w:r>
        <w:t>6.12. Дополнительный сигнал свистком подается для привлечения внимания участник</w:t>
      </w:r>
      <w:r>
        <w:t>ов движения.</w:t>
      </w:r>
    </w:p>
    <w:p w:rsidR="00D65B5C" w:rsidRDefault="00347EB3">
      <w:pPr>
        <w:pStyle w:val="ConsPlusNormal0"/>
        <w:spacing w:before="240"/>
        <w:ind w:firstLine="540"/>
        <w:jc w:val="both"/>
      </w:pPr>
      <w:bookmarkStart w:id="8" w:name="P459"/>
      <w:bookmarkEnd w:id="8"/>
      <w:r>
        <w:t xml:space="preserve">6.13. При запрещающем сигнале светофора (кроме реверсивного) или регулировщика водители должны остановиться перед стоп-линией </w:t>
      </w:r>
      <w:hyperlink w:anchor="P1376" w:tooltip="6.16 &quot;Стоп-линия&quot;. Место остановки транспортных средств при запрещающем сигнале светофора (регулировщика).">
        <w:r>
          <w:rPr>
            <w:color w:val="0000FF"/>
          </w:rPr>
          <w:t>(знаком 6.16)</w:t>
        </w:r>
      </w:hyperlink>
      <w:r>
        <w:t>, а при ее отсутствии:</w:t>
      </w:r>
    </w:p>
    <w:p w:rsidR="00D65B5C" w:rsidRDefault="00347EB3">
      <w:pPr>
        <w:pStyle w:val="ConsPlusNormal0"/>
        <w:jc w:val="both"/>
      </w:pPr>
      <w:r>
        <w:t xml:space="preserve">(в ред. </w:t>
      </w:r>
      <w:hyperlink r:id="rId33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на перекрестке - перед пересекаемой проезжей част</w:t>
      </w:r>
      <w:r>
        <w:t xml:space="preserve">ью (с учетом </w:t>
      </w:r>
      <w:hyperlink w:anchor="P676" w:tooltip="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
        <w:r>
          <w:rPr>
            <w:color w:val="0000FF"/>
          </w:rPr>
          <w:t>пункта 13.7</w:t>
        </w:r>
      </w:hyperlink>
      <w:r>
        <w:t xml:space="preserve"> Правил), не создавая помех пешеходам;</w:t>
      </w:r>
    </w:p>
    <w:p w:rsidR="00D65B5C" w:rsidRDefault="00347EB3">
      <w:pPr>
        <w:pStyle w:val="ConsPlusNormal0"/>
        <w:spacing w:before="240"/>
        <w:ind w:firstLine="540"/>
        <w:jc w:val="both"/>
      </w:pPr>
      <w:r>
        <w:t xml:space="preserve">перед железнодорожным переездом - в соответствии с </w:t>
      </w:r>
      <w:hyperlink w:anchor="P732" w:tooltip="15.4. В случаях когда движение через переезд запрещено, водитель должен остановиться у стоп-линии и (или) знака 6.16, знака 2.5, если их нет - не ближе 5 м от светофора или шлагбаума, а при отсутствии светофора или шлагбаума - не ближе 10 м до ближайшего рельс">
        <w:r>
          <w:rPr>
            <w:color w:val="0000FF"/>
          </w:rPr>
          <w:t>пунктом 15.4</w:t>
        </w:r>
      </w:hyperlink>
      <w:r>
        <w:t xml:space="preserve"> Правил;</w:t>
      </w:r>
    </w:p>
    <w:p w:rsidR="00D65B5C" w:rsidRDefault="00347EB3">
      <w:pPr>
        <w:pStyle w:val="ConsPlusNormal0"/>
        <w:spacing w:before="240"/>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D65B5C" w:rsidRDefault="00347EB3">
      <w:pPr>
        <w:pStyle w:val="ConsPlusNormal0"/>
        <w:spacing w:before="240"/>
        <w:ind w:firstLine="540"/>
        <w:jc w:val="both"/>
      </w:pPr>
      <w:bookmarkStart w:id="9" w:name="P464"/>
      <w:bookmarkEnd w:id="9"/>
      <w:r>
        <w:t>6.14. Водителям, которые при включении желтого сигнала или подн</w:t>
      </w:r>
      <w:r>
        <w:t xml:space="preserve">ятии регулировщиком руки вверх не могут остановиться, не прибегая к экстренному торможению в местах, определяемых </w:t>
      </w:r>
      <w:hyperlink w:anchor="P459" w:tooltip="6.13. При запрещающем сигнале светофора (кроме реверсивного) или регулировщика водители должны остановиться перед стоп-линией (знаком 6.16), а при ее отсутствии:">
        <w:r>
          <w:rPr>
            <w:color w:val="0000FF"/>
          </w:rPr>
          <w:t>пунктом 6.13</w:t>
        </w:r>
      </w:hyperlink>
      <w:r>
        <w:t xml:space="preserve"> Правил, разрешается дальнейшее движение.</w:t>
      </w:r>
    </w:p>
    <w:p w:rsidR="00D65B5C" w:rsidRDefault="00347EB3">
      <w:pPr>
        <w:pStyle w:val="ConsPlusNormal0"/>
        <w:spacing w:before="240"/>
        <w:ind w:firstLine="540"/>
        <w:jc w:val="both"/>
      </w:pPr>
      <w:r>
        <w:t>Пешеходы и лица, использующие для передвижения средства индивидуальной мобильности,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w:t>
      </w:r>
      <w:r>
        <w:t>х направлений.</w:t>
      </w:r>
    </w:p>
    <w:p w:rsidR="00D65B5C" w:rsidRDefault="00347EB3">
      <w:pPr>
        <w:pStyle w:val="ConsPlusNormal0"/>
        <w:jc w:val="both"/>
      </w:pPr>
      <w:r>
        <w:t xml:space="preserve">(в ред. </w:t>
      </w:r>
      <w:hyperlink r:id="rId33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6.15. Участники дорожного движения должны выпо</w:t>
      </w:r>
      <w:r>
        <w:t>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D65B5C" w:rsidRDefault="00347EB3">
      <w:pPr>
        <w:pStyle w:val="ConsPlusNormal0"/>
        <w:jc w:val="both"/>
      </w:pPr>
      <w:r>
        <w:t xml:space="preserve">(в ред. </w:t>
      </w:r>
      <w:hyperlink r:id="rId33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D65B5C" w:rsidRDefault="00347EB3">
      <w:pPr>
        <w:pStyle w:val="ConsPlusNormal0"/>
        <w:jc w:val="both"/>
      </w:pPr>
      <w:r>
        <w:t xml:space="preserve">(абзац введен </w:t>
      </w:r>
      <w:hyperlink r:id="rId33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 xml:space="preserve">6.16. На железнодорожных переездах одновременно с красным мигающим сигналом светофора может подаваться звуковой </w:t>
      </w:r>
      <w:r>
        <w:t>сигнал, дополнительно информирующий участников движения о запрещении движения через переезд.</w:t>
      </w:r>
    </w:p>
    <w:p w:rsidR="00D65B5C" w:rsidRDefault="00D65B5C">
      <w:pPr>
        <w:pStyle w:val="ConsPlusNormal0"/>
        <w:jc w:val="both"/>
      </w:pPr>
    </w:p>
    <w:p w:rsidR="00D65B5C" w:rsidRDefault="00347EB3">
      <w:pPr>
        <w:pStyle w:val="ConsPlusTitle0"/>
        <w:jc w:val="center"/>
        <w:outlineLvl w:val="1"/>
      </w:pPr>
      <w:bookmarkStart w:id="10" w:name="P473"/>
      <w:bookmarkEnd w:id="10"/>
      <w:r>
        <w:t>7. Применение аварийной сигнализации</w:t>
      </w:r>
    </w:p>
    <w:p w:rsidR="00D65B5C" w:rsidRDefault="00347EB3">
      <w:pPr>
        <w:pStyle w:val="ConsPlusTitle0"/>
        <w:jc w:val="center"/>
      </w:pPr>
      <w:r>
        <w:t>и знака аварийной остановки</w:t>
      </w:r>
    </w:p>
    <w:p w:rsidR="00D65B5C" w:rsidRDefault="00D65B5C">
      <w:pPr>
        <w:pStyle w:val="ConsPlusNormal0"/>
        <w:jc w:val="both"/>
      </w:pPr>
    </w:p>
    <w:p w:rsidR="00D65B5C" w:rsidRDefault="00347EB3">
      <w:pPr>
        <w:pStyle w:val="ConsPlusNormal0"/>
        <w:ind w:firstLine="540"/>
        <w:jc w:val="both"/>
      </w:pPr>
      <w:r>
        <w:t>7.1. Аварийная сигнализация должна быть включена:</w:t>
      </w:r>
    </w:p>
    <w:p w:rsidR="00D65B5C" w:rsidRDefault="00347EB3">
      <w:pPr>
        <w:pStyle w:val="ConsPlusNormal0"/>
        <w:jc w:val="both"/>
      </w:pPr>
      <w:r>
        <w:t xml:space="preserve">(в ред. </w:t>
      </w:r>
      <w:hyperlink r:id="rId33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28.03.2012 N 254)</w:t>
      </w:r>
    </w:p>
    <w:p w:rsidR="00D65B5C" w:rsidRDefault="00347EB3">
      <w:pPr>
        <w:pStyle w:val="ConsPlusNormal0"/>
        <w:spacing w:before="240"/>
        <w:ind w:firstLine="540"/>
        <w:jc w:val="both"/>
      </w:pPr>
      <w:r>
        <w:lastRenderedPageBreak/>
        <w:t>при дорожно-транспортном происшествии;</w:t>
      </w:r>
    </w:p>
    <w:p w:rsidR="00D65B5C" w:rsidRDefault="00347EB3">
      <w:pPr>
        <w:pStyle w:val="ConsPlusNormal0"/>
        <w:spacing w:before="240"/>
        <w:ind w:firstLine="540"/>
        <w:jc w:val="both"/>
      </w:pPr>
      <w:r>
        <w:t>при вынужденной остановке в местах, где остановка запрещена;</w:t>
      </w:r>
    </w:p>
    <w:p w:rsidR="00D65B5C" w:rsidRDefault="00347EB3">
      <w:pPr>
        <w:pStyle w:val="ConsPlusNormal0"/>
        <w:spacing w:before="240"/>
        <w:ind w:firstLine="540"/>
        <w:jc w:val="both"/>
      </w:pPr>
      <w:r>
        <w:t>при ослеплении водителя светом фар;</w:t>
      </w:r>
    </w:p>
    <w:p w:rsidR="00D65B5C" w:rsidRDefault="00347EB3">
      <w:pPr>
        <w:pStyle w:val="ConsPlusNormal0"/>
        <w:spacing w:before="240"/>
        <w:ind w:firstLine="540"/>
        <w:jc w:val="both"/>
      </w:pPr>
      <w:r>
        <w:t>при буксировке (на буксируемом механическ</w:t>
      </w:r>
      <w:r>
        <w:t>ом транспортном средстве);</w:t>
      </w:r>
    </w:p>
    <w:p w:rsidR="00D65B5C" w:rsidRDefault="00347EB3">
      <w:pPr>
        <w:pStyle w:val="ConsPlusNormal0"/>
        <w:jc w:val="both"/>
      </w:pPr>
      <w:r>
        <w:t xml:space="preserve">(в ред. </w:t>
      </w:r>
      <w:hyperlink r:id="rId338"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 xml:space="preserve">при посадке детей в транспортное средство, имеющее опознавательные </w:t>
      </w:r>
      <w:hyperlink w:anchor="P1669" w:tooltip="&quot;Перевозка детей&quot;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
        <w:r>
          <w:rPr>
            <w:color w:val="0000FF"/>
          </w:rPr>
          <w:t>знаки</w:t>
        </w:r>
      </w:hyperlink>
      <w:r>
        <w:t xml:space="preserve"> "Перевозка детей" &lt;*&gt;, и высадке из него.</w:t>
      </w:r>
    </w:p>
    <w:p w:rsidR="00D65B5C" w:rsidRDefault="00347EB3">
      <w:pPr>
        <w:pStyle w:val="ConsPlusNormal0"/>
        <w:jc w:val="both"/>
      </w:pPr>
      <w:r>
        <w:t xml:space="preserve">(абзац введен </w:t>
      </w:r>
      <w:hyperlink r:id="rId33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16.02.2008 N 84)</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&lt;*&gt; Здесь</w:t>
      </w:r>
      <w:r>
        <w:t xml:space="preserve"> и далее опознавательные знаки указаны в соответствии с Основными </w:t>
      </w:r>
      <w:hyperlink w:anchor="P1630" w:tooltip="ОСНОВНЫЕ ПОЛОЖЕНИЯ">
        <w:r>
          <w:rPr>
            <w:color w:val="0000FF"/>
          </w:rPr>
          <w:t>положениями</w:t>
        </w:r>
      </w:hyperlink>
      <w:r>
        <w:t>.</w:t>
      </w:r>
    </w:p>
    <w:p w:rsidR="00D65B5C" w:rsidRDefault="00347EB3">
      <w:pPr>
        <w:pStyle w:val="ConsPlusNormal0"/>
        <w:jc w:val="both"/>
      </w:pPr>
      <w:r>
        <w:t xml:space="preserve">(сноска введена </w:t>
      </w:r>
      <w:hyperlink r:id="rId34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16.02.2008 N 84)</w:t>
      </w:r>
    </w:p>
    <w:p w:rsidR="00D65B5C" w:rsidRDefault="00D65B5C">
      <w:pPr>
        <w:pStyle w:val="ConsPlusNormal0"/>
        <w:ind w:firstLine="540"/>
        <w:jc w:val="both"/>
      </w:pPr>
    </w:p>
    <w:p w:rsidR="00D65B5C" w:rsidRDefault="00347EB3">
      <w:pPr>
        <w:pStyle w:val="ConsPlusNormal0"/>
        <w:ind w:firstLine="540"/>
        <w:jc w:val="both"/>
      </w:pPr>
      <w:r>
        <w:t xml:space="preserve">Водитель должен включать аварийную сигнализацию и в других случаях для предупреждения участников движения об опасности, которую может создать </w:t>
      </w:r>
      <w:r>
        <w:t>транспортное средство.</w:t>
      </w:r>
    </w:p>
    <w:p w:rsidR="00D65B5C" w:rsidRDefault="00347EB3">
      <w:pPr>
        <w:pStyle w:val="ConsPlusNormal0"/>
        <w:jc w:val="both"/>
      </w:pPr>
      <w:r>
        <w:t xml:space="preserve">(в ред. </w:t>
      </w:r>
      <w:hyperlink r:id="rId34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28.03.2012 N 254)</w:t>
      </w:r>
    </w:p>
    <w:p w:rsidR="00D65B5C" w:rsidRDefault="00347EB3">
      <w:pPr>
        <w:pStyle w:val="ConsPlusNormal0"/>
        <w:spacing w:before="240"/>
        <w:ind w:firstLine="540"/>
        <w:jc w:val="both"/>
      </w:pPr>
      <w:bookmarkStart w:id="11" w:name="P491"/>
      <w:bookmarkEnd w:id="11"/>
      <w:r>
        <w:t>7.2. При остановке транспортного средства и включении аварийной сигнализации, а также при ее неисправности или отсутствии знак аварийной оста</w:t>
      </w:r>
      <w:r>
        <w:t>новки должен быть незамедлительно выставлен:</w:t>
      </w:r>
    </w:p>
    <w:p w:rsidR="00D65B5C" w:rsidRDefault="00347EB3">
      <w:pPr>
        <w:pStyle w:val="ConsPlusNormal0"/>
        <w:jc w:val="both"/>
      </w:pPr>
      <w:r>
        <w:t xml:space="preserve">(в ред. Постановлений Правительства РФ от 24.01.2001 </w:t>
      </w:r>
      <w:hyperlink r:id="rId34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28.03.2012 </w:t>
      </w:r>
      <w:hyperlink r:id="rId34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w:t>
      </w:r>
    </w:p>
    <w:p w:rsidR="00D65B5C" w:rsidRDefault="00347EB3">
      <w:pPr>
        <w:pStyle w:val="ConsPlusNormal0"/>
        <w:spacing w:before="240"/>
        <w:ind w:firstLine="540"/>
        <w:jc w:val="both"/>
      </w:pPr>
      <w:r>
        <w:t>при дорожно-транспортном происшествии;</w:t>
      </w:r>
    </w:p>
    <w:p w:rsidR="00D65B5C" w:rsidRDefault="00347EB3">
      <w:pPr>
        <w:pStyle w:val="ConsPlusNormal0"/>
        <w:spacing w:before="240"/>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D65B5C" w:rsidRDefault="00347EB3">
      <w:pPr>
        <w:pStyle w:val="ConsPlusNormal0"/>
        <w:spacing w:before="240"/>
        <w:ind w:firstLine="540"/>
        <w:jc w:val="both"/>
      </w:pPr>
      <w:r>
        <w:t>Этот знак ус</w:t>
      </w:r>
      <w:r>
        <w:t>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D65B5C" w:rsidRDefault="00347EB3">
      <w:pPr>
        <w:pStyle w:val="ConsPlusNormal0"/>
        <w:jc w:val="both"/>
      </w:pPr>
      <w:r>
        <w:t xml:space="preserve">(в ред. </w:t>
      </w:r>
      <w:hyperlink r:id="rId344"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7.3. При отсутствии или неисправности аварийной сигнализации на буксируемом механическом транспор</w:t>
      </w:r>
      <w:r>
        <w:t>тном средстве на его задней части должен быть закреплен знак аварийной остановки.</w:t>
      </w:r>
    </w:p>
    <w:p w:rsidR="00D65B5C" w:rsidRDefault="00347EB3">
      <w:pPr>
        <w:pStyle w:val="ConsPlusNormal0"/>
        <w:jc w:val="both"/>
      </w:pPr>
      <w:r>
        <w:t xml:space="preserve">(в ред. Постановлений Правительства РФ от 24.01.2001 </w:t>
      </w:r>
      <w:hyperlink r:id="rId345"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28.03.2012 </w:t>
      </w:r>
      <w:hyperlink r:id="rId346"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w:t>
      </w:r>
    </w:p>
    <w:p w:rsidR="00D65B5C" w:rsidRDefault="00D65B5C">
      <w:pPr>
        <w:pStyle w:val="ConsPlusNormal0"/>
        <w:jc w:val="both"/>
      </w:pPr>
    </w:p>
    <w:p w:rsidR="00D65B5C" w:rsidRDefault="00347EB3">
      <w:pPr>
        <w:pStyle w:val="ConsPlusTitle0"/>
        <w:jc w:val="center"/>
        <w:outlineLvl w:val="1"/>
      </w:pPr>
      <w:bookmarkStart w:id="12" w:name="P500"/>
      <w:bookmarkEnd w:id="12"/>
      <w:r>
        <w:t>8. Начало движения, маневрирование</w:t>
      </w:r>
    </w:p>
    <w:p w:rsidR="00D65B5C" w:rsidRDefault="00D65B5C">
      <w:pPr>
        <w:pStyle w:val="ConsPlusNormal0"/>
        <w:jc w:val="both"/>
      </w:pPr>
    </w:p>
    <w:p w:rsidR="00D65B5C" w:rsidRDefault="00347EB3">
      <w:pPr>
        <w:pStyle w:val="ConsPlusNormal0"/>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w:t>
      </w:r>
      <w:r>
        <w:t>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D65B5C" w:rsidRDefault="00347EB3">
      <w:pPr>
        <w:pStyle w:val="ConsPlusNormal0"/>
        <w:jc w:val="both"/>
      </w:pPr>
      <w:r>
        <w:t xml:space="preserve">(в ред. </w:t>
      </w:r>
      <w:hyperlink r:id="rId347"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r>
        <w:lastRenderedPageBreak/>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w:t>
      </w:r>
      <w:r>
        <w:t>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D65B5C" w:rsidRDefault="00347EB3">
      <w:pPr>
        <w:pStyle w:val="ConsPlusNormal0"/>
        <w:spacing w:before="240"/>
        <w:ind w:firstLine="540"/>
        <w:jc w:val="both"/>
      </w:pPr>
      <w:r>
        <w:t xml:space="preserve">8.2. Подача сигнала указателями поворота или рукой должна </w:t>
      </w:r>
      <w:r>
        <w:t>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w:t>
      </w:r>
      <w:r>
        <w:t>ов движения.</w:t>
      </w:r>
    </w:p>
    <w:p w:rsidR="00D65B5C" w:rsidRDefault="00347EB3">
      <w:pPr>
        <w:pStyle w:val="ConsPlusNormal0"/>
        <w:spacing w:before="240"/>
        <w:ind w:firstLine="540"/>
        <w:jc w:val="both"/>
      </w:pPr>
      <w:r>
        <w:t>Подача сигнала не дает водителю преимущества и не освобождает его от принятия мер предосторожности.</w:t>
      </w:r>
    </w:p>
    <w:p w:rsidR="00D65B5C" w:rsidRDefault="00347EB3">
      <w:pPr>
        <w:pStyle w:val="ConsPlusNormal0"/>
        <w:spacing w:before="240"/>
        <w:ind w:firstLine="540"/>
        <w:jc w:val="both"/>
      </w:pPr>
      <w:r>
        <w:t>8.3. При выезде на дорогу с прилегающей территории водитель должен уступить дорогу транспортным средствам, лицам, использующим для передвижения</w:t>
      </w:r>
      <w:r>
        <w:t xml:space="preserve"> средства индивидуальной мобильности, и пешеходам, движущимся по ней, а при съезде с дороги - пешеходам, велосипедистам и лицам, использующим для передвижения средства индивидуальной мобильности, путь движения которых он пересекает.</w:t>
      </w:r>
    </w:p>
    <w:p w:rsidR="00D65B5C" w:rsidRDefault="00347EB3">
      <w:pPr>
        <w:pStyle w:val="ConsPlusNormal0"/>
        <w:jc w:val="both"/>
      </w:pPr>
      <w:r>
        <w:t xml:space="preserve">(п. 8.3 в ред. </w:t>
      </w:r>
      <w:hyperlink r:id="rId34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8.4. При перестроении водитель должен уступить дорогу транспортным средствам,</w:t>
      </w:r>
      <w:r>
        <w:t xml:space="preserve">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D65B5C" w:rsidRDefault="00347EB3">
      <w:pPr>
        <w:pStyle w:val="ConsPlusNormal0"/>
        <w:spacing w:before="240"/>
        <w:ind w:firstLine="540"/>
        <w:jc w:val="both"/>
      </w:pPr>
      <w:bookmarkStart w:id="13" w:name="P510"/>
      <w:bookmarkEnd w:id="13"/>
      <w:r>
        <w:t>8.5. Перед поворотом направо, налево или разворото</w:t>
      </w:r>
      <w:r>
        <w:t>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D65B5C" w:rsidRDefault="00347EB3">
      <w:pPr>
        <w:pStyle w:val="ConsPlusNormal0"/>
        <w:spacing w:before="240"/>
        <w:ind w:firstLine="540"/>
        <w:jc w:val="both"/>
      </w:pPr>
      <w:r>
        <w:t>При нал</w:t>
      </w:r>
      <w:r>
        <w:t xml:space="preserve">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292" w:tooltip="Знаки 5.15.1 и 5.15.2, разрешающие поворот налево из крайней левой полосы, разрешают и разворот из этой полосы.">
        <w:r>
          <w:rPr>
            <w:color w:val="0000FF"/>
          </w:rPr>
          <w:t>знаками 5.15.1</w:t>
        </w:r>
      </w:hyperlink>
      <w:r>
        <w:t xml:space="preserve"> или </w:t>
      </w:r>
      <w:hyperlink w:anchor="P1292" w:tooltip="Знаки 5.15.1 и 5.15.2, разрешающие поворот налево из крайней левой полосы, разрешают и разворот из этой полосы.">
        <w:r>
          <w:rPr>
            <w:color w:val="0000FF"/>
          </w:rPr>
          <w:t>5.15.2</w:t>
        </w:r>
      </w:hyperlink>
      <w:r>
        <w:t xml:space="preserve"> либо </w:t>
      </w:r>
      <w:hyperlink w:anchor="P1566" w:tooltip="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w:r>
          <w:rPr>
            <w:color w:val="0000FF"/>
          </w:rPr>
          <w:t>разметкой 1.18</w:t>
        </w:r>
      </w:hyperlink>
      <w:r>
        <w:t xml:space="preserve"> не предписан иной порядок движения. При этом не </w:t>
      </w:r>
      <w:r>
        <w:t>должно создаваться помех трамваю.</w:t>
      </w:r>
    </w:p>
    <w:p w:rsidR="00D65B5C" w:rsidRDefault="00347EB3">
      <w:pPr>
        <w:pStyle w:val="ConsPlusNormal0"/>
        <w:jc w:val="both"/>
      </w:pPr>
      <w:r>
        <w:t xml:space="preserve">(в ред. Постановлений Правительства РФ от 24.01.2001 </w:t>
      </w:r>
      <w:hyperlink r:id="rId349"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14.12.2005 </w:t>
      </w:r>
      <w:hyperlink r:id="rId350"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w:t>
      </w:r>
    </w:p>
    <w:p w:rsidR="00D65B5C" w:rsidRDefault="00347EB3">
      <w:pPr>
        <w:pStyle w:val="ConsPlusNormal0"/>
        <w:spacing w:before="240"/>
        <w:ind w:firstLine="540"/>
        <w:jc w:val="both"/>
      </w:pPr>
      <w: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D65B5C" w:rsidRDefault="00347EB3">
      <w:pPr>
        <w:pStyle w:val="ConsPlusNormal0"/>
        <w:spacing w:before="240"/>
        <w:ind w:firstLine="540"/>
        <w:jc w:val="both"/>
      </w:pPr>
      <w:r>
        <w:t>При повороте направо транспортное средство должн</w:t>
      </w:r>
      <w:r>
        <w:t>о двигаться по возможности ближе к правому краю проезжей части.</w:t>
      </w:r>
    </w:p>
    <w:p w:rsidR="00D65B5C" w:rsidRDefault="00347EB3">
      <w:pPr>
        <w:pStyle w:val="ConsPlusNormal0"/>
        <w:spacing w:before="240"/>
        <w:ind w:firstLine="540"/>
        <w:jc w:val="both"/>
      </w:pPr>
      <w:r>
        <w:t xml:space="preserve">8.7. Если транспортное средство из-за своих габаритов или по другим причинам не может выполнить поворот с соблюдением требований </w:t>
      </w:r>
      <w:hyperlink w:anchor="P510"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
        <w:r>
          <w:rPr>
            <w:color w:val="0000FF"/>
          </w:rPr>
          <w:t>пункта 8.5</w:t>
        </w:r>
      </w:hyperlink>
      <w:r>
        <w:t xml:space="preserve"> Правил, допуска</w:t>
      </w:r>
      <w:r>
        <w:t>ется отступать от них при условии обеспечения безопасности движения и если это не создаст помех другим транспортным средствам.</w:t>
      </w:r>
    </w:p>
    <w:p w:rsidR="00D65B5C" w:rsidRDefault="00347EB3">
      <w:pPr>
        <w:pStyle w:val="ConsPlusNormal0"/>
        <w:spacing w:before="240"/>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D65B5C" w:rsidRDefault="00347EB3">
      <w:pPr>
        <w:pStyle w:val="ConsPlusNormal0"/>
        <w:spacing w:before="240"/>
        <w:ind w:firstLine="540"/>
        <w:jc w:val="both"/>
      </w:pPr>
      <w:r>
        <w:t>Если при развороте вне перекрестка ширина проезжей части недостато</w:t>
      </w:r>
      <w:r>
        <w:t xml:space="preserve">чна для выполнения маневра из крайнего левого положения, его допускается производить от правого края проезжей </w:t>
      </w:r>
      <w:r>
        <w:lastRenderedPageBreak/>
        <w:t>части (с правой обочины). При этом водитель должен уступить дорогу попутным и встречным транспортным средствам.</w:t>
      </w:r>
    </w:p>
    <w:p w:rsidR="00D65B5C" w:rsidRDefault="00347EB3">
      <w:pPr>
        <w:pStyle w:val="ConsPlusNormal0"/>
        <w:spacing w:before="240"/>
        <w:ind w:firstLine="540"/>
        <w:jc w:val="both"/>
      </w:pPr>
      <w:r>
        <w:t>8.9. В случаях, когда траектории д</w:t>
      </w:r>
      <w:r>
        <w:t>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D65B5C" w:rsidRDefault="00347EB3">
      <w:pPr>
        <w:pStyle w:val="ConsPlusNormal0"/>
        <w:spacing w:before="240"/>
        <w:ind w:firstLine="540"/>
        <w:jc w:val="both"/>
      </w:pPr>
      <w:r>
        <w:t>8.10. При наличии полосы торможения водитель, намеревающийся повернуть, должен с</w:t>
      </w:r>
      <w:r>
        <w:t>воевременно перестроиться на эту полосу и снижать скорость только на ней.</w:t>
      </w:r>
    </w:p>
    <w:p w:rsidR="00D65B5C" w:rsidRDefault="00347EB3">
      <w:pPr>
        <w:pStyle w:val="ConsPlusNormal0"/>
        <w:spacing w:before="240"/>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w:t>
      </w:r>
      <w:r>
        <w:t>ороге.</w:t>
      </w:r>
    </w:p>
    <w:p w:rsidR="00D65B5C" w:rsidRDefault="00347EB3">
      <w:pPr>
        <w:pStyle w:val="ConsPlusNormal0"/>
        <w:spacing w:before="240"/>
        <w:ind w:firstLine="540"/>
        <w:jc w:val="both"/>
      </w:pPr>
      <w:bookmarkStart w:id="14" w:name="P521"/>
      <w:bookmarkEnd w:id="14"/>
      <w:r>
        <w:t>8.11. Разворот запрещается:</w:t>
      </w:r>
    </w:p>
    <w:p w:rsidR="00D65B5C" w:rsidRDefault="00347EB3">
      <w:pPr>
        <w:pStyle w:val="ConsPlusNormal0"/>
        <w:spacing w:before="240"/>
        <w:ind w:firstLine="540"/>
        <w:jc w:val="both"/>
      </w:pPr>
      <w:r>
        <w:t>на пешеходных переходах;</w:t>
      </w:r>
    </w:p>
    <w:p w:rsidR="00D65B5C" w:rsidRDefault="00347EB3">
      <w:pPr>
        <w:pStyle w:val="ConsPlusNormal0"/>
        <w:spacing w:before="240"/>
        <w:ind w:firstLine="540"/>
        <w:jc w:val="both"/>
      </w:pPr>
      <w:r>
        <w:t>в тоннелях;</w:t>
      </w:r>
    </w:p>
    <w:p w:rsidR="00D65B5C" w:rsidRDefault="00347EB3">
      <w:pPr>
        <w:pStyle w:val="ConsPlusNormal0"/>
        <w:spacing w:before="240"/>
        <w:ind w:firstLine="540"/>
        <w:jc w:val="both"/>
      </w:pPr>
      <w:r>
        <w:t>на мостах, путепроводах, эстакадах и под ними;</w:t>
      </w:r>
    </w:p>
    <w:p w:rsidR="00D65B5C" w:rsidRDefault="00347EB3">
      <w:pPr>
        <w:pStyle w:val="ConsPlusNormal0"/>
        <w:spacing w:before="240"/>
        <w:ind w:firstLine="540"/>
        <w:jc w:val="both"/>
      </w:pPr>
      <w:r>
        <w:t>на железнодорожных переездах;</w:t>
      </w:r>
    </w:p>
    <w:p w:rsidR="00D65B5C" w:rsidRDefault="00347EB3">
      <w:pPr>
        <w:pStyle w:val="ConsPlusNormal0"/>
        <w:spacing w:before="240"/>
        <w:ind w:firstLine="540"/>
        <w:jc w:val="both"/>
      </w:pPr>
      <w:r>
        <w:t>в местах с видимостью дороги хотя бы в одном направлении менее 100 м;</w:t>
      </w:r>
    </w:p>
    <w:p w:rsidR="00D65B5C" w:rsidRDefault="00347EB3">
      <w:pPr>
        <w:pStyle w:val="ConsPlusNormal0"/>
        <w:spacing w:before="240"/>
        <w:ind w:firstLine="540"/>
        <w:jc w:val="both"/>
      </w:pPr>
      <w:r>
        <w:t>в местах остановок маршрутных транспо</w:t>
      </w:r>
      <w:r>
        <w:t>ртных средств.</w:t>
      </w:r>
    </w:p>
    <w:p w:rsidR="00D65B5C" w:rsidRDefault="00347EB3">
      <w:pPr>
        <w:pStyle w:val="ConsPlusNormal0"/>
        <w:jc w:val="both"/>
      </w:pPr>
      <w:r>
        <w:t xml:space="preserve">(в ред. </w:t>
      </w:r>
      <w:hyperlink r:id="rId351"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r>
        <w:t>8.12. Движение транспортного средства задним ходом разрешается при условии, что эт</w:t>
      </w:r>
      <w:r>
        <w:t>от маневр будет безопасен и не создаст помех другим участникам движения. При необходимости водитель должен прибегнуть к помощи других лиц.</w:t>
      </w:r>
    </w:p>
    <w:p w:rsidR="00D65B5C" w:rsidRDefault="00347EB3">
      <w:pPr>
        <w:pStyle w:val="ConsPlusNormal0"/>
        <w:spacing w:before="240"/>
        <w:ind w:firstLine="540"/>
        <w:jc w:val="both"/>
      </w:pPr>
      <w:r>
        <w:t xml:space="preserve">Движение задним ходом запрещается на перекрестках и в местах, где запрещен разворот согласно </w:t>
      </w:r>
      <w:hyperlink w:anchor="P521" w:tooltip="8.11. Разворот запрещается:">
        <w:r>
          <w:rPr>
            <w:color w:val="0000FF"/>
          </w:rPr>
          <w:t>пункту 8.11</w:t>
        </w:r>
      </w:hyperlink>
      <w:r>
        <w:t xml:space="preserve"> Правил.</w:t>
      </w:r>
    </w:p>
    <w:p w:rsidR="00D65B5C" w:rsidRDefault="00D65B5C">
      <w:pPr>
        <w:pStyle w:val="ConsPlusNormal0"/>
        <w:jc w:val="both"/>
      </w:pPr>
    </w:p>
    <w:p w:rsidR="00D65B5C" w:rsidRDefault="00347EB3">
      <w:pPr>
        <w:pStyle w:val="ConsPlusTitle0"/>
        <w:jc w:val="center"/>
        <w:outlineLvl w:val="1"/>
      </w:pPr>
      <w:r>
        <w:t>9. Расположение транспортных средств на проезжей части</w:t>
      </w:r>
    </w:p>
    <w:p w:rsidR="00D65B5C" w:rsidRDefault="00D65B5C">
      <w:pPr>
        <w:pStyle w:val="ConsPlusNormal0"/>
        <w:jc w:val="both"/>
      </w:pPr>
    </w:p>
    <w:p w:rsidR="00D65B5C" w:rsidRDefault="00347EB3">
      <w:pPr>
        <w:pStyle w:val="ConsPlusNormal0"/>
        <w:ind w:firstLine="540"/>
        <w:jc w:val="both"/>
      </w:pPr>
      <w:r>
        <w:t xml:space="preserve">9.1. Количество полос движения для безрельсовых транспортных средств определяется разметкой и (или) </w:t>
      </w:r>
      <w:hyperlink w:anchor="P1292" w:tooltip="Знаки 5.15.1 и 5.15.2, разрешающие поворот налево из крайней левой полосы, разрешают и разворот из этой полосы.">
        <w:r>
          <w:rPr>
            <w:color w:val="0000FF"/>
          </w:rPr>
          <w:t>знаками 5.15.1</w:t>
        </w:r>
      </w:hyperlink>
      <w:r>
        <w:t xml:space="preserve">, </w:t>
      </w:r>
      <w:hyperlink w:anchor="P1292" w:tooltip="Знаки 5.15.1 и 5.15.2, разрешающие поворот налево из крайней левой полосы, разрешают и разворот из этой полосы.">
        <w:r>
          <w:rPr>
            <w:color w:val="0000FF"/>
          </w:rPr>
          <w:t>5.15.2</w:t>
        </w:r>
      </w:hyperlink>
      <w:r>
        <w:t xml:space="preserve">, </w:t>
      </w:r>
      <w:hyperlink w:anchor="P1300" w:tooltip="5.15.7 &quot;Направление движения по полосам&quot;.">
        <w:r>
          <w:rPr>
            <w:color w:val="0000FF"/>
          </w:rPr>
          <w:t>5.15.7</w:t>
        </w:r>
      </w:hyperlink>
      <w:r>
        <w:t xml:space="preserve">, </w:t>
      </w:r>
      <w:hyperlink w:anchor="P1303" w:tooltip="5.15.8 &quot;Число полос&quot;. Указывает число полос движения и режимы движения по полосам. Водитель обязан выполнять требования знаков, нанесенных на стрелки.">
        <w:r>
          <w:rPr>
            <w:color w:val="0000FF"/>
          </w:rPr>
          <w:t>5.15.8</w:t>
        </w:r>
      </w:hyperlink>
      <w:r>
        <w:t>, а если их нет, то самими водителями с учетом ширины проезжей час</w:t>
      </w:r>
      <w:r>
        <w:t>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w:t>
      </w:r>
      <w:r>
        <w:t xml:space="preserve">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D65B5C" w:rsidRDefault="00347EB3">
      <w:pPr>
        <w:pStyle w:val="ConsPlusNormal0"/>
        <w:jc w:val="both"/>
      </w:pPr>
      <w:r>
        <w:t xml:space="preserve">(в ред. Постановлений Правительства РФ от 14.12.2005 </w:t>
      </w:r>
      <w:hyperlink r:id="rId35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10.05.2010 </w:t>
      </w:r>
      <w:hyperlink r:id="rId35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w:t>
      </w:r>
    </w:p>
    <w:p w:rsidR="00D65B5C" w:rsidRDefault="00347EB3">
      <w:pPr>
        <w:pStyle w:val="ConsPlusNormal0"/>
        <w:spacing w:before="240"/>
        <w:ind w:firstLine="540"/>
        <w:jc w:val="both"/>
      </w:pPr>
      <w:bookmarkStart w:id="15" w:name="P536"/>
      <w:bookmarkEnd w:id="15"/>
      <w:r>
        <w:t>9.1(1). На любых дорогах с двусторонним движением запрещается движение по полосе, предн</w:t>
      </w:r>
      <w:r>
        <w:t xml:space="preserve">азначенной для встречного движения, если она отделена трамвайными путями, разделительной полосой, </w:t>
      </w:r>
      <w:hyperlink w:anchor="P153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r>
          <w:rPr>
            <w:color w:val="0000FF"/>
          </w:rPr>
          <w:t>разметкой 1.1</w:t>
        </w:r>
      </w:hyperlink>
      <w:r>
        <w:t xml:space="preserve">, </w:t>
      </w:r>
      <w:hyperlink w:anchor="P1542"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r>
          <w:rPr>
            <w:color w:val="0000FF"/>
          </w:rPr>
          <w:t>1.3</w:t>
        </w:r>
      </w:hyperlink>
      <w:r>
        <w:t xml:space="preserve"> или </w:t>
      </w:r>
      <w:hyperlink w:anchor="P1551"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
        <w:r>
          <w:rPr>
            <w:color w:val="0000FF"/>
          </w:rPr>
          <w:t>разметкой 1.11</w:t>
        </w:r>
      </w:hyperlink>
      <w:r>
        <w:t>, прерывистая линия которой расположена слева.</w:t>
      </w:r>
    </w:p>
    <w:p w:rsidR="00D65B5C" w:rsidRDefault="00347EB3">
      <w:pPr>
        <w:pStyle w:val="ConsPlusNormal0"/>
        <w:jc w:val="both"/>
      </w:pPr>
      <w:r>
        <w:t xml:space="preserve">(п. 9.1(1) введен </w:t>
      </w:r>
      <w:hyperlink r:id="rId354"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28.06.2017 N 761)</w:t>
      </w:r>
    </w:p>
    <w:p w:rsidR="00D65B5C" w:rsidRDefault="00347EB3">
      <w:pPr>
        <w:pStyle w:val="ConsPlusNormal0"/>
        <w:spacing w:before="240"/>
        <w:ind w:firstLine="540"/>
        <w:jc w:val="both"/>
      </w:pPr>
      <w:r>
        <w:lastRenderedPageBreak/>
        <w:t>9.2. На</w:t>
      </w:r>
      <w:r>
        <w:t xml:space="preserve">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w:t>
      </w:r>
      <w:r>
        <w:t xml:space="preserve">местах, где это не запрещено </w:t>
      </w:r>
      <w:hyperlink w:anchor="P500" w:tooltip="8. Начало движения, маневрирование">
        <w:r>
          <w:rPr>
            <w:color w:val="0000FF"/>
          </w:rPr>
          <w:t>Правилами</w:t>
        </w:r>
      </w:hyperlink>
      <w:r>
        <w:t>, знаками и (или) разметкой.</w:t>
      </w:r>
    </w:p>
    <w:p w:rsidR="00D65B5C" w:rsidRDefault="00347EB3">
      <w:pPr>
        <w:pStyle w:val="ConsPlusNormal0"/>
        <w:jc w:val="both"/>
      </w:pPr>
      <w:r>
        <w:t xml:space="preserve">(п. 9.2 в ред. </w:t>
      </w:r>
      <w:hyperlink r:id="rId35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w:t>
      </w:r>
      <w:r>
        <w:t>льства РФ от 10.05.2010 N 316)</w:t>
      </w:r>
    </w:p>
    <w:p w:rsidR="00D65B5C" w:rsidRDefault="00347EB3">
      <w:pPr>
        <w:pStyle w:val="ConsPlusNormal0"/>
        <w:spacing w:before="240"/>
        <w:ind w:firstLine="540"/>
        <w:jc w:val="both"/>
      </w:pPr>
      <w:bookmarkStart w:id="16" w:name="P540"/>
      <w:bookmarkEnd w:id="16"/>
      <w:r>
        <w:t xml:space="preserve">9.3. На дорогах с двусторонним движением, имеющих три полосы, обозначенные разметкой (за исключением </w:t>
      </w:r>
      <w:hyperlink w:anchor="P1549"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r>
          <w:rPr>
            <w:color w:val="0000FF"/>
          </w:rPr>
          <w:t>разметки 1.9</w:t>
        </w:r>
      </w:hyperlink>
      <w:r>
        <w:t>), из которых средняя используется для движения в обоих направлениях, разрешается вы</w:t>
      </w:r>
      <w:r>
        <w:t>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D65B5C" w:rsidRDefault="00347EB3">
      <w:pPr>
        <w:pStyle w:val="ConsPlusNormal0"/>
        <w:spacing w:before="240"/>
        <w:ind w:firstLine="540"/>
        <w:jc w:val="both"/>
      </w:pPr>
      <w:bookmarkStart w:id="17" w:name="P541"/>
      <w:bookmarkEnd w:id="17"/>
      <w:r>
        <w:t xml:space="preserve">9.4. Вне населенных пунктов, а также в населенных пунктах на дорогах, обозначенных </w:t>
      </w:r>
      <w:hyperlink w:anchor="P1256"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r>
          <w:rPr>
            <w:color w:val="0000FF"/>
          </w:rPr>
          <w:t>знаком 5.1</w:t>
        </w:r>
      </w:hyperlink>
      <w:r>
        <w:t xml:space="preserve"> или </w:t>
      </w:r>
      <w:hyperlink w:anchor="P1258" w:tooltip="5.3 &quot;Дорога для автомобилей&quot;. Дорога, предназначенная для движения только автомобилей, автобусов и мотоциклов.">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w:t>
      </w:r>
      <w:r>
        <w:t>апрещается занимать левые полосы движения при свободных правых.</w:t>
      </w:r>
    </w:p>
    <w:p w:rsidR="00D65B5C" w:rsidRDefault="00347EB3">
      <w:pPr>
        <w:pStyle w:val="ConsPlusNormal0"/>
        <w:jc w:val="both"/>
      </w:pPr>
      <w:r>
        <w:t xml:space="preserve">(в ред. </w:t>
      </w:r>
      <w:hyperlink r:id="rId35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 xml:space="preserve">В населенных пунктах с учетом требований настоящего пункта и </w:t>
      </w:r>
      <w:hyperlink w:anchor="P548" w:tooltip="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
        <w:r>
          <w:rPr>
            <w:color w:val="0000FF"/>
          </w:rPr>
          <w:t>пунктов 9.5</w:t>
        </w:r>
      </w:hyperlink>
      <w:r>
        <w:t xml:space="preserve">, </w:t>
      </w:r>
      <w:hyperlink w:anchor="P742" w:tooltip="16.1. На автомагистралях запрещается:">
        <w:r>
          <w:rPr>
            <w:color w:val="0000FF"/>
          </w:rPr>
          <w:t>16.1</w:t>
        </w:r>
      </w:hyperlink>
      <w:r>
        <w:t xml:space="preserve"> и </w:t>
      </w:r>
      <w:hyperlink w:anchor="P915" w:tooltip="24.2. Допускается движение велосипедистов в возрасте старше 14 лет:">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w:t>
      </w:r>
      <w:r>
        <w:t>яты, менять полосу разрешается только для поворота налево или направо, разворота, остановки или объезда препятствия.</w:t>
      </w:r>
    </w:p>
    <w:p w:rsidR="00D65B5C" w:rsidRDefault="00347EB3">
      <w:pPr>
        <w:pStyle w:val="ConsPlusNormal0"/>
        <w:jc w:val="both"/>
      </w:pPr>
      <w:r>
        <w:t xml:space="preserve">(в ред. </w:t>
      </w:r>
      <w:hyperlink r:id="rId35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w:t>
      </w:r>
      <w:r>
        <w:t>от 24.01.2001 N 67)</w:t>
      </w:r>
    </w:p>
    <w:p w:rsidR="00D65B5C" w:rsidRDefault="00347EB3">
      <w:pPr>
        <w:pStyle w:val="ConsPlusNormal0"/>
        <w:spacing w:before="240"/>
        <w:ind w:firstLine="540"/>
        <w:jc w:val="both"/>
      </w:pPr>
      <w:r>
        <w:t>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w:t>
      </w:r>
      <w:r>
        <w:t xml:space="preserve">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623"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r>
          <w:rPr>
            <w:color w:val="0000FF"/>
          </w:rPr>
          <w:t>пунктом 12.1</w:t>
        </w:r>
      </w:hyperlink>
      <w:r>
        <w:t xml:space="preserve"> Правил.</w:t>
      </w:r>
    </w:p>
    <w:p w:rsidR="00D65B5C" w:rsidRDefault="00347EB3">
      <w:pPr>
        <w:pStyle w:val="ConsPlusNormal0"/>
        <w:jc w:val="both"/>
      </w:pPr>
      <w:r>
        <w:t>(в ред. Постановлений Правител</w:t>
      </w:r>
      <w:r>
        <w:t xml:space="preserve">ьства РФ от 25.09.2003 </w:t>
      </w:r>
      <w:hyperlink r:id="rId358"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t xml:space="preserve">, от 10.05.2010 </w:t>
      </w:r>
      <w:hyperlink r:id="rId35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w:t>
      </w:r>
    </w:p>
    <w:p w:rsidR="00D65B5C" w:rsidRDefault="00347EB3">
      <w:pPr>
        <w:pStyle w:val="ConsPlusNormal0"/>
        <w:spacing w:before="240"/>
        <w:ind w:firstLine="540"/>
        <w:jc w:val="both"/>
      </w:pPr>
      <w:r>
        <w:t xml:space="preserve">Абзац исключен. - </w:t>
      </w:r>
      <w:hyperlink r:id="rId36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10.05.2010 N 316.</w:t>
      </w:r>
    </w:p>
    <w:p w:rsidR="00D65B5C" w:rsidRDefault="00347EB3">
      <w:pPr>
        <w:pStyle w:val="ConsPlusNormal0"/>
        <w:spacing w:before="240"/>
        <w:ind w:firstLine="540"/>
        <w:jc w:val="both"/>
      </w:pPr>
      <w:bookmarkStart w:id="18" w:name="P548"/>
      <w:bookmarkEnd w:id="18"/>
      <w:r>
        <w:t>9.5. Транспортные средства, скорость движения которых не должна превышать 40 км/ч или которые по техническим причинам не</w:t>
      </w:r>
      <w:r>
        <w:t xml:space="preserve">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D65B5C" w:rsidRDefault="00347EB3">
      <w:pPr>
        <w:pStyle w:val="ConsPlusNormal0"/>
        <w:jc w:val="both"/>
      </w:pPr>
      <w:r>
        <w:t xml:space="preserve">(в ред. </w:t>
      </w:r>
      <w:hyperlink r:id="rId361"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bookmarkStart w:id="19" w:name="P550"/>
      <w:bookmarkEnd w:id="19"/>
      <w:r>
        <w:t>9.6. Разрешается движение по трамвайным путям попутного направления, расположенным слева на одном уровне с проезжей частью, когда зан</w:t>
      </w:r>
      <w:r>
        <w:t xml:space="preserve">яты все полосы данного направления, а также при объезде, повороте налево или развороте с учетом </w:t>
      </w:r>
      <w:hyperlink w:anchor="P510"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w:t>
      </w:r>
      <w:r>
        <w:t xml:space="preserve">ется. Если перед перекрестком установлены дорожные </w:t>
      </w:r>
      <w:hyperlink w:anchor="P1292" w:tooltip="Знаки 5.15.1 и 5.15.2, разрешающие поворот налево из крайней левой полосы, разрешают и разворот из этой полосы.">
        <w:r>
          <w:rPr>
            <w:color w:val="0000FF"/>
          </w:rPr>
          <w:t>знаки 5.15.1</w:t>
        </w:r>
      </w:hyperlink>
      <w:r>
        <w:t xml:space="preserve"> или </w:t>
      </w:r>
      <w:hyperlink w:anchor="P1292" w:tooltip="Знаки 5.15.1 и 5.15.2, разрешающие поворот налево из крайней левой полосы, разрешают и разворот из этой полосы.">
        <w:r>
          <w:rPr>
            <w:color w:val="0000FF"/>
          </w:rPr>
          <w:t>5.15.2</w:t>
        </w:r>
      </w:hyperlink>
      <w:r>
        <w:t>, движение по трамвайным путям через перекресток запрещается.</w:t>
      </w:r>
    </w:p>
    <w:p w:rsidR="00D65B5C" w:rsidRDefault="00347EB3">
      <w:pPr>
        <w:pStyle w:val="ConsPlusNormal0"/>
        <w:jc w:val="both"/>
      </w:pPr>
      <w:r>
        <w:t xml:space="preserve">(в ред. Постановлений Правительства РФ от 24.01.2001 </w:t>
      </w:r>
      <w:hyperlink r:id="rId36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14.12.2005 </w:t>
      </w:r>
      <w:hyperlink r:id="rId36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28.03.2012 </w:t>
      </w:r>
      <w:hyperlink r:id="rId36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w:t>
      </w:r>
    </w:p>
    <w:p w:rsidR="00D65B5C" w:rsidRDefault="00347EB3">
      <w:pPr>
        <w:pStyle w:val="ConsPlusNormal0"/>
        <w:spacing w:before="240"/>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D65B5C" w:rsidRDefault="00347EB3">
      <w:pPr>
        <w:pStyle w:val="ConsPlusNormal0"/>
        <w:spacing w:before="240"/>
        <w:ind w:firstLine="540"/>
        <w:jc w:val="both"/>
      </w:pPr>
      <w:bookmarkStart w:id="20" w:name="P553"/>
      <w:bookmarkEnd w:id="20"/>
      <w:r>
        <w:lastRenderedPageBreak/>
        <w:t>9.8. При повороте на доро</w:t>
      </w:r>
      <w:r>
        <w:t xml:space="preserve">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w:t>
      </w:r>
      <w:r>
        <w:t>движение в данном направлении разрешается и по другим полосам.</w:t>
      </w:r>
    </w:p>
    <w:p w:rsidR="00D65B5C" w:rsidRDefault="00347EB3">
      <w:pPr>
        <w:pStyle w:val="ConsPlusNormal0"/>
        <w:spacing w:before="240"/>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623"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r>
          <w:rPr>
            <w:color w:val="0000FF"/>
          </w:rPr>
          <w:t>пунктами 12.1</w:t>
        </w:r>
      </w:hyperlink>
      <w:r>
        <w:t xml:space="preserve">, </w:t>
      </w:r>
      <w:hyperlink w:anchor="P915" w:tooltip="24.2. Допускается движение велосипедистов в возрасте старше 14 лет:">
        <w:r>
          <w:rPr>
            <w:color w:val="0000FF"/>
          </w:rPr>
          <w:t>24.2</w:t>
        </w:r>
      </w:hyperlink>
      <w:r>
        <w:t xml:space="preserve"> - </w:t>
      </w:r>
      <w:hyperlink w:anchor="P938" w:tooltip="24.4. Движение велосипедистов в возрасте младше 7 лет, а также детей в возрасте младше 7 лет, использующих для передвижения средство индивидуальной мобильности, должно осуществляться только по тротуарам, пешеходным и велопешеходным дорожкам (на стороне для дви">
        <w:r>
          <w:rPr>
            <w:color w:val="0000FF"/>
          </w:rPr>
          <w:t>24.4</w:t>
        </w:r>
      </w:hyperlink>
      <w:r>
        <w:t xml:space="preserve">, </w:t>
      </w:r>
      <w:hyperlink w:anchor="P952" w:tooltip="24.7. Водители мопедов должны двигаться по правому краю проезжей части в один ряд либо по полосе для велосипедистов.">
        <w:r>
          <w:rPr>
            <w:color w:val="0000FF"/>
          </w:rPr>
          <w:t>24.7</w:t>
        </w:r>
      </w:hyperlink>
      <w:r>
        <w:t xml:space="preserve">, </w:t>
      </w:r>
      <w:hyperlink w:anchor="P983" w:tooltip="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w:t>
      </w:r>
      <w:r>
        <w:t>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w:t>
      </w:r>
      <w:r>
        <w:t>тей подъезда. При этом должна быть обеспечена безопасность движения.</w:t>
      </w:r>
    </w:p>
    <w:p w:rsidR="00D65B5C" w:rsidRDefault="00347EB3">
      <w:pPr>
        <w:pStyle w:val="ConsPlusNormal0"/>
        <w:jc w:val="both"/>
      </w:pPr>
      <w:r>
        <w:t xml:space="preserve">(в ред. Постановлений Правительства РФ от 14.12.2005 </w:t>
      </w:r>
      <w:hyperlink r:id="rId36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22.03.2014 </w:t>
      </w:r>
      <w:hyperlink r:id="rId36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w:t>
      </w:r>
    </w:p>
    <w:p w:rsidR="00D65B5C" w:rsidRDefault="00347EB3">
      <w:pPr>
        <w:pStyle w:val="ConsPlusNormal0"/>
        <w:spacing w:before="240"/>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w:t>
      </w:r>
      <w:r>
        <w:t>ия.</w:t>
      </w:r>
    </w:p>
    <w:p w:rsidR="00D65B5C" w:rsidRDefault="00347EB3">
      <w:pPr>
        <w:pStyle w:val="ConsPlusNormal0"/>
        <w:spacing w:before="240"/>
        <w:ind w:firstLine="540"/>
        <w:jc w:val="both"/>
      </w:pPr>
      <w:r>
        <w:t xml:space="preserve">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w:t>
      </w:r>
      <w:r>
        <w:t>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w:t>
      </w:r>
      <w:r>
        <w:t>ог, на которых запрещается обгон, а также при интенсивном движении и движении в организованной транспортной колонне.</w:t>
      </w:r>
    </w:p>
    <w:p w:rsidR="00D65B5C" w:rsidRDefault="00347EB3">
      <w:pPr>
        <w:pStyle w:val="ConsPlusNormal0"/>
        <w:jc w:val="both"/>
      </w:pPr>
      <w:r>
        <w:t xml:space="preserve">(п. 9.11 в ред. </w:t>
      </w:r>
      <w:hyperlink r:id="rId36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w:t>
      </w:r>
      <w:r>
        <w:t>ства РФ от 24.01.2001 N 67)</w:t>
      </w:r>
    </w:p>
    <w:p w:rsidR="00D65B5C" w:rsidRDefault="00347EB3">
      <w:pPr>
        <w:pStyle w:val="ConsPlusNormal0"/>
        <w:spacing w:before="240"/>
        <w:ind w:firstLine="540"/>
        <w:jc w:val="both"/>
      </w:pPr>
      <w:bookmarkStart w:id="21" w:name="P559"/>
      <w:bookmarkEnd w:id="21"/>
      <w:r>
        <w:t>9.12. На дорогах с двусторонним движением при отсутствии разделительной полосы островки направляющие, островки безопасности, тумбы и элементы дорожных сооружений (опоры мостов, путепроводов и тому подобное), находящиеся на серед</w:t>
      </w:r>
      <w:r>
        <w:t>ине проезжей части, водитель должен объезжать справа, если знаки и разметка не предписывают иное.</w:t>
      </w:r>
    </w:p>
    <w:p w:rsidR="00D65B5C" w:rsidRDefault="00347EB3">
      <w:pPr>
        <w:pStyle w:val="ConsPlusNormal0"/>
        <w:jc w:val="both"/>
      </w:pPr>
      <w:r>
        <w:t xml:space="preserve">(п. 9.12 введен </w:t>
      </w:r>
      <w:hyperlink r:id="rId368"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w:t>
      </w:r>
      <w:r>
        <w:t xml:space="preserve">03 N 595; в ред. </w:t>
      </w:r>
      <w:hyperlink r:id="rId36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D65B5C">
      <w:pPr>
        <w:pStyle w:val="ConsPlusNormal0"/>
        <w:jc w:val="both"/>
      </w:pPr>
    </w:p>
    <w:p w:rsidR="00D65B5C" w:rsidRDefault="00347EB3">
      <w:pPr>
        <w:pStyle w:val="ConsPlusTitle0"/>
        <w:jc w:val="center"/>
        <w:outlineLvl w:val="1"/>
      </w:pPr>
      <w:r>
        <w:t>10. Скорость движения</w:t>
      </w:r>
    </w:p>
    <w:p w:rsidR="00D65B5C" w:rsidRDefault="00D65B5C">
      <w:pPr>
        <w:pStyle w:val="ConsPlusNormal0"/>
        <w:jc w:val="both"/>
      </w:pPr>
    </w:p>
    <w:p w:rsidR="00D65B5C" w:rsidRDefault="00347EB3">
      <w:pPr>
        <w:pStyle w:val="ConsPlusNormal0"/>
        <w:ind w:firstLine="540"/>
        <w:jc w:val="both"/>
      </w:pPr>
      <w:r>
        <w:t xml:space="preserve">10.1. Водитель должен вести </w:t>
      </w:r>
      <w:r>
        <w:t>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w:t>
      </w:r>
      <w:r>
        <w:t>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D65B5C" w:rsidRDefault="00347EB3">
      <w:pPr>
        <w:pStyle w:val="ConsPlusNormal0"/>
        <w:spacing w:before="240"/>
        <w:ind w:firstLine="540"/>
        <w:jc w:val="both"/>
      </w:pPr>
      <w:r>
        <w:t>При возникновении опасности для движения, которую водитель в состоянии обнаружить, он должен принять возможные</w:t>
      </w:r>
      <w:r>
        <w:t xml:space="preserve"> меры к снижению скорости вплоть до остановки транспортного средства.</w:t>
      </w:r>
    </w:p>
    <w:p w:rsidR="00D65B5C" w:rsidRDefault="00347EB3">
      <w:pPr>
        <w:pStyle w:val="ConsPlusNormal0"/>
        <w:spacing w:before="240"/>
        <w:ind w:firstLine="540"/>
        <w:jc w:val="both"/>
      </w:pPr>
      <w:r>
        <w:t>10.2.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rsidR="00D65B5C" w:rsidRDefault="00347EB3">
      <w:pPr>
        <w:pStyle w:val="ConsPlusNormal0"/>
        <w:jc w:val="both"/>
      </w:pPr>
      <w:r>
        <w:t>(в ред</w:t>
      </w:r>
      <w:r>
        <w:t xml:space="preserve">. Постановлений Правительства РФ от 24.01.2001 </w:t>
      </w:r>
      <w:hyperlink r:id="rId37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04.12.2018 </w:t>
      </w:r>
      <w:hyperlink r:id="rId371"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t>)</w:t>
      </w:r>
    </w:p>
    <w:p w:rsidR="00D65B5C" w:rsidRDefault="00347EB3">
      <w:pPr>
        <w:pStyle w:val="ConsPlusNormal0"/>
        <w:spacing w:before="240"/>
        <w:ind w:firstLine="540"/>
        <w:jc w:val="both"/>
      </w:pPr>
      <w:r>
        <w:lastRenderedPageBreak/>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w:t>
      </w:r>
      <w:r>
        <w:t>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D65B5C" w:rsidRDefault="00347EB3">
      <w:pPr>
        <w:pStyle w:val="ConsPlusNormal0"/>
        <w:jc w:val="both"/>
      </w:pPr>
      <w:r>
        <w:t xml:space="preserve">(примечание в ред. </w:t>
      </w:r>
      <w:hyperlink r:id="rId37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jc w:val="both"/>
      </w:pPr>
    </w:p>
    <w:p w:rsidR="00D65B5C" w:rsidRDefault="00347EB3">
      <w:pPr>
        <w:pStyle w:val="ConsPlusNormal0"/>
        <w:ind w:firstLine="540"/>
        <w:jc w:val="both"/>
      </w:pPr>
      <w:bookmarkStart w:id="22" w:name="P571"/>
      <w:bookmarkEnd w:id="22"/>
      <w:r>
        <w:t>10.3. Вне населенных пунктов разрешается движение:</w:t>
      </w:r>
    </w:p>
    <w:p w:rsidR="00D65B5C" w:rsidRDefault="00347EB3">
      <w:pPr>
        <w:pStyle w:val="ConsPlusNormal0"/>
        <w:spacing w:before="240"/>
        <w:ind w:firstLine="540"/>
        <w:jc w:val="both"/>
      </w:pPr>
      <w:r>
        <w:t>мотоциклам, легковым автомобилям и грузовым автомобилям с разрешенной максимальной массо</w:t>
      </w:r>
      <w:r>
        <w:t>й не более 3,5 т на автомагистралях - со скоростью не более 110 км/ч, на остальных дорогах - не более 90 км/ч;</w:t>
      </w:r>
    </w:p>
    <w:p w:rsidR="00D65B5C" w:rsidRDefault="00347EB3">
      <w:pPr>
        <w:pStyle w:val="ConsPlusNormal0"/>
        <w:jc w:val="both"/>
      </w:pPr>
      <w:r>
        <w:t xml:space="preserve">(в ред. </w:t>
      </w:r>
      <w:hyperlink r:id="rId373"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24.03.2017 N 333)</w:t>
      </w:r>
    </w:p>
    <w:p w:rsidR="00D65B5C" w:rsidRDefault="00347EB3">
      <w:pPr>
        <w:pStyle w:val="ConsPlusNormal0"/>
        <w:spacing w:before="240"/>
        <w:ind w:firstLine="540"/>
        <w:jc w:val="both"/>
      </w:pPr>
      <w:r>
        <w:t>автобусам, в которых места для сидения пассажиров оборудованы ремнями безопасности, предназначенным для перевозки исключительно сидящих пасса</w:t>
      </w:r>
      <w:r>
        <w:t>жиров, - не более 90 км/ч, другим автобусам - не более 70 км/ч;</w:t>
      </w:r>
    </w:p>
    <w:p w:rsidR="00D65B5C" w:rsidRDefault="00347EB3">
      <w:pPr>
        <w:pStyle w:val="ConsPlusNormal0"/>
        <w:jc w:val="both"/>
      </w:pPr>
      <w:r>
        <w:t xml:space="preserve">(в ред. </w:t>
      </w:r>
      <w:hyperlink r:id="rId37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w:t>
      </w:r>
      <w:r>
        <w:t>9)</w:t>
      </w:r>
    </w:p>
    <w:p w:rsidR="00D65B5C" w:rsidRDefault="00347EB3">
      <w:pPr>
        <w:pStyle w:val="ConsPlusNormal0"/>
        <w:spacing w:before="240"/>
        <w:ind w:firstLine="540"/>
        <w:jc w:val="both"/>
      </w:pPr>
      <w:r>
        <w:t>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D65B5C" w:rsidRDefault="00347EB3">
      <w:pPr>
        <w:pStyle w:val="ConsPlusNormal0"/>
        <w:jc w:val="both"/>
      </w:pPr>
      <w:r>
        <w:t xml:space="preserve">(в ред. </w:t>
      </w:r>
      <w:hyperlink r:id="rId37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грузовым автомобилям, перевозящим людей в кузове, - не более 60 км/ч;</w:t>
      </w:r>
    </w:p>
    <w:p w:rsidR="00D65B5C" w:rsidRDefault="00347EB3">
      <w:pPr>
        <w:pStyle w:val="ConsPlusNormal0"/>
        <w:spacing w:before="240"/>
        <w:ind w:firstLine="540"/>
        <w:jc w:val="both"/>
      </w:pPr>
      <w:r>
        <w:t>автобусам, осуществляющим организованные перевозки г</w:t>
      </w:r>
      <w:r>
        <w:t>рупп детей, - не более 60 км/ч;</w:t>
      </w:r>
    </w:p>
    <w:p w:rsidR="00D65B5C" w:rsidRDefault="00347EB3">
      <w:pPr>
        <w:pStyle w:val="ConsPlusNormal0"/>
        <w:jc w:val="both"/>
      </w:pPr>
      <w:r>
        <w:t xml:space="preserve">(в ред. Постановлений Правительства РФ от 24.01.2001 </w:t>
      </w:r>
      <w:hyperlink r:id="rId37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06.10.2022 </w:t>
      </w:r>
      <w:hyperlink r:id="rId37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 xml:space="preserve">абзац исключен. - </w:t>
      </w:r>
      <w:hyperlink r:id="rId378"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w:t>
        </w:r>
      </w:hyperlink>
      <w:r>
        <w:t xml:space="preserve"> Правительства РФ от 24.01.2001 N </w:t>
      </w:r>
      <w:r>
        <w:t>67.</w:t>
      </w:r>
    </w:p>
    <w:p w:rsidR="00D65B5C" w:rsidRDefault="00347EB3">
      <w:pPr>
        <w:pStyle w:val="ConsPlusNormal0"/>
        <w:spacing w:before="240"/>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w:t>
      </w:r>
      <w:r>
        <w:t xml:space="preserve">случае величина разрешенной скорости не должна превышать значения 130 км/ч на дорогах, обозначенных </w:t>
      </w:r>
      <w:hyperlink w:anchor="P1256"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r>
          <w:rPr>
            <w:color w:val="0000FF"/>
          </w:rPr>
          <w:t>знаком 5.1</w:t>
        </w:r>
      </w:hyperlink>
      <w:r>
        <w:t xml:space="preserve">, и 110 км/ч на дорогах, обозначенных </w:t>
      </w:r>
      <w:hyperlink w:anchor="P1258" w:tooltip="5.3 &quot;Дорога для автомобилей&quot;. Дорога, предназначенная для движения только автомобилей, автобусов и мотоциклов.">
        <w:r>
          <w:rPr>
            <w:color w:val="0000FF"/>
          </w:rPr>
          <w:t>знаком 5.3</w:t>
        </w:r>
      </w:hyperlink>
      <w:r>
        <w:t>.</w:t>
      </w:r>
    </w:p>
    <w:p w:rsidR="00D65B5C" w:rsidRDefault="00347EB3">
      <w:pPr>
        <w:pStyle w:val="ConsPlusNormal0"/>
        <w:jc w:val="both"/>
      </w:pPr>
      <w:r>
        <w:t>(примеча</w:t>
      </w:r>
      <w:r>
        <w:t xml:space="preserve">ние введено </w:t>
      </w:r>
      <w:hyperlink r:id="rId379"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23.07.2013 N 621)</w:t>
      </w:r>
    </w:p>
    <w:p w:rsidR="00D65B5C" w:rsidRDefault="00D65B5C">
      <w:pPr>
        <w:pStyle w:val="ConsPlusNormal0"/>
        <w:ind w:firstLine="540"/>
        <w:jc w:val="both"/>
      </w:pPr>
    </w:p>
    <w:p w:rsidR="00D65B5C" w:rsidRDefault="00347EB3">
      <w:pPr>
        <w:pStyle w:val="ConsPlusNormal0"/>
        <w:ind w:firstLine="540"/>
        <w:jc w:val="both"/>
      </w:pPr>
      <w:bookmarkStart w:id="23" w:name="P585"/>
      <w:bookmarkEnd w:id="23"/>
      <w:r>
        <w:t>10.4. Транспортным средствам, буксирующим механические транспортные средства, разрешается движение со скоростью не более 50 км/ч.</w:t>
      </w:r>
    </w:p>
    <w:p w:rsidR="00D65B5C" w:rsidRDefault="00347EB3">
      <w:pPr>
        <w:pStyle w:val="ConsPlusNormal0"/>
        <w:spacing w:before="240"/>
        <w:ind w:firstLine="540"/>
        <w:jc w:val="both"/>
      </w:pPr>
      <w:r>
        <w:t>Тяжеловесным транспортн</w:t>
      </w:r>
      <w:r>
        <w:t>ым средствам, крупногабаритным транспортным средствам и транспортным средствам, осуществляющим перевозки опасных грузов, разрешается движение со скоростью, не превышающей скорости, указанной в специальном разрешении, при наличии которого в соответствии с з</w:t>
      </w:r>
      <w:r>
        <w:t>аконодательством об автомобильных дорогах и о дорожной деятельности допускается движение по автомобильным дорогам таких транспортных средств.</w:t>
      </w:r>
    </w:p>
    <w:p w:rsidR="00D65B5C" w:rsidRDefault="00347EB3">
      <w:pPr>
        <w:pStyle w:val="ConsPlusNormal0"/>
        <w:jc w:val="both"/>
      </w:pPr>
      <w:r>
        <w:t xml:space="preserve">(в ред. </w:t>
      </w:r>
      <w:hyperlink r:id="rId380"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jc w:val="both"/>
      </w:pPr>
      <w:r>
        <w:t xml:space="preserve">(п. 10.4 введен </w:t>
      </w:r>
      <w:hyperlink r:id="rId381"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hyperlink r:id="rId38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10.5</w:t>
        </w:r>
      </w:hyperlink>
      <w:r>
        <w:t>. Водителю запрещается:</w:t>
      </w:r>
    </w:p>
    <w:p w:rsidR="00D65B5C" w:rsidRDefault="00347EB3">
      <w:pPr>
        <w:pStyle w:val="ConsPlusNormal0"/>
        <w:spacing w:before="240"/>
        <w:ind w:firstLine="540"/>
        <w:jc w:val="both"/>
      </w:pPr>
      <w:r>
        <w:t>превышать максимальную скорость, определенную технической характеристикой транспортного средства;</w:t>
      </w:r>
    </w:p>
    <w:p w:rsidR="00D65B5C" w:rsidRDefault="00347EB3">
      <w:pPr>
        <w:pStyle w:val="ConsPlusNormal0"/>
        <w:spacing w:before="240"/>
        <w:ind w:firstLine="540"/>
        <w:jc w:val="both"/>
      </w:pPr>
      <w:r>
        <w:lastRenderedPageBreak/>
        <w:t>превышать скорость, указанную на опозн</w:t>
      </w:r>
      <w:r>
        <w:t xml:space="preserve">авательном </w:t>
      </w:r>
      <w:hyperlink w:anchor="P1673" w:tooltip="&quot;Ограничение скорости&quot; - в виде уменьшенного цветного изображения дорожного знака 3.24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
        <w:r>
          <w:rPr>
            <w:color w:val="0000FF"/>
          </w:rPr>
          <w:t>знаке</w:t>
        </w:r>
      </w:hyperlink>
      <w:r>
        <w:t xml:space="preserve"> "Ограничение скорости", установленном на транспортном средстве;</w:t>
      </w:r>
    </w:p>
    <w:p w:rsidR="00D65B5C" w:rsidRDefault="00347EB3">
      <w:pPr>
        <w:pStyle w:val="ConsPlusNormal0"/>
        <w:jc w:val="both"/>
      </w:pPr>
      <w:r>
        <w:t xml:space="preserve">(в ред. </w:t>
      </w:r>
      <w:hyperlink r:id="rId38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создавать помехи другим тр</w:t>
      </w:r>
      <w:r>
        <w:t>анспортным средствам, двигаясь без необходимости со слишком малой скоростью;</w:t>
      </w:r>
    </w:p>
    <w:p w:rsidR="00D65B5C" w:rsidRDefault="00347EB3">
      <w:pPr>
        <w:pStyle w:val="ConsPlusNormal0"/>
        <w:spacing w:before="240"/>
        <w:ind w:firstLine="540"/>
        <w:jc w:val="both"/>
      </w:pPr>
      <w:r>
        <w:t>резко тормозить, если это не требуется для предотвращения дорожно-транспортного происшествия.</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Сноска исключена с 1 июля 2008 года. - </w:t>
      </w:r>
      <w:hyperlink r:id="rId38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w:t>
      </w:r>
      <w:r>
        <w:t>ства РФ от 16.02.2008 N 84.</w:t>
      </w:r>
    </w:p>
    <w:p w:rsidR="00D65B5C" w:rsidRDefault="00D65B5C">
      <w:pPr>
        <w:pStyle w:val="ConsPlusNormal0"/>
        <w:jc w:val="both"/>
      </w:pPr>
    </w:p>
    <w:p w:rsidR="00D65B5C" w:rsidRDefault="00347EB3">
      <w:pPr>
        <w:pStyle w:val="ConsPlusTitle0"/>
        <w:jc w:val="center"/>
        <w:outlineLvl w:val="1"/>
      </w:pPr>
      <w:r>
        <w:t>11. Обгон, опережение, встречный разъезд</w:t>
      </w:r>
    </w:p>
    <w:p w:rsidR="00D65B5C" w:rsidRDefault="00D65B5C">
      <w:pPr>
        <w:pStyle w:val="ConsPlusNormal0"/>
        <w:jc w:val="center"/>
      </w:pPr>
    </w:p>
    <w:p w:rsidR="00D65B5C" w:rsidRDefault="00347EB3">
      <w:pPr>
        <w:pStyle w:val="ConsPlusNormal0"/>
        <w:jc w:val="center"/>
      </w:pPr>
      <w:r>
        <w:t xml:space="preserve">(в ред. </w:t>
      </w:r>
      <w:hyperlink r:id="rId38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D65B5C">
      <w:pPr>
        <w:pStyle w:val="ConsPlusNormal0"/>
        <w:ind w:firstLine="540"/>
        <w:jc w:val="both"/>
      </w:pPr>
    </w:p>
    <w:p w:rsidR="00D65B5C" w:rsidRDefault="00347EB3">
      <w:pPr>
        <w:pStyle w:val="ConsPlusNormal0"/>
        <w:ind w:firstLine="540"/>
        <w:jc w:val="both"/>
      </w:pPr>
      <w:r>
        <w:t>11.1. Прежде чем начать обгон, водител</w:t>
      </w:r>
      <w:r>
        <w:t>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D65B5C" w:rsidRDefault="00347EB3">
      <w:pPr>
        <w:pStyle w:val="ConsPlusNormal0"/>
        <w:spacing w:before="240"/>
        <w:ind w:firstLine="540"/>
        <w:jc w:val="both"/>
      </w:pPr>
      <w:r>
        <w:t>11.2. Водителю запрещается</w:t>
      </w:r>
      <w:r>
        <w:t xml:space="preserve"> выполнять обгон в случаях, если:</w:t>
      </w:r>
    </w:p>
    <w:p w:rsidR="00D65B5C" w:rsidRDefault="00347EB3">
      <w:pPr>
        <w:pStyle w:val="ConsPlusNormal0"/>
        <w:spacing w:before="240"/>
        <w:ind w:firstLine="540"/>
        <w:jc w:val="both"/>
      </w:pPr>
      <w:r>
        <w:t>транспортное средство, движущееся впереди, производит обгон или объезд препятствия;</w:t>
      </w:r>
    </w:p>
    <w:p w:rsidR="00D65B5C" w:rsidRDefault="00347EB3">
      <w:pPr>
        <w:pStyle w:val="ConsPlusNormal0"/>
        <w:spacing w:before="240"/>
        <w:ind w:firstLine="540"/>
        <w:jc w:val="both"/>
      </w:pPr>
      <w:r>
        <w:t>транспортное средство, движущееся впереди по той же полосе, подало сигнал поворота налево;</w:t>
      </w:r>
    </w:p>
    <w:p w:rsidR="00D65B5C" w:rsidRDefault="00347EB3">
      <w:pPr>
        <w:pStyle w:val="ConsPlusNormal0"/>
        <w:spacing w:before="240"/>
        <w:ind w:firstLine="540"/>
        <w:jc w:val="both"/>
      </w:pPr>
      <w:r>
        <w:t>следующее за ним транспортное средство начало о</w:t>
      </w:r>
      <w:r>
        <w:t>бгон;</w:t>
      </w:r>
    </w:p>
    <w:p w:rsidR="00D65B5C" w:rsidRDefault="00347EB3">
      <w:pPr>
        <w:pStyle w:val="ConsPlusNormal0"/>
        <w:spacing w:before="240"/>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D65B5C" w:rsidRDefault="00347EB3">
      <w:pPr>
        <w:pStyle w:val="ConsPlusNormal0"/>
        <w:spacing w:before="240"/>
        <w:ind w:firstLine="540"/>
        <w:jc w:val="both"/>
      </w:pPr>
      <w:r>
        <w:t>11.3. Водителю обгоняемого транспортного средства запрещается препятствовать обгону посредством по</w:t>
      </w:r>
      <w:r>
        <w:t>вышения скорости движения или иными действиями.</w:t>
      </w:r>
    </w:p>
    <w:p w:rsidR="00D65B5C" w:rsidRDefault="00347EB3">
      <w:pPr>
        <w:pStyle w:val="ConsPlusNormal0"/>
        <w:spacing w:before="240"/>
        <w:ind w:firstLine="540"/>
        <w:jc w:val="both"/>
      </w:pPr>
      <w:r>
        <w:t>11.4. Обгон запрещен:</w:t>
      </w:r>
    </w:p>
    <w:p w:rsidR="00D65B5C" w:rsidRDefault="00347EB3">
      <w:pPr>
        <w:pStyle w:val="ConsPlusNormal0"/>
        <w:spacing w:before="240"/>
        <w:ind w:firstLine="540"/>
        <w:jc w:val="both"/>
      </w:pPr>
      <w:r>
        <w:t>на регулируемых перекрестках, а также на нерегулируемых перекрестках при движении по дороге, не являющейся главной;</w:t>
      </w:r>
    </w:p>
    <w:p w:rsidR="00D65B5C" w:rsidRDefault="00347EB3">
      <w:pPr>
        <w:pStyle w:val="ConsPlusNormal0"/>
        <w:spacing w:before="240"/>
        <w:ind w:firstLine="540"/>
        <w:jc w:val="both"/>
      </w:pPr>
      <w:r>
        <w:t>на пешеходных переходах;</w:t>
      </w:r>
    </w:p>
    <w:p w:rsidR="00D65B5C" w:rsidRDefault="00347EB3">
      <w:pPr>
        <w:pStyle w:val="ConsPlusNormal0"/>
        <w:jc w:val="both"/>
      </w:pPr>
      <w:r>
        <w:t xml:space="preserve">(в ред. </w:t>
      </w:r>
      <w:hyperlink r:id="rId386"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w:t>
      </w:r>
      <w:r>
        <w:t>ельства РФ от 14.11.2014 N 1197)</w:t>
      </w:r>
    </w:p>
    <w:p w:rsidR="00D65B5C" w:rsidRDefault="00347EB3">
      <w:pPr>
        <w:pStyle w:val="ConsPlusNormal0"/>
        <w:spacing w:before="240"/>
        <w:ind w:firstLine="540"/>
        <w:jc w:val="both"/>
      </w:pPr>
      <w:r>
        <w:t>на железнодорожных переездах и ближе чем за 100 метров перед ними;</w:t>
      </w:r>
    </w:p>
    <w:p w:rsidR="00D65B5C" w:rsidRDefault="00347EB3">
      <w:pPr>
        <w:pStyle w:val="ConsPlusNormal0"/>
        <w:spacing w:before="240"/>
        <w:ind w:firstLine="540"/>
        <w:jc w:val="both"/>
      </w:pPr>
      <w:r>
        <w:t>на мостах, путепроводах, эстакадах и под ними, а также в тоннелях;</w:t>
      </w:r>
    </w:p>
    <w:p w:rsidR="00D65B5C" w:rsidRDefault="00347EB3">
      <w:pPr>
        <w:pStyle w:val="ConsPlusNormal0"/>
        <w:spacing w:before="240"/>
        <w:ind w:firstLine="540"/>
        <w:jc w:val="both"/>
      </w:pPr>
      <w:r>
        <w:t>в конце подъема, на опасных поворотах и на других участках с ограниченной видимостью.</w:t>
      </w:r>
    </w:p>
    <w:p w:rsidR="00D65B5C" w:rsidRDefault="00347EB3">
      <w:pPr>
        <w:pStyle w:val="ConsPlusNormal0"/>
        <w:spacing w:before="240"/>
        <w:ind w:firstLine="540"/>
        <w:jc w:val="both"/>
      </w:pPr>
      <w:r>
        <w:t>11.</w:t>
      </w:r>
      <w:r>
        <w:t xml:space="preserve">5. Опережение транспортных средств при проезде пешеходных переходов осуществляется с учетом требований </w:t>
      </w:r>
      <w:hyperlink w:anchor="P704" w:tooltip="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
        <w:r>
          <w:rPr>
            <w:color w:val="0000FF"/>
          </w:rPr>
          <w:t>пункта 14.2</w:t>
        </w:r>
      </w:hyperlink>
      <w:r>
        <w:t xml:space="preserve"> Правил.</w:t>
      </w:r>
    </w:p>
    <w:p w:rsidR="00D65B5C" w:rsidRDefault="00347EB3">
      <w:pPr>
        <w:pStyle w:val="ConsPlusNormal0"/>
        <w:spacing w:before="240"/>
        <w:ind w:firstLine="540"/>
        <w:jc w:val="both"/>
      </w:pPr>
      <w:r>
        <w:lastRenderedPageBreak/>
        <w:t>11.6. В случае если вне населенных пунктов обгон или опережение тихоходного транспортного средст</w:t>
      </w:r>
      <w:r>
        <w:t>ва, крупногабаритного транспортного средства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w:t>
      </w:r>
      <w:r>
        <w:t>ть следующие за ним транспортные средства.</w:t>
      </w:r>
    </w:p>
    <w:p w:rsidR="00D65B5C" w:rsidRDefault="00347EB3">
      <w:pPr>
        <w:pStyle w:val="ConsPlusNormal0"/>
        <w:jc w:val="both"/>
      </w:pPr>
      <w:r>
        <w:t xml:space="preserve">(в ред. </w:t>
      </w:r>
      <w:hyperlink r:id="rId387"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spacing w:before="240"/>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1059" w:tooltip="1.13 &quot;Крутой спуск&quot;.">
        <w:r>
          <w:rPr>
            <w:color w:val="0000FF"/>
          </w:rPr>
          <w:t>знаками 1.1</w:t>
        </w:r>
        <w:r>
          <w:rPr>
            <w:color w:val="0000FF"/>
          </w:rPr>
          <w:t>3</w:t>
        </w:r>
      </w:hyperlink>
      <w:r>
        <w:t xml:space="preserve"> и </w:t>
      </w:r>
      <w:hyperlink w:anchor="P1060" w:tooltip="1.14 &quot;Крутой подъем&quot;.">
        <w:r>
          <w:rPr>
            <w:color w:val="0000FF"/>
          </w:rPr>
          <w:t>1.14</w:t>
        </w:r>
      </w:hyperlink>
      <w:r>
        <w:t>, должен водитель транспортного средства, движущегося на спуск.</w:t>
      </w:r>
    </w:p>
    <w:p w:rsidR="00D65B5C" w:rsidRDefault="00D65B5C">
      <w:pPr>
        <w:pStyle w:val="ConsPlusNormal0"/>
        <w:ind w:firstLine="540"/>
        <w:jc w:val="both"/>
      </w:pPr>
    </w:p>
    <w:p w:rsidR="00D65B5C" w:rsidRDefault="00347EB3">
      <w:pPr>
        <w:pStyle w:val="ConsPlusTitle0"/>
        <w:jc w:val="center"/>
        <w:outlineLvl w:val="1"/>
      </w:pPr>
      <w:r>
        <w:t>12. Остановка и стоянка</w:t>
      </w:r>
    </w:p>
    <w:p w:rsidR="00D65B5C" w:rsidRDefault="00D65B5C">
      <w:pPr>
        <w:pStyle w:val="ConsPlusNormal0"/>
        <w:jc w:val="both"/>
      </w:pPr>
    </w:p>
    <w:p w:rsidR="00D65B5C" w:rsidRDefault="00347EB3">
      <w:pPr>
        <w:pStyle w:val="ConsPlusNormal0"/>
        <w:ind w:firstLine="540"/>
        <w:jc w:val="both"/>
      </w:pPr>
      <w:bookmarkStart w:id="24" w:name="P623"/>
      <w:bookmarkEnd w:id="24"/>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632" w:tooltip="Стоянка на краю тротуара, граничащего с проезжей частью, разрешается только легковым автомобилям, мотоциклам и мопедам в местах, обозначенных знаком 6.4 с одной из табличек 8.6.2, 8.6.3 и 8.6.6 - 8.6.9.">
        <w:r>
          <w:rPr>
            <w:color w:val="0000FF"/>
          </w:rPr>
          <w:t>пунктом 12.2</w:t>
        </w:r>
      </w:hyperlink>
      <w:r>
        <w:t xml:space="preserve"> Правил, - на тротуаре.</w:t>
      </w:r>
    </w:p>
    <w:p w:rsidR="00D65B5C" w:rsidRDefault="00347EB3">
      <w:pPr>
        <w:pStyle w:val="ConsPlusNormal0"/>
        <w:jc w:val="both"/>
      </w:pPr>
      <w:r>
        <w:t xml:space="preserve">(в ред. </w:t>
      </w:r>
      <w:hyperlink r:id="rId388"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w:t>
      </w:r>
      <w:r>
        <w:t>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D65B5C" w:rsidRDefault="00347EB3">
      <w:pPr>
        <w:pStyle w:val="ConsPlusNormal0"/>
        <w:spacing w:before="240"/>
        <w:ind w:firstLine="540"/>
        <w:jc w:val="both"/>
      </w:pPr>
      <w:r>
        <w:t>12.2. Ставить транспортное средство разр</w:t>
      </w:r>
      <w:r>
        <w:t>ешается в один ряд параллельно краю проезжей части. Двухколесные транспортные средства без бокового прицепа допускается ставить в два ряда.</w:t>
      </w:r>
    </w:p>
    <w:p w:rsidR="00D65B5C" w:rsidRDefault="00347EB3">
      <w:pPr>
        <w:pStyle w:val="ConsPlusNormal0"/>
        <w:jc w:val="both"/>
      </w:pPr>
      <w:r>
        <w:t xml:space="preserve">(в ред. </w:t>
      </w:r>
      <w:hyperlink r:id="rId389"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02.04.2015 N 315)</w:t>
      </w:r>
    </w:p>
    <w:p w:rsidR="00D65B5C" w:rsidRDefault="00347EB3">
      <w:pPr>
        <w:pStyle w:val="ConsPlusNormal0"/>
        <w:spacing w:before="240"/>
        <w:ind w:firstLine="540"/>
        <w:jc w:val="both"/>
      </w:pPr>
      <w:r>
        <w:t>Способ постановки транспортного средства</w:t>
      </w:r>
      <w:r>
        <w:t xml:space="preserve"> на стоянке (парковке) определяется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xml:space="preserve"> и линиями дорожной разметки,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xml:space="preserve"> с одной из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табличек 8.6.1 - 8.6.9</w:t>
        </w:r>
      </w:hyperlink>
      <w:r>
        <w:t xml:space="preserve"> и линия</w:t>
      </w:r>
      <w:r>
        <w:t>ми дорожной разметки или без таковых.</w:t>
      </w:r>
    </w:p>
    <w:p w:rsidR="00D65B5C" w:rsidRDefault="00347EB3">
      <w:pPr>
        <w:pStyle w:val="ConsPlusNormal0"/>
        <w:jc w:val="both"/>
      </w:pPr>
      <w:r>
        <w:t xml:space="preserve">(абзац введен </w:t>
      </w:r>
      <w:hyperlink r:id="rId390"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02.04.2015 N 315)</w:t>
      </w:r>
    </w:p>
    <w:p w:rsidR="00D65B5C" w:rsidRDefault="00347EB3">
      <w:pPr>
        <w:pStyle w:val="ConsPlusNormal0"/>
        <w:spacing w:before="240"/>
        <w:ind w:firstLine="540"/>
        <w:jc w:val="both"/>
      </w:pPr>
      <w:r>
        <w:t xml:space="preserve">Сочетание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знака 6.4</w:t>
        </w:r>
      </w:hyperlink>
      <w:r>
        <w:t xml:space="preserve"> с одной из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табличек 8.6.4 - 8.6</w:t>
        </w:r>
        <w:r>
          <w:rPr>
            <w:color w:val="0000FF"/>
          </w:rPr>
          <w:t>.9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D65B5C" w:rsidRDefault="00347EB3">
      <w:pPr>
        <w:pStyle w:val="ConsPlusNormal0"/>
        <w:jc w:val="both"/>
      </w:pPr>
      <w:r>
        <w:t xml:space="preserve">(абзац введен </w:t>
      </w:r>
      <w:hyperlink r:id="rId391"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w:t>
      </w:r>
      <w:r>
        <w:t>тельства РФ от 02.04.2015 N 315)</w:t>
      </w:r>
    </w:p>
    <w:p w:rsidR="00D65B5C" w:rsidRDefault="00347EB3">
      <w:pPr>
        <w:pStyle w:val="ConsPlusNormal0"/>
        <w:spacing w:before="240"/>
        <w:ind w:firstLine="540"/>
        <w:jc w:val="both"/>
      </w:pPr>
      <w:bookmarkStart w:id="25" w:name="P632"/>
      <w:bookmarkEnd w:id="25"/>
      <w:r>
        <w:t xml:space="preserve">Стоянка на краю тротуара, граничащего с проезжей частью, разрешается только легковым автомобилям, мотоциклам и мопедам в местах, обозначенных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xml:space="preserve"> с одной из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табличек 8.6.2</w:t>
        </w:r>
      </w:hyperlink>
      <w:r>
        <w:t xml:space="preserve">,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8.6.3</w:t>
        </w:r>
      </w:hyperlink>
      <w:r>
        <w:t xml:space="preserve"> и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8.6.6</w:t>
        </w:r>
      </w:hyperlink>
      <w:r>
        <w:t xml:space="preserve"> - </w:t>
      </w:r>
      <w:hyperlink w:anchor="P1455"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
        <w:r>
          <w:rPr>
            <w:color w:val="0000FF"/>
          </w:rPr>
          <w:t>8.6.9</w:t>
        </w:r>
      </w:hyperlink>
      <w:r>
        <w:t>.</w:t>
      </w:r>
    </w:p>
    <w:p w:rsidR="00D65B5C" w:rsidRDefault="00347EB3">
      <w:pPr>
        <w:pStyle w:val="ConsPlusNormal0"/>
        <w:jc w:val="both"/>
      </w:pPr>
      <w:r>
        <w:t xml:space="preserve">(в ред. Постановлений Правительства РФ от 24.01.2001 </w:t>
      </w:r>
      <w:hyperlink r:id="rId39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25.09.2003 </w:t>
      </w:r>
      <w:hyperlink r:id="rId393"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t xml:space="preserve"> от 14.12.2005 </w:t>
      </w:r>
      <w:hyperlink r:id="rId39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22.03.2014 </w:t>
      </w:r>
      <w:hyperlink r:id="rId39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 xml:space="preserve">N </w:t>
        </w:r>
        <w:r>
          <w:rPr>
            <w:color w:val="0000FF"/>
          </w:rPr>
          <w:t>221</w:t>
        </w:r>
      </w:hyperlink>
      <w:r>
        <w:t xml:space="preserve">, от 06.10.2022 </w:t>
      </w:r>
      <w:hyperlink r:id="rId39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12.3. Стоянка с целью длительного отдыха, ночлега и тому подобное вне населенного пункта разреш</w:t>
      </w:r>
      <w:r>
        <w:t>ается только на предусмотренных для этого площадках или за пределами дороги.</w:t>
      </w:r>
    </w:p>
    <w:p w:rsidR="00D65B5C" w:rsidRDefault="00347EB3">
      <w:pPr>
        <w:pStyle w:val="ConsPlusNormal0"/>
        <w:spacing w:before="240"/>
        <w:ind w:firstLine="540"/>
        <w:jc w:val="both"/>
      </w:pPr>
      <w:r>
        <w:t>12.4. Остановка запрещается:</w:t>
      </w:r>
    </w:p>
    <w:p w:rsidR="00D65B5C" w:rsidRDefault="00347EB3">
      <w:pPr>
        <w:pStyle w:val="ConsPlusNormal0"/>
        <w:spacing w:before="240"/>
        <w:ind w:firstLine="540"/>
        <w:jc w:val="both"/>
      </w:pPr>
      <w:r>
        <w:t>на трамвайных путях, а также в непосредственной близости от них, если это создаст помехи движению трамваев;</w:t>
      </w:r>
    </w:p>
    <w:p w:rsidR="00D65B5C" w:rsidRDefault="00347EB3">
      <w:pPr>
        <w:pStyle w:val="ConsPlusNormal0"/>
        <w:spacing w:before="240"/>
        <w:ind w:firstLine="540"/>
        <w:jc w:val="both"/>
      </w:pPr>
      <w:r>
        <w:t xml:space="preserve">на железнодорожных переездах, в тоннелях, </w:t>
      </w:r>
      <w:r>
        <w:t xml:space="preserve">а также на эстакадах, мостах, путепроводах </w:t>
      </w:r>
      <w:r>
        <w:lastRenderedPageBreak/>
        <w:t>(если для движения в данном направлении имеется менее трех полос) и под ними;</w:t>
      </w:r>
    </w:p>
    <w:p w:rsidR="00D65B5C" w:rsidRDefault="00347EB3">
      <w:pPr>
        <w:pStyle w:val="ConsPlusNormal0"/>
        <w:spacing w:before="240"/>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w:t>
      </w:r>
      <w:r>
        <w:t>ожным краем проезжей части и остановившимся транспортным средством менее 3 м;</w:t>
      </w:r>
    </w:p>
    <w:p w:rsidR="00D65B5C" w:rsidRDefault="00347EB3">
      <w:pPr>
        <w:pStyle w:val="ConsPlusNormal0"/>
        <w:jc w:val="both"/>
      </w:pPr>
      <w:r>
        <w:t xml:space="preserve">(в ред. </w:t>
      </w:r>
      <w:hyperlink r:id="rId39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на пешеходных перех</w:t>
      </w:r>
      <w:r>
        <w:t>одах и ближе 5 м перед ними;</w:t>
      </w:r>
    </w:p>
    <w:p w:rsidR="00D65B5C" w:rsidRDefault="00347EB3">
      <w:pPr>
        <w:pStyle w:val="ConsPlusNormal0"/>
        <w:spacing w:before="240"/>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D65B5C" w:rsidRDefault="00347EB3">
      <w:pPr>
        <w:pStyle w:val="ConsPlusNormal0"/>
        <w:spacing w:before="240"/>
        <w:ind w:firstLine="540"/>
        <w:jc w:val="both"/>
      </w:pPr>
      <w:r>
        <w:t>на пересечении проезжих частей и ближе 5 м от края пересекаемой проезжей ч</w:t>
      </w:r>
      <w:r>
        <w:t>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D65B5C" w:rsidRDefault="00347EB3">
      <w:pPr>
        <w:pStyle w:val="ConsPlusNormal0"/>
        <w:spacing w:before="240"/>
        <w:ind w:firstLine="540"/>
        <w:jc w:val="both"/>
      </w:pPr>
      <w:r>
        <w:t>ближе 15 метров от мест остановки маршрутных транспортных средств или стоянки легковых такси, обозна</w:t>
      </w:r>
      <w:r>
        <w:t xml:space="preserve">ченных </w:t>
      </w:r>
      <w:hyperlink w:anchor="P1562" w:tooltip="1.17.1 (цвет - желтый) - обозначает места остановок маршрутных транспортных средств и стоянок транспортных средств, используемых в качестве легковых такси;">
        <w:r>
          <w:rPr>
            <w:color w:val="0000FF"/>
          </w:rPr>
          <w:t>разметками 1.17.1</w:t>
        </w:r>
      </w:hyperlink>
      <w:r>
        <w:t xml:space="preserve"> и </w:t>
      </w:r>
      <w:hyperlink w:anchor="P1564" w:tooltip="1.17.2 (цвет - желтый) - обозначает места остановок трамваев, если посадка и высадка производятся с проезжей части или с посадочной площадки, расположенной на ней;">
        <w:r>
          <w:rPr>
            <w:color w:val="0000FF"/>
          </w:rPr>
          <w:t>1.17.2</w:t>
        </w:r>
      </w:hyperlink>
      <w:r>
        <w:t>, а при ее отсутствии - от указателя места остановки маршрутных транспортных средств или стоя</w:t>
      </w:r>
      <w:r>
        <w:t>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D65B5C" w:rsidRDefault="00347EB3">
      <w:pPr>
        <w:pStyle w:val="ConsPlusNormal0"/>
        <w:jc w:val="both"/>
      </w:pPr>
      <w:r>
        <w:t>(в ред. Постановлений Правительства РФ от 23.07.201</w:t>
      </w:r>
      <w:r>
        <w:t xml:space="preserve">3 </w:t>
      </w:r>
      <w:hyperlink r:id="rId398"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t xml:space="preserve">, от 06.10.2022 </w:t>
      </w:r>
      <w:hyperlink r:id="rId39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w:t>
      </w:r>
      <w:r>
        <w:t xml:space="preserve"> пересечения велосипедной или велопешеходной дорожки с проезжей частью), или создаст помехи для движения пешеходов (в том числе в местах сопряжения проезжей части и тротуара в одном уровне, предназначенных для движения маломобильных граждан);</w:t>
      </w:r>
    </w:p>
    <w:p w:rsidR="00D65B5C" w:rsidRDefault="00347EB3">
      <w:pPr>
        <w:pStyle w:val="ConsPlusNormal0"/>
        <w:jc w:val="both"/>
      </w:pPr>
      <w:r>
        <w:t xml:space="preserve">(в ред. </w:t>
      </w:r>
      <w:hyperlink r:id="rId400"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на полосе для велосипедистов;</w:t>
      </w:r>
    </w:p>
    <w:p w:rsidR="00D65B5C" w:rsidRDefault="00347EB3">
      <w:pPr>
        <w:pStyle w:val="ConsPlusNormal0"/>
        <w:jc w:val="both"/>
      </w:pPr>
      <w:r>
        <w:t xml:space="preserve">(абзац введен </w:t>
      </w:r>
      <w:hyperlink r:id="rId40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r>
        <w:t>на островках направляющих и островках безопасности.</w:t>
      </w:r>
    </w:p>
    <w:p w:rsidR="00D65B5C" w:rsidRDefault="00347EB3">
      <w:pPr>
        <w:pStyle w:val="ConsPlusNormal0"/>
        <w:jc w:val="both"/>
      </w:pPr>
      <w:r>
        <w:t xml:space="preserve">(абзац введен </w:t>
      </w:r>
      <w:hyperlink r:id="rId40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w:t>
      </w:r>
      <w:r>
        <w:t>авительства РФ от 06.10.2022 N 1769)</w:t>
      </w:r>
    </w:p>
    <w:p w:rsidR="00D65B5C" w:rsidRDefault="00347EB3">
      <w:pPr>
        <w:pStyle w:val="ConsPlusNormal0"/>
        <w:spacing w:before="240"/>
        <w:ind w:firstLine="540"/>
        <w:jc w:val="both"/>
      </w:pPr>
      <w:r>
        <w:t>12.5. Стоянка запрещается:</w:t>
      </w:r>
    </w:p>
    <w:p w:rsidR="00D65B5C" w:rsidRDefault="00347EB3">
      <w:pPr>
        <w:pStyle w:val="ConsPlusNormal0"/>
        <w:spacing w:before="240"/>
        <w:ind w:firstLine="540"/>
        <w:jc w:val="both"/>
      </w:pPr>
      <w:r>
        <w:t>в местах, где запрещена остановка;</w:t>
      </w:r>
    </w:p>
    <w:p w:rsidR="00D65B5C" w:rsidRDefault="00347EB3">
      <w:pPr>
        <w:pStyle w:val="ConsPlusNormal0"/>
        <w:spacing w:before="240"/>
        <w:ind w:firstLine="540"/>
        <w:jc w:val="both"/>
      </w:pPr>
      <w:r>
        <w:t xml:space="preserve">вне населенных пунктов на проезжей части дорог, обозначенных </w:t>
      </w:r>
      <w:hyperlink w:anchor="P1119" w:tooltip="2.1 &quot;Главная дорога&quot;. Дорога, на которой предоставлено право преимущественного проезда нерегулируемых перекрестков.">
        <w:r>
          <w:rPr>
            <w:color w:val="0000FF"/>
          </w:rPr>
          <w:t>знаком 2.1</w:t>
        </w:r>
      </w:hyperlink>
      <w:r>
        <w:t>;</w:t>
      </w:r>
    </w:p>
    <w:p w:rsidR="00D65B5C" w:rsidRDefault="00347EB3">
      <w:pPr>
        <w:pStyle w:val="ConsPlusNormal0"/>
        <w:spacing w:before="240"/>
        <w:ind w:firstLine="540"/>
        <w:jc w:val="both"/>
      </w:pPr>
      <w:r>
        <w:t>ближе 50 м от железнодорожных переездов.</w:t>
      </w:r>
    </w:p>
    <w:p w:rsidR="00D65B5C" w:rsidRDefault="00347EB3">
      <w:pPr>
        <w:pStyle w:val="ConsPlusNormal0"/>
        <w:spacing w:before="240"/>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w:t>
      </w:r>
      <w:r>
        <w:t>тих мест.</w:t>
      </w:r>
    </w:p>
    <w:p w:rsidR="00D65B5C" w:rsidRDefault="00347EB3">
      <w:pPr>
        <w:pStyle w:val="ConsPlusNormal0"/>
        <w:spacing w:before="240"/>
        <w:ind w:firstLine="540"/>
        <w:jc w:val="both"/>
      </w:pPr>
      <w:r>
        <w:t>12.7. Запрещается открывать двери транспортного средства, если это создаст помехи другим участникам дорожного движения.</w:t>
      </w:r>
    </w:p>
    <w:p w:rsidR="00D65B5C" w:rsidRDefault="00347EB3">
      <w:pPr>
        <w:pStyle w:val="ConsPlusNormal0"/>
        <w:spacing w:before="240"/>
        <w:ind w:firstLine="540"/>
        <w:jc w:val="both"/>
      </w:pPr>
      <w:r>
        <w:t>12.8. Водитель может покидать свое место или оставлять транспортное средство, если им приняты необходимые меры, исключающие са</w:t>
      </w:r>
      <w:r>
        <w:t>мопроизвольное движение транспортного средства или использование его в отсутствие водителя.</w:t>
      </w:r>
    </w:p>
    <w:p w:rsidR="00D65B5C" w:rsidRDefault="00347EB3">
      <w:pPr>
        <w:pStyle w:val="ConsPlusNormal0"/>
        <w:spacing w:before="240"/>
        <w:ind w:firstLine="540"/>
        <w:jc w:val="both"/>
      </w:pPr>
      <w:r>
        <w:lastRenderedPageBreak/>
        <w:t>Запрещается оставлять в транспортном средстве на время его стоянки ребенка в возрасте младше 7 лет в отсутствие совершеннолетнего лица.</w:t>
      </w:r>
    </w:p>
    <w:p w:rsidR="00D65B5C" w:rsidRDefault="00347EB3">
      <w:pPr>
        <w:pStyle w:val="ConsPlusNormal0"/>
        <w:jc w:val="both"/>
      </w:pPr>
      <w:r>
        <w:t xml:space="preserve">(абзац введен </w:t>
      </w:r>
      <w:hyperlink r:id="rId403"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28.06.2017 N 761)</w:t>
      </w:r>
    </w:p>
    <w:p w:rsidR="00D65B5C" w:rsidRDefault="00D65B5C">
      <w:pPr>
        <w:pStyle w:val="ConsPlusNormal0"/>
        <w:jc w:val="both"/>
      </w:pPr>
    </w:p>
    <w:p w:rsidR="00D65B5C" w:rsidRDefault="00347EB3">
      <w:pPr>
        <w:pStyle w:val="ConsPlusTitle0"/>
        <w:jc w:val="center"/>
        <w:outlineLvl w:val="1"/>
      </w:pPr>
      <w:r>
        <w:t>13. Проезд перекрестков</w:t>
      </w:r>
    </w:p>
    <w:p w:rsidR="00D65B5C" w:rsidRDefault="00D65B5C">
      <w:pPr>
        <w:pStyle w:val="ConsPlusNormal0"/>
        <w:jc w:val="both"/>
      </w:pPr>
    </w:p>
    <w:p w:rsidR="00D65B5C" w:rsidRDefault="00347EB3">
      <w:pPr>
        <w:pStyle w:val="ConsPlusNormal0"/>
        <w:ind w:firstLine="540"/>
        <w:jc w:val="both"/>
      </w:pPr>
      <w:r>
        <w:t>13.1. При повороте направо или налево водитель обязан уступить дорогу пешеходам, лицам, использующим для передвижения средства индивидуальной мобильности, и велосипедистам, пе</w:t>
      </w:r>
      <w:r>
        <w:t>ресекающим проезжую часть дороги, на которую он поворачивает.</w:t>
      </w:r>
    </w:p>
    <w:p w:rsidR="00D65B5C" w:rsidRDefault="00347EB3">
      <w:pPr>
        <w:pStyle w:val="ConsPlusNormal0"/>
        <w:jc w:val="both"/>
      </w:pPr>
      <w:r>
        <w:t xml:space="preserve">(в ред. Постановлений Правительства РФ от 22.03.2014 </w:t>
      </w:r>
      <w:hyperlink r:id="rId40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40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 xml:space="preserve">13.2. Запрещается выезжать на перекресток, пересечение проезжих частей или участка перекрестка, обозначенного </w:t>
      </w:r>
      <w:hyperlink w:anchor="P1587" w:tooltip="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
        <w:r>
          <w:rPr>
            <w:color w:val="0000FF"/>
          </w:rPr>
          <w:t>разметкой 1.26</w:t>
        </w:r>
      </w:hyperlink>
      <w:r>
        <w:t xml:space="preserve">, если </w:t>
      </w:r>
      <w:r>
        <w:t>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D65B5C" w:rsidRDefault="00347EB3">
      <w:pPr>
        <w:pStyle w:val="ConsPlusNormal0"/>
        <w:jc w:val="both"/>
      </w:pPr>
      <w:r>
        <w:t>(п</w:t>
      </w:r>
      <w:r>
        <w:t xml:space="preserve">. 13.2 в ред. </w:t>
      </w:r>
      <w:hyperlink r:id="rId406"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20.10.2017 N 1276)</w:t>
      </w:r>
    </w:p>
    <w:p w:rsidR="00D65B5C" w:rsidRDefault="00347EB3">
      <w:pPr>
        <w:pStyle w:val="ConsPlusNormal0"/>
        <w:spacing w:before="240"/>
        <w:ind w:firstLine="540"/>
        <w:jc w:val="both"/>
      </w:pPr>
      <w:bookmarkStart w:id="26" w:name="P667"/>
      <w:bookmarkEnd w:id="26"/>
      <w:r>
        <w:t>13.3. Перекресток, где очередность движения определяется сигналами светофора или регулировщика, считается регулируемым.</w:t>
      </w:r>
    </w:p>
    <w:p w:rsidR="00D65B5C" w:rsidRDefault="00347EB3">
      <w:pPr>
        <w:pStyle w:val="ConsPlusNormal0"/>
        <w:spacing w:before="240"/>
        <w:ind w:firstLine="540"/>
        <w:jc w:val="both"/>
      </w:pPr>
      <w:r>
        <w:t>При желтом мигающем сигнале, не</w:t>
      </w:r>
      <w:r>
        <w:t>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D65B5C" w:rsidRDefault="00D65B5C">
      <w:pPr>
        <w:pStyle w:val="ConsPlusNormal0"/>
        <w:jc w:val="both"/>
      </w:pPr>
    </w:p>
    <w:p w:rsidR="00D65B5C" w:rsidRDefault="00347EB3">
      <w:pPr>
        <w:pStyle w:val="ConsPlusNormal0"/>
        <w:jc w:val="center"/>
      </w:pPr>
      <w:r>
        <w:t>Регулируемые перекрестки</w:t>
      </w:r>
    </w:p>
    <w:p w:rsidR="00D65B5C" w:rsidRDefault="00D65B5C">
      <w:pPr>
        <w:pStyle w:val="ConsPlusNormal0"/>
        <w:jc w:val="both"/>
      </w:pPr>
    </w:p>
    <w:p w:rsidR="00D65B5C" w:rsidRDefault="00347EB3">
      <w:pPr>
        <w:pStyle w:val="ConsPlusNormal0"/>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w:t>
      </w:r>
      <w:r>
        <w:t>авилом должны руководствоваться между собой водители трамваев.</w:t>
      </w:r>
    </w:p>
    <w:p w:rsidR="00D65B5C" w:rsidRDefault="00347EB3">
      <w:pPr>
        <w:pStyle w:val="ConsPlusNormal0"/>
        <w:jc w:val="both"/>
      </w:pPr>
      <w:r>
        <w:t xml:space="preserve">(в ред. </w:t>
      </w:r>
      <w:hyperlink r:id="rId40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28.03.2012 N 254)</w:t>
      </w:r>
    </w:p>
    <w:p w:rsidR="00D65B5C" w:rsidRDefault="00347EB3">
      <w:pPr>
        <w:pStyle w:val="ConsPlusNormal0"/>
        <w:spacing w:before="240"/>
        <w:ind w:firstLine="540"/>
        <w:jc w:val="both"/>
      </w:pPr>
      <w:r>
        <w:t>13.5. При движении в направлении стрелки, включенной в дополнительно</w:t>
      </w:r>
      <w:r>
        <w:t>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D65B5C" w:rsidRDefault="00347EB3">
      <w:pPr>
        <w:pStyle w:val="ConsPlusNormal0"/>
        <w:spacing w:before="240"/>
        <w:ind w:firstLine="540"/>
        <w:jc w:val="both"/>
      </w:pPr>
      <w:r>
        <w:t>13.6. Если сигналы светофора или регулировщика разрешают движение одновременно трамваю и безрельсовым тр</w:t>
      </w:r>
      <w:r>
        <w:t>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w:t>
      </w:r>
      <w:r>
        <w:t>ранспортным средствам, движущимся с других направлений.</w:t>
      </w:r>
    </w:p>
    <w:p w:rsidR="00D65B5C" w:rsidRDefault="00347EB3">
      <w:pPr>
        <w:pStyle w:val="ConsPlusNormal0"/>
        <w:spacing w:before="240"/>
        <w:ind w:firstLine="540"/>
        <w:jc w:val="both"/>
      </w:pPr>
      <w:bookmarkStart w:id="27" w:name="P676"/>
      <w:bookmarkEnd w:id="27"/>
      <w:r>
        <w:t>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w:t>
      </w:r>
      <w:r>
        <w:t xml:space="preserve">е перед светофорами, расположенными на пути следования водителя, имеются стоп-линии </w:t>
      </w:r>
      <w:hyperlink w:anchor="P1376" w:tooltip="6.16 &quot;Стоп-линия&quot;. Место остановки транспортных средств при запрещающем сигнале светофора (регулировщика).">
        <w:r>
          <w:rPr>
            <w:color w:val="0000FF"/>
          </w:rPr>
          <w:t>(знаки 6.16)</w:t>
        </w:r>
      </w:hyperlink>
      <w:r>
        <w:t>, водитель обязан руководствоваться сигналами каждого светофора.</w:t>
      </w:r>
    </w:p>
    <w:p w:rsidR="00D65B5C" w:rsidRDefault="00347EB3">
      <w:pPr>
        <w:pStyle w:val="ConsPlusNormal0"/>
        <w:jc w:val="both"/>
      </w:pPr>
      <w:r>
        <w:t xml:space="preserve">(в ред. </w:t>
      </w:r>
      <w:hyperlink r:id="rId40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13.8. При включении разрешающего сигнала свет</w:t>
      </w:r>
      <w:r>
        <w:t>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D65B5C" w:rsidRDefault="00D65B5C">
      <w:pPr>
        <w:pStyle w:val="ConsPlusNormal0"/>
        <w:jc w:val="both"/>
      </w:pPr>
    </w:p>
    <w:p w:rsidR="00D65B5C" w:rsidRDefault="00347EB3">
      <w:pPr>
        <w:pStyle w:val="ConsPlusNormal0"/>
        <w:jc w:val="center"/>
      </w:pPr>
      <w:r>
        <w:t>Нерегулируемые перекрестки</w:t>
      </w:r>
    </w:p>
    <w:p w:rsidR="00D65B5C" w:rsidRDefault="00D65B5C">
      <w:pPr>
        <w:pStyle w:val="ConsPlusNormal0"/>
        <w:jc w:val="both"/>
      </w:pPr>
    </w:p>
    <w:p w:rsidR="00D65B5C" w:rsidRDefault="00347EB3">
      <w:pPr>
        <w:pStyle w:val="ConsPlusNormal0"/>
        <w:ind w:firstLine="540"/>
        <w:jc w:val="both"/>
      </w:pPr>
      <w:r>
        <w:t>13.9. На перекрестке неравнозначных дорог водитель тр</w:t>
      </w:r>
      <w:r>
        <w:t>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D65B5C" w:rsidRDefault="00347EB3">
      <w:pPr>
        <w:pStyle w:val="ConsPlusNormal0"/>
        <w:spacing w:before="240"/>
        <w:ind w:firstLine="540"/>
        <w:jc w:val="both"/>
      </w:pPr>
      <w:r>
        <w:t>На таких перекрестках трамвай имеет преимущество перед безрельсовыми тр</w:t>
      </w:r>
      <w:r>
        <w:t>анспортными средствами, движущимися в попутном или встречном направлении по равнозначной дороге, независимо от направления его движения.</w:t>
      </w:r>
    </w:p>
    <w:p w:rsidR="00D65B5C" w:rsidRDefault="00347EB3">
      <w:pPr>
        <w:pStyle w:val="ConsPlusNormal0"/>
        <w:jc w:val="both"/>
      </w:pPr>
      <w:r>
        <w:t xml:space="preserve">(абзац введен </w:t>
      </w:r>
      <w:hyperlink r:id="rId409"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w:t>
        </w:r>
        <w:r>
          <w:rPr>
            <w:color w:val="0000FF"/>
          </w:rPr>
          <w:t>овлением</w:t>
        </w:r>
      </w:hyperlink>
      <w:r>
        <w:t xml:space="preserve"> Правительства РФ от 25.09.2003 N 595)</w:t>
      </w:r>
    </w:p>
    <w:p w:rsidR="00D65B5C" w:rsidRDefault="00347EB3">
      <w:pPr>
        <w:pStyle w:val="ConsPlusNormal0"/>
        <w:spacing w:before="240"/>
        <w:ind w:firstLine="540"/>
        <w:jc w:val="both"/>
      </w:pPr>
      <w:r>
        <w:t xml:space="preserve">Абзац утратил силу. - </w:t>
      </w:r>
      <w:hyperlink r:id="rId410" w:tooltip="Постановление Правительства РФ от 26.10.2017 N 1300 &quot;О внесении изменений в Правила дорожного движения Российской Федерации&quot; {КонсультантПлюс}">
        <w:r>
          <w:rPr>
            <w:color w:val="0000FF"/>
          </w:rPr>
          <w:t>Постановление</w:t>
        </w:r>
      </w:hyperlink>
      <w:r>
        <w:t xml:space="preserve"> Правительства РФ от 26.10.2017 N 1300.</w:t>
      </w:r>
    </w:p>
    <w:p w:rsidR="00D65B5C" w:rsidRDefault="00347EB3">
      <w:pPr>
        <w:pStyle w:val="ConsPlusNormal0"/>
        <w:spacing w:before="240"/>
        <w:ind w:firstLine="540"/>
        <w:jc w:val="both"/>
      </w:pPr>
      <w:r>
        <w:t>13.10. В случае, когда главная дорога на перекрестке меняет направление, водители, движущиеся по главной дороге, долж</w:t>
      </w:r>
      <w:r>
        <w:t>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D65B5C" w:rsidRDefault="00347EB3">
      <w:pPr>
        <w:pStyle w:val="ConsPlusNormal0"/>
        <w:spacing w:before="240"/>
        <w:ind w:firstLine="540"/>
        <w:jc w:val="both"/>
      </w:pPr>
      <w:r>
        <w:t>13.11. На перекрестке равнозначных дорог, за исключением случая, предусмотренног</w:t>
      </w:r>
      <w:r>
        <w:t xml:space="preserve">о </w:t>
      </w:r>
      <w:hyperlink w:anchor="P690" w:tooltip="13.11(1). При въезде по дороге, не являющейся главной, на перекресток, на котором организовано круговое движение и который обозначен знаком 4.3, водитель транспортного средства обязан уступить дорогу транспортным средствам, движущимся по такому перекрестку.">
        <w:r>
          <w:rPr>
            <w:color w:val="0000FF"/>
          </w:rPr>
          <w:t>пунктом 13.11(1)</w:t>
        </w:r>
      </w:hyperlink>
      <w:r>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D65B5C" w:rsidRDefault="00347EB3">
      <w:pPr>
        <w:pStyle w:val="ConsPlusNormal0"/>
        <w:jc w:val="both"/>
      </w:pPr>
      <w:r>
        <w:t>(в ред</w:t>
      </w:r>
      <w:r>
        <w:t xml:space="preserve">. </w:t>
      </w:r>
      <w:hyperlink r:id="rId411" w:tooltip="Постановление Правительства РФ от 26.10.2017 N 1300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26.10.2017 N 1300)</w:t>
      </w:r>
    </w:p>
    <w:p w:rsidR="00D65B5C" w:rsidRDefault="00347EB3">
      <w:pPr>
        <w:pStyle w:val="ConsPlusNormal0"/>
        <w:spacing w:before="240"/>
        <w:ind w:firstLine="540"/>
        <w:jc w:val="both"/>
      </w:pPr>
      <w:r>
        <w:t>На таких перекрестках трамвай имеет преимущество перед безрельсовыми транспортными средствами независимо от направления его движения.</w:t>
      </w:r>
    </w:p>
    <w:p w:rsidR="00D65B5C" w:rsidRDefault="00347EB3">
      <w:pPr>
        <w:pStyle w:val="ConsPlusNormal0"/>
        <w:spacing w:before="240"/>
        <w:ind w:firstLine="540"/>
        <w:jc w:val="both"/>
      </w:pPr>
      <w:bookmarkStart w:id="28" w:name="P690"/>
      <w:bookmarkEnd w:id="28"/>
      <w:r>
        <w:t>13.11(1). При въезде по дороге, не являющейся глав</w:t>
      </w:r>
      <w:r>
        <w:t xml:space="preserve">ной, на перекресток, на котором организовано круговое движение и который обозначен </w:t>
      </w:r>
      <w:hyperlink w:anchor="P1228" w:tooltip="4.3 &quot;Круговое движение&quot;. Разрешается движение в указанном стрелками направлении.">
        <w:r>
          <w:rPr>
            <w:color w:val="0000FF"/>
          </w:rPr>
          <w:t>знаком 4.3</w:t>
        </w:r>
      </w:hyperlink>
      <w:r>
        <w:t>, водитель транспортного средства обязан уступи</w:t>
      </w:r>
      <w:r>
        <w:t>ть дорогу транспортным средствам, движущимся по такому перекрестку.</w:t>
      </w:r>
    </w:p>
    <w:p w:rsidR="00D65B5C" w:rsidRDefault="00347EB3">
      <w:pPr>
        <w:pStyle w:val="ConsPlusNormal0"/>
        <w:jc w:val="both"/>
      </w:pPr>
      <w:r>
        <w:t xml:space="preserve">(п. 13.11(1) в ред. </w:t>
      </w:r>
      <w:hyperlink r:id="rId41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w:t>
      </w:r>
      <w:r>
        <w:t>06.10.2022 N 1769)</w:t>
      </w:r>
    </w:p>
    <w:p w:rsidR="00D65B5C" w:rsidRDefault="00347EB3">
      <w:pPr>
        <w:pStyle w:val="ConsPlusNormal0"/>
        <w:spacing w:before="240"/>
        <w:ind w:firstLine="540"/>
        <w:jc w:val="both"/>
      </w:pPr>
      <w:r>
        <w:t xml:space="preserve">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w:t>
      </w:r>
      <w:r>
        <w:t>руководствоваться между собой водители трамваев.</w:t>
      </w:r>
    </w:p>
    <w:p w:rsidR="00D65B5C" w:rsidRDefault="00347EB3">
      <w:pPr>
        <w:pStyle w:val="ConsPlusNormal0"/>
        <w:spacing w:before="240"/>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D65B5C" w:rsidRDefault="00D65B5C">
      <w:pPr>
        <w:pStyle w:val="ConsPlusNormal0"/>
        <w:jc w:val="both"/>
      </w:pPr>
    </w:p>
    <w:p w:rsidR="00D65B5C" w:rsidRDefault="00347EB3">
      <w:pPr>
        <w:pStyle w:val="ConsPlusTitle0"/>
        <w:jc w:val="center"/>
        <w:outlineLvl w:val="1"/>
      </w:pPr>
      <w:r>
        <w:t>14. Пешеходные переходы и места остановок маршрутных</w:t>
      </w:r>
    </w:p>
    <w:p w:rsidR="00D65B5C" w:rsidRDefault="00347EB3">
      <w:pPr>
        <w:pStyle w:val="ConsPlusTitle0"/>
        <w:jc w:val="center"/>
      </w:pPr>
      <w:r>
        <w:t>транспортных средств</w:t>
      </w:r>
    </w:p>
    <w:p w:rsidR="00D65B5C" w:rsidRDefault="00347EB3">
      <w:pPr>
        <w:pStyle w:val="ConsPlusNormal0"/>
        <w:jc w:val="center"/>
      </w:pPr>
      <w:r>
        <w:t xml:space="preserve">(в ред. </w:t>
      </w:r>
      <w:hyperlink r:id="rId413"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D65B5C">
      <w:pPr>
        <w:pStyle w:val="ConsPlusNormal0"/>
        <w:jc w:val="both"/>
      </w:pPr>
    </w:p>
    <w:p w:rsidR="00D65B5C" w:rsidRDefault="00347EB3">
      <w:pPr>
        <w:pStyle w:val="ConsPlusNormal0"/>
        <w:ind w:firstLine="540"/>
        <w:jc w:val="both"/>
      </w:pPr>
      <w:bookmarkStart w:id="29" w:name="P699"/>
      <w:bookmarkEnd w:id="29"/>
      <w:r>
        <w:t>14.1. Водитель транспо</w:t>
      </w:r>
      <w:r>
        <w:t>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D65B5C" w:rsidRDefault="00347EB3">
      <w:pPr>
        <w:pStyle w:val="ConsPlusNormal0"/>
        <w:jc w:val="both"/>
      </w:pPr>
      <w:r>
        <w:t xml:space="preserve">(п. 14.1 в ред. </w:t>
      </w:r>
      <w:hyperlink r:id="rId414"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Постановления</w:t>
        </w:r>
      </w:hyperlink>
      <w:r>
        <w:t xml:space="preserve"> </w:t>
      </w:r>
      <w:r>
        <w:t>Правительства РФ от 14.11.2014 N 1197)</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 xml:space="preserve">&lt;*&gt; Понятия регулируемого и нерегулируемого пешеходного перехода аналогичны понятиям </w:t>
      </w:r>
      <w:r>
        <w:lastRenderedPageBreak/>
        <w:t xml:space="preserve">регулируемого и нерегулируемого перекрестка, установленным в </w:t>
      </w:r>
      <w:hyperlink w:anchor="P667" w:tooltip="13.3. Перекресток, где очередность движения определяется сигналами светофора или регулировщика, считается регулируемым.">
        <w:r>
          <w:rPr>
            <w:color w:val="0000FF"/>
          </w:rPr>
          <w:t>пункте 13.3</w:t>
        </w:r>
      </w:hyperlink>
      <w:r>
        <w:t>. Правил.</w:t>
      </w:r>
    </w:p>
    <w:p w:rsidR="00D65B5C" w:rsidRDefault="00D65B5C">
      <w:pPr>
        <w:pStyle w:val="ConsPlusNormal0"/>
        <w:jc w:val="both"/>
      </w:pPr>
    </w:p>
    <w:p w:rsidR="00D65B5C" w:rsidRDefault="00347EB3">
      <w:pPr>
        <w:pStyle w:val="ConsPlusNormal0"/>
        <w:ind w:firstLine="540"/>
        <w:jc w:val="both"/>
      </w:pPr>
      <w:bookmarkStart w:id="30" w:name="P704"/>
      <w:bookmarkEnd w:id="30"/>
      <w:r>
        <w:t>14.2. Если перед нерегулируемым пешеходным переходом остановилось или снизило скорос</w:t>
      </w:r>
      <w:r>
        <w:t xml:space="preserve">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699" w:tooltip="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
        <w:r>
          <w:rPr>
            <w:color w:val="0000FF"/>
          </w:rPr>
          <w:t>пункта 14.1</w:t>
        </w:r>
      </w:hyperlink>
      <w:r>
        <w:t xml:space="preserve"> Правил.</w:t>
      </w:r>
    </w:p>
    <w:p w:rsidR="00D65B5C" w:rsidRDefault="00347EB3">
      <w:pPr>
        <w:pStyle w:val="ConsPlusNormal0"/>
        <w:jc w:val="both"/>
      </w:pPr>
      <w:r>
        <w:t xml:space="preserve">(п. 14.2 в ред. </w:t>
      </w:r>
      <w:hyperlink r:id="rId415"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14.11.2014 N 1197)</w:t>
      </w:r>
    </w:p>
    <w:p w:rsidR="00D65B5C" w:rsidRDefault="00347EB3">
      <w:pPr>
        <w:pStyle w:val="ConsPlusNormal0"/>
        <w:spacing w:before="240"/>
        <w:ind w:firstLine="540"/>
        <w:jc w:val="both"/>
      </w:pPr>
      <w:r>
        <w:t>14.3. На регулируемых пешеходных переходах при включении разрешающего сигнала светофора водитель должен дать возможность пешеходам и лицам, использующим для передвижения средства индивидуальной мобиль</w:t>
      </w:r>
      <w:r>
        <w:t>ности, закончить пересечение проезжей части (трамвайных путей) соответствующего направления.</w:t>
      </w:r>
    </w:p>
    <w:p w:rsidR="00D65B5C" w:rsidRDefault="00347EB3">
      <w:pPr>
        <w:pStyle w:val="ConsPlusNormal0"/>
        <w:jc w:val="both"/>
      </w:pPr>
      <w:r>
        <w:t xml:space="preserve">(п. 14.3 в ред. </w:t>
      </w:r>
      <w:hyperlink r:id="rId41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D65B5C" w:rsidRDefault="00347EB3">
      <w:pPr>
        <w:pStyle w:val="ConsPlusNormal0"/>
        <w:spacing w:before="240"/>
        <w:ind w:firstLine="540"/>
        <w:jc w:val="both"/>
      </w:pPr>
      <w:r>
        <w:t>14.5. Во всех случаях, в том числе и вне пешеходных переходов, водитель о</w:t>
      </w:r>
      <w:r>
        <w:t>бязан пропустить слепых пешеходов, подающих сигнал белой тростью.</w:t>
      </w:r>
    </w:p>
    <w:p w:rsidR="00D65B5C" w:rsidRDefault="00347EB3">
      <w:pPr>
        <w:pStyle w:val="ConsPlusNormal0"/>
        <w:spacing w:before="240"/>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w:t>
      </w:r>
      <w:r>
        <w:t xml:space="preserve"> проезжей части или с посадочной площадки, расположенной на ней.</w:t>
      </w:r>
    </w:p>
    <w:p w:rsidR="00D65B5C" w:rsidRDefault="00347EB3">
      <w:pPr>
        <w:pStyle w:val="ConsPlusNormal0"/>
        <w:jc w:val="both"/>
      </w:pPr>
      <w:r>
        <w:t xml:space="preserve">(в ред. </w:t>
      </w:r>
      <w:hyperlink r:id="rId417"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r>
        <w:t>В случае если на таком стоящем м</w:t>
      </w:r>
      <w:r>
        <w:t xml:space="preserve">аршрутном транспортном средстве включено световое табло "Внимание, пассажир!", водитель, приближающийся сзади, должен остановиться перед </w:t>
      </w:r>
      <w:hyperlink w:anchor="P1564" w:tooltip="1.17.2 (цвет - желтый) - обозначает места остановок трамваев, если посадка и высадка производятся с проезжей части или с посадочной площадки, расположенной на ней;">
        <w:r>
          <w:rPr>
            <w:color w:val="0000FF"/>
          </w:rPr>
          <w:t>разметкой 1.17.2</w:t>
        </w:r>
      </w:hyperlink>
      <w:r>
        <w:t>, а при ее отсутствии - перед маршрутным транспортным средством, не создавая помех пешеходам, осуществляющим посадку и высадку с проезжей части или с посадочной п</w:t>
      </w:r>
      <w:r>
        <w:t>лощадки, расположенной на ней. Начинать движение разрешается только при отсутствии пешеходов на проезжей части и после выключения светового табло "Внимание, пассажир!".</w:t>
      </w:r>
    </w:p>
    <w:p w:rsidR="00D65B5C" w:rsidRDefault="00347EB3">
      <w:pPr>
        <w:pStyle w:val="ConsPlusNormal0"/>
        <w:jc w:val="both"/>
      </w:pPr>
      <w:r>
        <w:t xml:space="preserve">(абзац введен </w:t>
      </w:r>
      <w:hyperlink r:id="rId41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 xml:space="preserve">14.7. Приближаясь к остановившемуся транспортному средству с включенной аварийной сигнализацией, имеющему опознавательные </w:t>
      </w:r>
      <w:hyperlink w:anchor="P1669" w:tooltip="&quot;Перевозка детей&quot;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
        <w:r>
          <w:rPr>
            <w:color w:val="0000FF"/>
          </w:rPr>
          <w:t>знаки</w:t>
        </w:r>
      </w:hyperlink>
      <w:r>
        <w:t xml:space="preserve"> "Перевозка детей", водитель должен снизить скорость, при необходимости остановиться и пропустить детей.</w:t>
      </w:r>
    </w:p>
    <w:p w:rsidR="00D65B5C" w:rsidRDefault="00347EB3">
      <w:pPr>
        <w:pStyle w:val="ConsPlusNormal0"/>
        <w:jc w:val="both"/>
      </w:pPr>
      <w:r>
        <w:t xml:space="preserve">(п. 14.7 в ред. </w:t>
      </w:r>
      <w:hyperlink r:id="rId41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w:t>
      </w:r>
      <w:r>
        <w:t xml:space="preserve"> 84)</w:t>
      </w:r>
    </w:p>
    <w:p w:rsidR="00D65B5C" w:rsidRDefault="00D65B5C">
      <w:pPr>
        <w:pStyle w:val="ConsPlusNormal0"/>
        <w:jc w:val="both"/>
      </w:pPr>
    </w:p>
    <w:p w:rsidR="00D65B5C" w:rsidRDefault="00347EB3">
      <w:pPr>
        <w:pStyle w:val="ConsPlusTitle0"/>
        <w:jc w:val="center"/>
        <w:outlineLvl w:val="1"/>
      </w:pPr>
      <w:r>
        <w:t>15. Движение через железнодорожные пути</w:t>
      </w:r>
    </w:p>
    <w:p w:rsidR="00D65B5C" w:rsidRDefault="00D65B5C">
      <w:pPr>
        <w:pStyle w:val="ConsPlusNormal0"/>
        <w:jc w:val="both"/>
      </w:pPr>
    </w:p>
    <w:p w:rsidR="00D65B5C" w:rsidRDefault="00347EB3">
      <w:pPr>
        <w:pStyle w:val="ConsPlusNormal0"/>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D65B5C" w:rsidRDefault="00347EB3">
      <w:pPr>
        <w:pStyle w:val="ConsPlusNormal0"/>
        <w:spacing w:before="240"/>
        <w:ind w:firstLine="540"/>
        <w:jc w:val="both"/>
      </w:pPr>
      <w:r>
        <w:t>15.2. При подъезде к железнодорожному переезду водитель обязан руководствоваться требованиями дорожн</w:t>
      </w:r>
      <w:r>
        <w:t>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D65B5C" w:rsidRDefault="00347EB3">
      <w:pPr>
        <w:pStyle w:val="ConsPlusNormal0"/>
        <w:spacing w:before="240"/>
        <w:ind w:firstLine="540"/>
        <w:jc w:val="both"/>
      </w:pPr>
      <w:r>
        <w:t xml:space="preserve">15.3. </w:t>
      </w:r>
      <w:hyperlink r:id="rId420" w:tooltip="&quot;Кодекс Российской Федерации об административных правонарушениях&quot; от 30.12.2001 N 195-ФЗ (ред. от 29.12.2025) (с изм. и доп., вступ. в силу с 01.01.2026) {КонсультантПлюс}">
        <w:r>
          <w:rPr>
            <w:color w:val="0000FF"/>
          </w:rPr>
          <w:t>Запрещается</w:t>
        </w:r>
      </w:hyperlink>
      <w:r>
        <w:t xml:space="preserve"> выезжать на переезд:</w:t>
      </w:r>
    </w:p>
    <w:p w:rsidR="00D65B5C" w:rsidRDefault="00347EB3">
      <w:pPr>
        <w:pStyle w:val="ConsPlusNormal0"/>
        <w:spacing w:before="240"/>
        <w:ind w:firstLine="540"/>
        <w:jc w:val="both"/>
      </w:pPr>
      <w:r>
        <w:t>при закрыто</w:t>
      </w:r>
      <w:r>
        <w:t>м или начинающем закрываться шлагбауме (независимо от сигнала светофора);</w:t>
      </w:r>
    </w:p>
    <w:p w:rsidR="00D65B5C" w:rsidRDefault="00347EB3">
      <w:pPr>
        <w:pStyle w:val="ConsPlusNormal0"/>
        <w:spacing w:before="240"/>
        <w:ind w:firstLine="540"/>
        <w:jc w:val="both"/>
      </w:pPr>
      <w:r>
        <w:t>при запрещающем сигнале светофора (независимо от положения и наличия шлагбаума);</w:t>
      </w:r>
    </w:p>
    <w:p w:rsidR="00D65B5C" w:rsidRDefault="00347EB3">
      <w:pPr>
        <w:pStyle w:val="ConsPlusNormal0"/>
        <w:spacing w:before="240"/>
        <w:ind w:firstLine="540"/>
        <w:jc w:val="both"/>
      </w:pPr>
      <w:r>
        <w:lastRenderedPageBreak/>
        <w:t>при запрещающем сигнале дежурного по переезду (дежурный обращен к водителю грудью или спиной с поднят</w:t>
      </w:r>
      <w:r>
        <w:t>ым над головой жезлом, красным фонарем или флажком, либо с вытянутыми в сторону руками);</w:t>
      </w:r>
    </w:p>
    <w:p w:rsidR="00D65B5C" w:rsidRDefault="00347EB3">
      <w:pPr>
        <w:pStyle w:val="ConsPlusNormal0"/>
        <w:spacing w:before="240"/>
        <w:ind w:firstLine="540"/>
        <w:jc w:val="both"/>
      </w:pPr>
      <w:r>
        <w:t>если за переездом образовался затор, который вынудит водителя остановиться на переезде;</w:t>
      </w:r>
    </w:p>
    <w:p w:rsidR="00D65B5C" w:rsidRDefault="00347EB3">
      <w:pPr>
        <w:pStyle w:val="ConsPlusNormal0"/>
        <w:spacing w:before="240"/>
        <w:ind w:firstLine="540"/>
        <w:jc w:val="both"/>
      </w:pPr>
      <w:r>
        <w:t>если к переезду в пределах видимости приближается поезд (локомотив, дрезина).</w:t>
      </w:r>
    </w:p>
    <w:p w:rsidR="00D65B5C" w:rsidRDefault="00347EB3">
      <w:pPr>
        <w:pStyle w:val="ConsPlusNormal0"/>
        <w:spacing w:before="240"/>
        <w:ind w:firstLine="540"/>
        <w:jc w:val="both"/>
      </w:pPr>
      <w:r>
        <w:t>К</w:t>
      </w:r>
      <w:r>
        <w:t>роме того, запрещается:</w:t>
      </w:r>
    </w:p>
    <w:p w:rsidR="00D65B5C" w:rsidRDefault="00347EB3">
      <w:pPr>
        <w:pStyle w:val="ConsPlusNormal0"/>
        <w:spacing w:before="240"/>
        <w:ind w:firstLine="540"/>
        <w:jc w:val="both"/>
      </w:pPr>
      <w:r>
        <w:t>объезжать с выездом на полосу встречного движения стоящие перед переездом транспортные средства;</w:t>
      </w:r>
    </w:p>
    <w:p w:rsidR="00D65B5C" w:rsidRDefault="00347EB3">
      <w:pPr>
        <w:pStyle w:val="ConsPlusNormal0"/>
        <w:spacing w:before="240"/>
        <w:ind w:firstLine="540"/>
        <w:jc w:val="both"/>
      </w:pPr>
      <w:r>
        <w:t>самовольно открывать шлагбаум;</w:t>
      </w:r>
    </w:p>
    <w:p w:rsidR="00D65B5C" w:rsidRDefault="00347EB3">
      <w:pPr>
        <w:pStyle w:val="ConsPlusNormal0"/>
        <w:spacing w:before="240"/>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D65B5C" w:rsidRDefault="00347EB3">
      <w:pPr>
        <w:pStyle w:val="ConsPlusNormal0"/>
        <w:spacing w:before="240"/>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w:t>
      </w:r>
      <w:r>
        <w:t>ых саней-волокуш.</w:t>
      </w:r>
    </w:p>
    <w:p w:rsidR="00D65B5C" w:rsidRDefault="00347EB3">
      <w:pPr>
        <w:pStyle w:val="ConsPlusNormal0"/>
        <w:spacing w:before="240"/>
        <w:ind w:firstLine="540"/>
        <w:jc w:val="both"/>
      </w:pPr>
      <w:bookmarkStart w:id="31" w:name="P732"/>
      <w:bookmarkEnd w:id="31"/>
      <w:r>
        <w:t xml:space="preserve">15.4. В случаях когда движение через переезд запрещено, водитель должен остановиться у стоп-линии и (или) </w:t>
      </w:r>
      <w:hyperlink w:anchor="P1376" w:tooltip="6.16 &quot;Стоп-линия&quot;. Место остановки транспортных средств при запрещающем сигнале светофора (регулировщика).">
        <w:r>
          <w:rPr>
            <w:color w:val="0000FF"/>
          </w:rPr>
          <w:t>знака 6.16</w:t>
        </w:r>
      </w:hyperlink>
      <w:r>
        <w:t xml:space="preserve">, </w:t>
      </w:r>
      <w:hyperlink w:anchor="P1126"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
        <w:r>
          <w:rPr>
            <w:color w:val="0000FF"/>
          </w:rPr>
          <w:t>знака 2.5</w:t>
        </w:r>
      </w:hyperlink>
      <w:r>
        <w:t>, если их нет - не ближе 5 м от светофора или шлагбаума, а при отсутствии светофора или шлагбаума - не ближе 10 м до ближайшего рельса.</w:t>
      </w:r>
    </w:p>
    <w:p w:rsidR="00D65B5C" w:rsidRDefault="00347EB3">
      <w:pPr>
        <w:pStyle w:val="ConsPlusNormal0"/>
        <w:jc w:val="both"/>
      </w:pPr>
      <w:r>
        <w:t xml:space="preserve">(п. 15.4 в ред. </w:t>
      </w:r>
      <w:hyperlink r:id="rId42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15.5. При вынужденной остановке на переезде водитель должен немедленно высадить людей и принять меры д</w:t>
      </w:r>
      <w:r>
        <w:t>ля освобождения переезда. Одновременно водитель должен:</w:t>
      </w:r>
    </w:p>
    <w:p w:rsidR="00D65B5C" w:rsidRDefault="00347EB3">
      <w:pPr>
        <w:pStyle w:val="ConsPlusNormal0"/>
        <w:spacing w:before="240"/>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w:t>
      </w:r>
      <w:r>
        <w:t xml:space="preserve"> приближающегося поезда;</w:t>
      </w:r>
    </w:p>
    <w:p w:rsidR="00D65B5C" w:rsidRDefault="00347EB3">
      <w:pPr>
        <w:pStyle w:val="ConsPlusNormal0"/>
        <w:spacing w:before="240"/>
        <w:ind w:firstLine="540"/>
        <w:jc w:val="both"/>
      </w:pPr>
      <w:r>
        <w:t>оставаться возле транспортного средства и подавать сигналы общей тревоги;</w:t>
      </w:r>
    </w:p>
    <w:p w:rsidR="00D65B5C" w:rsidRDefault="00347EB3">
      <w:pPr>
        <w:pStyle w:val="ConsPlusNormal0"/>
        <w:spacing w:before="240"/>
        <w:ind w:firstLine="540"/>
        <w:jc w:val="both"/>
      </w:pPr>
      <w:r>
        <w:t>при появлении поезда бежать ему навстречу, подавая сигнал остановки.</w:t>
      </w:r>
    </w:p>
    <w:p w:rsidR="00D65B5C" w:rsidRDefault="00347EB3">
      <w:pPr>
        <w:pStyle w:val="ConsPlusNormal0"/>
        <w:spacing w:before="240"/>
        <w:ind w:firstLine="540"/>
        <w:jc w:val="both"/>
      </w:pPr>
      <w:r>
        <w:t>Примечание. Сигналом остановки служит круговое движение руки (днем с лоскутом яркой мате</w:t>
      </w:r>
      <w:r>
        <w:t>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D65B5C" w:rsidRDefault="00D65B5C">
      <w:pPr>
        <w:pStyle w:val="ConsPlusNormal0"/>
        <w:jc w:val="both"/>
      </w:pPr>
    </w:p>
    <w:p w:rsidR="00D65B5C" w:rsidRDefault="00347EB3">
      <w:pPr>
        <w:pStyle w:val="ConsPlusTitle0"/>
        <w:jc w:val="center"/>
        <w:outlineLvl w:val="1"/>
      </w:pPr>
      <w:bookmarkStart w:id="32" w:name="P740"/>
      <w:bookmarkEnd w:id="32"/>
      <w:r>
        <w:t>16. Движение по автомагистралям</w:t>
      </w:r>
    </w:p>
    <w:p w:rsidR="00D65B5C" w:rsidRDefault="00D65B5C">
      <w:pPr>
        <w:pStyle w:val="ConsPlusNormal0"/>
        <w:jc w:val="both"/>
      </w:pPr>
    </w:p>
    <w:p w:rsidR="00D65B5C" w:rsidRDefault="00347EB3">
      <w:pPr>
        <w:pStyle w:val="ConsPlusNormal0"/>
        <w:ind w:firstLine="540"/>
        <w:jc w:val="both"/>
      </w:pPr>
      <w:bookmarkStart w:id="33" w:name="P742"/>
      <w:bookmarkEnd w:id="33"/>
      <w:r>
        <w:t>16.1. На автомагистралях запрещается:</w:t>
      </w:r>
    </w:p>
    <w:p w:rsidR="00D65B5C" w:rsidRDefault="00347EB3">
      <w:pPr>
        <w:pStyle w:val="ConsPlusNormal0"/>
        <w:spacing w:before="240"/>
        <w:ind w:firstLine="540"/>
        <w:jc w:val="both"/>
      </w:pPr>
      <w:r>
        <w:t>движение пешеходо</w:t>
      </w:r>
      <w:r>
        <w:t>в, лиц, использующих для передвижения средства индивидуальной мобильности,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D65B5C" w:rsidRDefault="00347EB3">
      <w:pPr>
        <w:pStyle w:val="ConsPlusNormal0"/>
        <w:jc w:val="both"/>
      </w:pPr>
      <w:r>
        <w:t>(в р</w:t>
      </w:r>
      <w:r>
        <w:t xml:space="preserve">ед. </w:t>
      </w:r>
      <w:hyperlink r:id="rId42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движение грузовых автомобилей с разрешенной максимальной массой более 3,5 т далее второй полосы;</w:t>
      </w:r>
    </w:p>
    <w:p w:rsidR="00D65B5C" w:rsidRDefault="00347EB3">
      <w:pPr>
        <w:pStyle w:val="ConsPlusNormal0"/>
        <w:spacing w:before="240"/>
        <w:ind w:firstLine="540"/>
        <w:jc w:val="both"/>
      </w:pPr>
      <w:r>
        <w:lastRenderedPageBreak/>
        <w:t xml:space="preserve">остановка вне специальных площадок для стоянки, обозначенных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xml:space="preserve"> или </w:t>
      </w:r>
      <w:hyperlink w:anchor="P1410" w:tooltip="7.11 &quot;Место отдыха&quot;.">
        <w:r>
          <w:rPr>
            <w:color w:val="0000FF"/>
          </w:rPr>
          <w:t>7.11</w:t>
        </w:r>
      </w:hyperlink>
      <w:r>
        <w:t>;</w:t>
      </w:r>
    </w:p>
    <w:p w:rsidR="00D65B5C" w:rsidRDefault="00347EB3">
      <w:pPr>
        <w:pStyle w:val="ConsPlusNormal0"/>
        <w:jc w:val="both"/>
      </w:pPr>
      <w:r>
        <w:t xml:space="preserve">(в ред. </w:t>
      </w:r>
      <w:hyperlink r:id="rId42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разворот и въезд в технологические разрывы разделительной полосы;</w:t>
      </w:r>
    </w:p>
    <w:p w:rsidR="00D65B5C" w:rsidRDefault="00347EB3">
      <w:pPr>
        <w:pStyle w:val="ConsPlusNormal0"/>
        <w:spacing w:before="240"/>
        <w:ind w:firstLine="540"/>
        <w:jc w:val="both"/>
      </w:pPr>
      <w:r>
        <w:t>движение задним ходом</w:t>
      </w:r>
      <w:r>
        <w:t>;</w:t>
      </w:r>
    </w:p>
    <w:p w:rsidR="00D65B5C" w:rsidRDefault="00347EB3">
      <w:pPr>
        <w:pStyle w:val="ConsPlusNormal0"/>
        <w:spacing w:before="240"/>
        <w:ind w:firstLine="540"/>
        <w:jc w:val="both"/>
      </w:pPr>
      <w:r>
        <w:t xml:space="preserve">абзац утратил силу. - </w:t>
      </w:r>
      <w:hyperlink r:id="rId424"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Постановление</w:t>
        </w:r>
      </w:hyperlink>
      <w:r>
        <w:t xml:space="preserve"> Правительства РФ от 20.12.2019 N 1734.</w:t>
      </w:r>
    </w:p>
    <w:p w:rsidR="00D65B5C" w:rsidRDefault="00347EB3">
      <w:pPr>
        <w:pStyle w:val="ConsPlusNormal0"/>
        <w:spacing w:before="240"/>
        <w:ind w:firstLine="540"/>
        <w:jc w:val="both"/>
      </w:pPr>
      <w:r>
        <w:t>16.2. При вынужденной остановке на проезжей части водитель должен обознач</w:t>
      </w:r>
      <w:r>
        <w:t xml:space="preserve">ить транспортное средство в соответствии с требованиями </w:t>
      </w:r>
      <w:hyperlink w:anchor="P473" w:tooltip="7. Применение аварийной сигнализации">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w:t>
      </w:r>
      <w:r>
        <w:t>оезжей части).</w:t>
      </w:r>
    </w:p>
    <w:p w:rsidR="00D65B5C" w:rsidRDefault="00347EB3">
      <w:pPr>
        <w:pStyle w:val="ConsPlusNormal0"/>
        <w:spacing w:before="240"/>
        <w:ind w:firstLine="540"/>
        <w:jc w:val="both"/>
      </w:pPr>
      <w:r>
        <w:t xml:space="preserve">16.3. Требования данного раздела распространяются также на дороги, обозначенные </w:t>
      </w:r>
      <w:hyperlink w:anchor="P1258" w:tooltip="5.3 &quot;Дорога для автомобилей&quot;. Дорога, предназначенная для движения только автомобилей, автобусов и мотоциклов.">
        <w:r>
          <w:rPr>
            <w:color w:val="0000FF"/>
          </w:rPr>
          <w:t>знаком 5.3</w:t>
        </w:r>
      </w:hyperlink>
      <w:r>
        <w:t>.</w:t>
      </w:r>
    </w:p>
    <w:p w:rsidR="00D65B5C" w:rsidRDefault="00D65B5C">
      <w:pPr>
        <w:pStyle w:val="ConsPlusNormal0"/>
        <w:jc w:val="both"/>
      </w:pPr>
    </w:p>
    <w:p w:rsidR="00D65B5C" w:rsidRDefault="00347EB3">
      <w:pPr>
        <w:pStyle w:val="ConsPlusTitle0"/>
        <w:jc w:val="center"/>
        <w:outlineLvl w:val="1"/>
      </w:pPr>
      <w:bookmarkStart w:id="34" w:name="P754"/>
      <w:bookmarkEnd w:id="34"/>
      <w:r>
        <w:t>17. Движение в жилых зонах</w:t>
      </w:r>
    </w:p>
    <w:p w:rsidR="00D65B5C" w:rsidRDefault="00D65B5C">
      <w:pPr>
        <w:pStyle w:val="ConsPlusNormal0"/>
        <w:jc w:val="both"/>
      </w:pPr>
    </w:p>
    <w:p w:rsidR="00D65B5C" w:rsidRDefault="00347EB3">
      <w:pPr>
        <w:pStyle w:val="ConsPlusNormal0"/>
        <w:ind w:firstLine="540"/>
        <w:jc w:val="both"/>
      </w:pPr>
      <w:r>
        <w:t xml:space="preserve">17.1. В жилой зоне, то есть на территории, въезды на которую и выезды с которой обозначены </w:t>
      </w:r>
      <w:hyperlink w:anchor="P1311" w:tooltip="5.21 &quot;Жилая зона&quot;. Территория, на которой действуют требования Правил дорожного движения Российской Федерации, устанавливающие порядок движения в жилой зоне.">
        <w:r>
          <w:rPr>
            <w:color w:val="0000FF"/>
          </w:rPr>
          <w:t>знаками 5.21</w:t>
        </w:r>
      </w:hyperlink>
      <w:r>
        <w:t xml:space="preserve"> и </w:t>
      </w:r>
      <w:hyperlink w:anchor="P1312" w:tooltip="5.22 &quot;Конец жилой зоны&quot;.">
        <w:r>
          <w:rPr>
            <w:color w:val="0000FF"/>
          </w:rPr>
          <w:t>5.22</w:t>
        </w:r>
      </w:hyperlink>
      <w:r>
        <w:t>, движение пешеходов разрешается как по тротуарам, так и по проезжей части. В жилой зоне пешеходы имеют преимущество, при</w:t>
      </w:r>
      <w:r>
        <w:t xml:space="preserve"> этом они не должны создавать на проезжей части необоснованные помехи для движения транспортных средств и лиц, использующих для передвижения средства индивидуальной мобильности.</w:t>
      </w:r>
    </w:p>
    <w:p w:rsidR="00D65B5C" w:rsidRDefault="00347EB3">
      <w:pPr>
        <w:pStyle w:val="ConsPlusNormal0"/>
        <w:jc w:val="both"/>
      </w:pPr>
      <w:r>
        <w:t xml:space="preserve">(п. 17.1 в ред. </w:t>
      </w:r>
      <w:hyperlink r:id="rId42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17.2. В жилой зоне запрещаются сквозное движение механических транспортных средств, учебная езда, стоянка с работающим двигателем, </w:t>
      </w:r>
      <w:r>
        <w:t>а также стоянка грузовых автомобилей с разрешенной максимальной массой более 3,5 т и автобусов вне специально выделенных и обозначенных знаками и (или) разметкой мест.</w:t>
      </w:r>
    </w:p>
    <w:p w:rsidR="00D65B5C" w:rsidRDefault="00347EB3">
      <w:pPr>
        <w:pStyle w:val="ConsPlusNormal0"/>
        <w:jc w:val="both"/>
      </w:pPr>
      <w:r>
        <w:t xml:space="preserve">(в ред. Постановлений Правительства РФ от 24.01.2001 </w:t>
      </w:r>
      <w:hyperlink r:id="rId42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04.12.2018 </w:t>
      </w:r>
      <w:hyperlink r:id="rId427"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t xml:space="preserve">, от 06.10.2022 </w:t>
      </w:r>
      <w:hyperlink r:id="rId42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17.3. При выезде из жилой зоны водители и лица, использующие для передвижения средства индивидуальной мобильности, должны уступить дорогу другим участникам дорожного движения.</w:t>
      </w:r>
    </w:p>
    <w:p w:rsidR="00D65B5C" w:rsidRDefault="00347EB3">
      <w:pPr>
        <w:pStyle w:val="ConsPlusNormal0"/>
        <w:jc w:val="both"/>
      </w:pPr>
      <w:r>
        <w:t xml:space="preserve">(п. 17.3 в ред. </w:t>
      </w:r>
      <w:hyperlink r:id="rId42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17.4. Требования данного раздела распространяются также и на дворовые территории.</w:t>
      </w:r>
    </w:p>
    <w:p w:rsidR="00D65B5C" w:rsidRDefault="00D65B5C">
      <w:pPr>
        <w:pStyle w:val="ConsPlusNormal0"/>
        <w:jc w:val="both"/>
      </w:pPr>
    </w:p>
    <w:p w:rsidR="00D65B5C" w:rsidRDefault="00347EB3">
      <w:pPr>
        <w:pStyle w:val="ConsPlusTitle0"/>
        <w:jc w:val="center"/>
        <w:outlineLvl w:val="1"/>
      </w:pPr>
      <w:bookmarkStart w:id="35" w:name="P764"/>
      <w:bookmarkEnd w:id="35"/>
      <w:r>
        <w:t>18. Приоритет маршр</w:t>
      </w:r>
      <w:r>
        <w:t>утных транспортных средств</w:t>
      </w:r>
    </w:p>
    <w:p w:rsidR="00D65B5C" w:rsidRDefault="00D65B5C">
      <w:pPr>
        <w:pStyle w:val="ConsPlusNormal0"/>
        <w:jc w:val="both"/>
      </w:pPr>
    </w:p>
    <w:p w:rsidR="00D65B5C" w:rsidRDefault="00347EB3">
      <w:pPr>
        <w:pStyle w:val="ConsPlusNormal0"/>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both"/>
            </w:pPr>
            <w:r>
              <w:rPr>
                <w:color w:val="392C69"/>
              </w:rPr>
              <w:t>КонсультантПлюс: примечание.</w:t>
            </w:r>
          </w:p>
          <w:p w:rsidR="00D65B5C" w:rsidRDefault="00347EB3">
            <w:pPr>
              <w:pStyle w:val="ConsPlusNormal0"/>
              <w:jc w:val="both"/>
            </w:pPr>
            <w:hyperlink r:id="rId43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rPr>
                <w:color w:val="392C69"/>
              </w:rPr>
              <w:t xml:space="preserve"> Правительства РФ от 06.10.2022 N 1769 знак 5.14 "Полоса для маршрутных транспо</w:t>
            </w:r>
            <w:r>
              <w:rPr>
                <w:color w:val="392C69"/>
              </w:rPr>
              <w:t>ртных средств" заменен на знак 5.14.1 "Полоса для маршрутных транспортных средств".</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347EB3">
      <w:pPr>
        <w:pStyle w:val="ConsPlusNormal0"/>
        <w:spacing w:before="300"/>
        <w:ind w:firstLine="540"/>
        <w:jc w:val="both"/>
      </w:pPr>
      <w:bookmarkStart w:id="36" w:name="P769"/>
      <w:bookmarkEnd w:id="36"/>
      <w:r>
        <w:t xml:space="preserve">18.2. На дорогах с полосой для маршрутных транспортных средств, обозначенных </w:t>
      </w:r>
      <w:hyperlink w:anchor="P1267" w:tooltip="5.11.1 &quot;Дорога с полосой для маршрутных транспортных средств&quot;.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
        <w:r>
          <w:rPr>
            <w:color w:val="0000FF"/>
          </w:rPr>
          <w:t>знаками 5.11.1</w:t>
        </w:r>
      </w:hyperlink>
      <w:r>
        <w:t xml:space="preserve">, </w:t>
      </w:r>
      <w:hyperlink w:anchor="P1275" w:tooltip="5.13.1, 5.13.2 &quot;Выезд на дорогу с полосой для маршрутных транспортных средств&quot;.">
        <w:r>
          <w:rPr>
            <w:color w:val="0000FF"/>
          </w:rPr>
          <w:t>5.13.1</w:t>
        </w:r>
      </w:hyperlink>
      <w:r>
        <w:t xml:space="preserve">, </w:t>
      </w:r>
      <w:hyperlink w:anchor="P1275" w:tooltip="5.13.1, 5.13.2 &quot;Выезд на дорогу с полосой для маршрутных транспортных средств&quot;.">
        <w:r>
          <w:rPr>
            <w:color w:val="0000FF"/>
          </w:rPr>
          <w:t>5.13.2</w:t>
        </w:r>
      </w:hyperlink>
      <w:r>
        <w:t xml:space="preserve"> и </w:t>
      </w:r>
      <w:hyperlink w:anchor="P1278" w:tooltip="5.14.1 &quot;Полоса для маршрутных транспортных средств&quot;.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
        <w:r>
          <w:rPr>
            <w:color w:val="0000FF"/>
          </w:rPr>
          <w:t>5.14</w:t>
        </w:r>
      </w:hyperlink>
      <w:r>
        <w:t xml:space="preserve">, запрещаются движение </w:t>
      </w:r>
      <w:r>
        <w:t>и остановка других транспортных средств на этой полосе, за исключением:</w:t>
      </w:r>
    </w:p>
    <w:p w:rsidR="00D65B5C" w:rsidRDefault="00347EB3">
      <w:pPr>
        <w:pStyle w:val="ConsPlusNormal0"/>
        <w:jc w:val="both"/>
      </w:pPr>
      <w:r>
        <w:lastRenderedPageBreak/>
        <w:t xml:space="preserve">(в ред. </w:t>
      </w:r>
      <w:hyperlink r:id="rId431"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школьных автобусов;</w:t>
      </w:r>
    </w:p>
    <w:p w:rsidR="00D65B5C" w:rsidRDefault="00347EB3">
      <w:pPr>
        <w:pStyle w:val="ConsPlusNormal0"/>
        <w:jc w:val="both"/>
      </w:pPr>
      <w:r>
        <w:t xml:space="preserve">(в ред. </w:t>
      </w:r>
      <w:hyperlink r:id="rId432"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транспортных средств, используемых в качестве легкового такси;</w:t>
      </w:r>
    </w:p>
    <w:p w:rsidR="00D65B5C" w:rsidRDefault="00347EB3">
      <w:pPr>
        <w:pStyle w:val="ConsPlusNormal0"/>
        <w:jc w:val="both"/>
      </w:pPr>
      <w:r>
        <w:t xml:space="preserve">(в ред. </w:t>
      </w:r>
      <w:hyperlink r:id="rId433"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транс</w:t>
      </w:r>
      <w:r>
        <w:t xml:space="preserve">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w:t>
      </w:r>
      <w:r>
        <w:t>субъектов Российской Федерации - гг. Москвы, Санкт-Петербурга и Севастополя;</w:t>
      </w:r>
    </w:p>
    <w:p w:rsidR="00D65B5C" w:rsidRDefault="00347EB3">
      <w:pPr>
        <w:pStyle w:val="ConsPlusNormal0"/>
        <w:jc w:val="both"/>
      </w:pPr>
      <w:r>
        <w:t xml:space="preserve">(в ред. </w:t>
      </w:r>
      <w:hyperlink r:id="rId434"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 xml:space="preserve">абзац утратил силу с 1 марта 2023 года. - </w:t>
      </w:r>
      <w:hyperlink r:id="rId43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r>
        <w:t>На полосах для маршрутных транспортных средств разрешено движение велосипедистов в случае, если такая полос</w:t>
      </w:r>
      <w:r>
        <w:t>а располагается справа.</w:t>
      </w:r>
    </w:p>
    <w:p w:rsidR="00D65B5C" w:rsidRDefault="00347EB3">
      <w:pPr>
        <w:pStyle w:val="ConsPlusNormal0"/>
        <w:jc w:val="both"/>
      </w:pPr>
      <w:r>
        <w:t xml:space="preserve">(в ред. </w:t>
      </w:r>
      <w:hyperlink r:id="rId436"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Водители транспортных средств, допущенных к движению по полосам для маршрутных транспортных средств, при въезде на перекресток с тако</w:t>
      </w:r>
      <w:r>
        <w:t xml:space="preserve">й полосы могут отступать от требований дорожных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знаков 4.1.1 - 4.1.6</w:t>
        </w:r>
      </w:hyperlink>
      <w:r>
        <w:t xml:space="preserve">, </w:t>
      </w:r>
      <w:hyperlink w:anchor="P1290" w:tooltip="5.15.1 &quot;Направления движения по полосам&quot;. Число полос и разрешенные направления движения по каждой из них.">
        <w:r>
          <w:rPr>
            <w:color w:val="0000FF"/>
          </w:rPr>
          <w:t>5.15.1</w:t>
        </w:r>
      </w:hyperlink>
      <w:r>
        <w:t xml:space="preserve"> и </w:t>
      </w:r>
      <w:hyperlink w:anchor="P1291" w:tooltip="5.15.2 &quot;Направления движения по полосе&quot;. Разрешенные направления движения по полосе.">
        <w:r>
          <w:rPr>
            <w:color w:val="0000FF"/>
          </w:rPr>
          <w:t>5.15.2</w:t>
        </w:r>
      </w:hyperlink>
      <w:r>
        <w:t xml:space="preserve"> для продолжения движения по такой полосе.</w:t>
      </w:r>
    </w:p>
    <w:p w:rsidR="00D65B5C" w:rsidRDefault="00347EB3">
      <w:pPr>
        <w:pStyle w:val="ConsPlusNormal0"/>
        <w:jc w:val="both"/>
      </w:pPr>
      <w:r>
        <w:t xml:space="preserve">(в ред. </w:t>
      </w:r>
      <w:hyperlink r:id="rId437"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w:t>
      </w:r>
      <w:r>
        <w:t>а РФ от 04.12.2018 N 1478)</w:t>
      </w:r>
    </w:p>
    <w:p w:rsidR="00D65B5C" w:rsidRDefault="00347EB3">
      <w:pPr>
        <w:pStyle w:val="ConsPlusNormal0"/>
        <w:spacing w:before="240"/>
        <w:ind w:firstLine="540"/>
        <w:jc w:val="both"/>
      </w:pPr>
      <w:r>
        <w:t xml:space="preserve">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w:t>
      </w:r>
      <w:r>
        <w:t>и для посадки и высадки пассажиров у правого края проезжей части при условии, что это не создает помех маршрутным транспортным средствам.</w:t>
      </w:r>
    </w:p>
    <w:p w:rsidR="00D65B5C" w:rsidRDefault="00347EB3">
      <w:pPr>
        <w:pStyle w:val="ConsPlusNormal0"/>
        <w:spacing w:before="240"/>
        <w:ind w:firstLine="540"/>
        <w:jc w:val="both"/>
      </w:pPr>
      <w:r>
        <w:t>18.3. В населенных пунктах водители должны уступать дорогу троллейбусам и автобусам, начинающим движение от обозначенн</w:t>
      </w:r>
      <w:r>
        <w:t>ого места остановки. Водители троллейбусов и автобусов могут начинать движение только после того, как убедятся, что им уступают дорогу.</w:t>
      </w:r>
    </w:p>
    <w:p w:rsidR="00D65B5C" w:rsidRDefault="00347EB3">
      <w:pPr>
        <w:pStyle w:val="ConsPlusNormal0"/>
        <w:jc w:val="both"/>
      </w:pPr>
      <w:r>
        <w:t xml:space="preserve">(в ред. </w:t>
      </w:r>
      <w:hyperlink r:id="rId438"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D65B5C">
      <w:pPr>
        <w:pStyle w:val="ConsPlusNormal0"/>
        <w:jc w:val="both"/>
      </w:pPr>
    </w:p>
    <w:p w:rsidR="00D65B5C" w:rsidRDefault="00347EB3">
      <w:pPr>
        <w:pStyle w:val="ConsPlusTitle0"/>
        <w:jc w:val="center"/>
        <w:outlineLvl w:val="1"/>
      </w:pPr>
      <w:r>
        <w:t>19. Пользование внешними световыми приборами</w:t>
      </w:r>
    </w:p>
    <w:p w:rsidR="00D65B5C" w:rsidRDefault="00347EB3">
      <w:pPr>
        <w:pStyle w:val="ConsPlusTitle0"/>
        <w:jc w:val="center"/>
      </w:pPr>
      <w:r>
        <w:t>и звуковыми сигналами</w:t>
      </w:r>
    </w:p>
    <w:p w:rsidR="00D65B5C" w:rsidRDefault="00D65B5C">
      <w:pPr>
        <w:pStyle w:val="ConsPlusNormal0"/>
        <w:jc w:val="both"/>
      </w:pPr>
    </w:p>
    <w:p w:rsidR="00D65B5C" w:rsidRDefault="00347EB3">
      <w:pPr>
        <w:pStyle w:val="ConsPlusNormal0"/>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w:t>
      </w:r>
      <w:r>
        <w:t>ве должны быть включены следующие световые приборы:</w:t>
      </w:r>
    </w:p>
    <w:p w:rsidR="00D65B5C" w:rsidRDefault="00347EB3">
      <w:pPr>
        <w:pStyle w:val="ConsPlusNormal0"/>
        <w:spacing w:before="240"/>
        <w:ind w:firstLine="540"/>
        <w:jc w:val="both"/>
      </w:pPr>
      <w:r>
        <w:t>на всех механических транспортных средствах - фары дальнего или ближнего света, на велосипедах и средствах индивидуальной мобильности - фары или фонари, на гужевых повозках - фонари (при их наличии);</w:t>
      </w:r>
    </w:p>
    <w:p w:rsidR="00D65B5C" w:rsidRDefault="00347EB3">
      <w:pPr>
        <w:pStyle w:val="ConsPlusNormal0"/>
        <w:jc w:val="both"/>
      </w:pPr>
      <w:r>
        <w:t>(в р</w:t>
      </w:r>
      <w:r>
        <w:t xml:space="preserve">ед. </w:t>
      </w:r>
      <w:hyperlink r:id="rId43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на прицепах и буксируемых механических транспортных средствах - габарит</w:t>
      </w:r>
      <w:r>
        <w:t>ные огни.</w:t>
      </w:r>
    </w:p>
    <w:p w:rsidR="00D65B5C" w:rsidRDefault="00347EB3">
      <w:pPr>
        <w:pStyle w:val="ConsPlusNormal0"/>
        <w:jc w:val="both"/>
      </w:pPr>
      <w:r>
        <w:t xml:space="preserve">(в ред. </w:t>
      </w:r>
      <w:hyperlink r:id="rId44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19.2. Дальний свет должен быть переключен на ближний:</w:t>
      </w:r>
    </w:p>
    <w:p w:rsidR="00D65B5C" w:rsidRDefault="00347EB3">
      <w:pPr>
        <w:pStyle w:val="ConsPlusNormal0"/>
        <w:spacing w:before="240"/>
        <w:ind w:firstLine="540"/>
        <w:jc w:val="both"/>
      </w:pPr>
      <w:r>
        <w:lastRenderedPageBreak/>
        <w:t>в населенных пунктах, если дорога</w:t>
      </w:r>
      <w:r>
        <w:t xml:space="preserve"> освещена;</w:t>
      </w:r>
    </w:p>
    <w:p w:rsidR="00D65B5C" w:rsidRDefault="00347EB3">
      <w:pPr>
        <w:pStyle w:val="ConsPlusNormal0"/>
        <w:spacing w:before="240"/>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D65B5C" w:rsidRDefault="00347EB3">
      <w:pPr>
        <w:pStyle w:val="ConsPlusNormal0"/>
        <w:spacing w:before="240"/>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D65B5C" w:rsidRDefault="00347EB3">
      <w:pPr>
        <w:pStyle w:val="ConsPlusNormal0"/>
        <w:spacing w:before="240"/>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D65B5C" w:rsidRDefault="00347EB3">
      <w:pPr>
        <w:pStyle w:val="ConsPlusNormal0"/>
        <w:jc w:val="both"/>
      </w:pPr>
      <w:r>
        <w:t xml:space="preserve">(в ред. </w:t>
      </w:r>
      <w:hyperlink r:id="rId44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28.03.2012 N 254)</w:t>
      </w:r>
    </w:p>
    <w:p w:rsidR="00D65B5C" w:rsidRDefault="00347EB3">
      <w:pPr>
        <w:pStyle w:val="ConsPlusNormal0"/>
        <w:spacing w:before="240"/>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w:t>
      </w:r>
      <w:r>
        <w:t>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D65B5C" w:rsidRDefault="00347EB3">
      <w:pPr>
        <w:pStyle w:val="ConsPlusNormal0"/>
        <w:spacing w:before="240"/>
        <w:ind w:firstLine="540"/>
        <w:jc w:val="both"/>
      </w:pPr>
      <w:r>
        <w:t>19.4. Противотуманные фары могут использова</w:t>
      </w:r>
      <w:r>
        <w:t>ться:</w:t>
      </w:r>
    </w:p>
    <w:p w:rsidR="00D65B5C" w:rsidRDefault="00347EB3">
      <w:pPr>
        <w:pStyle w:val="ConsPlusNormal0"/>
        <w:spacing w:before="240"/>
        <w:ind w:firstLine="540"/>
        <w:jc w:val="both"/>
      </w:pPr>
      <w:r>
        <w:t>в условиях недостаточной видимости с ближним или дальним светом фар;</w:t>
      </w:r>
    </w:p>
    <w:p w:rsidR="00D65B5C" w:rsidRDefault="00347EB3">
      <w:pPr>
        <w:pStyle w:val="ConsPlusNormal0"/>
        <w:jc w:val="both"/>
      </w:pPr>
      <w:r>
        <w:t xml:space="preserve">(в ред. </w:t>
      </w:r>
      <w:hyperlink r:id="rId44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r>
        <w:t>в темное время суток на неосвещенны</w:t>
      </w:r>
      <w:r>
        <w:t>х участках дорог совместно с ближним или дальним светом фар;</w:t>
      </w:r>
    </w:p>
    <w:p w:rsidR="00D65B5C" w:rsidRDefault="00347EB3">
      <w:pPr>
        <w:pStyle w:val="ConsPlusNormal0"/>
        <w:spacing w:before="240"/>
        <w:ind w:firstLine="540"/>
        <w:jc w:val="both"/>
      </w:pPr>
      <w:r>
        <w:t xml:space="preserve">вместо ближнего света фар в соответствии с </w:t>
      </w:r>
      <w:hyperlink w:anchor="P807" w:tooltip="19.5. В светлое время суток на всех движущихся транспортных средствах (кроме велосипедов) с целью их обозначения должны включаться фары ближнего света или дневные ходовые огни.">
        <w:r>
          <w:rPr>
            <w:color w:val="0000FF"/>
          </w:rPr>
          <w:t>пунктом 19.5</w:t>
        </w:r>
      </w:hyperlink>
      <w:r>
        <w:t xml:space="preserve"> Правил.</w:t>
      </w:r>
    </w:p>
    <w:p w:rsidR="00D65B5C" w:rsidRDefault="00347EB3">
      <w:pPr>
        <w:pStyle w:val="ConsPlusNormal0"/>
        <w:jc w:val="both"/>
      </w:pPr>
      <w:r>
        <w:t xml:space="preserve">(в ред. </w:t>
      </w:r>
      <w:hyperlink r:id="rId44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bookmarkStart w:id="37" w:name="P807"/>
      <w:bookmarkEnd w:id="37"/>
      <w:r>
        <w:t>19.5. В светлое время суток на в</w:t>
      </w:r>
      <w:r>
        <w:t>сех движущихся транспортных средствах (кроме велосипедов) с целью их обозначения должны включаться фары ближнего света или дневные ходовые огни.</w:t>
      </w:r>
    </w:p>
    <w:p w:rsidR="00D65B5C" w:rsidRDefault="00347EB3">
      <w:pPr>
        <w:pStyle w:val="ConsPlusNormal0"/>
        <w:jc w:val="both"/>
      </w:pPr>
      <w:r>
        <w:t xml:space="preserve">(в ред. Постановлений Правительства РФ от 10.05.2010 </w:t>
      </w:r>
      <w:hyperlink r:id="rId444"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 xml:space="preserve">, от 06.10.2022 </w:t>
      </w:r>
      <w:hyperlink r:id="rId44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19.6. Фарой-прожектором и фарой-искателем разрешается пользоватьс</w:t>
      </w:r>
      <w:r>
        <w:t xml:space="preserve">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446"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D65B5C" w:rsidRDefault="00347EB3">
      <w:pPr>
        <w:pStyle w:val="ConsPlusNormal0"/>
        <w:jc w:val="both"/>
      </w:pPr>
      <w:r>
        <w:t xml:space="preserve">(в ред. </w:t>
      </w:r>
      <w:hyperlink r:id="rId447"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21.04.2000 N 370)</w:t>
      </w:r>
    </w:p>
    <w:p w:rsidR="00D65B5C" w:rsidRDefault="00347EB3">
      <w:pPr>
        <w:pStyle w:val="ConsPlusNormal0"/>
        <w:spacing w:before="240"/>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D65B5C" w:rsidRDefault="00347EB3">
      <w:pPr>
        <w:pStyle w:val="ConsPlusNormal0"/>
        <w:spacing w:before="240"/>
        <w:ind w:firstLine="540"/>
        <w:jc w:val="both"/>
      </w:pPr>
      <w:r>
        <w:t xml:space="preserve">19.8. Утратил силу с 1 марта 2023 года. - </w:t>
      </w:r>
      <w:hyperlink r:id="rId44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r>
        <w:t xml:space="preserve">19.9. Исключен с 1 июля 2008 года. - </w:t>
      </w:r>
      <w:hyperlink r:id="rId44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16.02.2008 N 84.</w:t>
      </w:r>
    </w:p>
    <w:p w:rsidR="00D65B5C" w:rsidRDefault="00347EB3">
      <w:pPr>
        <w:pStyle w:val="ConsPlusNormal0"/>
        <w:spacing w:before="240"/>
        <w:ind w:firstLine="540"/>
        <w:jc w:val="both"/>
      </w:pPr>
      <w:r>
        <w:t>19.10. Звуковые сигналы могут применяться только:</w:t>
      </w:r>
    </w:p>
    <w:p w:rsidR="00D65B5C" w:rsidRDefault="00347EB3">
      <w:pPr>
        <w:pStyle w:val="ConsPlusNormal0"/>
        <w:spacing w:before="240"/>
        <w:ind w:firstLine="540"/>
        <w:jc w:val="both"/>
      </w:pPr>
      <w:r>
        <w:t>для предупрежде</w:t>
      </w:r>
      <w:r>
        <w:t>ния других водителей о намерении произвести обгон вне населенных пунктов;</w:t>
      </w:r>
    </w:p>
    <w:p w:rsidR="00D65B5C" w:rsidRDefault="00347EB3">
      <w:pPr>
        <w:pStyle w:val="ConsPlusNormal0"/>
        <w:spacing w:before="240"/>
        <w:ind w:firstLine="540"/>
        <w:jc w:val="both"/>
      </w:pPr>
      <w:r>
        <w:lastRenderedPageBreak/>
        <w:t>в случаях, когда это необходимо для предотвращения дорожно-транспортного происшествия.</w:t>
      </w:r>
    </w:p>
    <w:p w:rsidR="00D65B5C" w:rsidRDefault="00347EB3">
      <w:pPr>
        <w:pStyle w:val="ConsPlusNormal0"/>
        <w:spacing w:before="240"/>
        <w:ind w:firstLine="540"/>
        <w:jc w:val="both"/>
      </w:pPr>
      <w:r>
        <w:t>19.11. Для предупреждения об обгоне вместо звукового сигнала или совместно с ним может подавать</w:t>
      </w:r>
      <w:r>
        <w:t>ся световой сигнал, представляющий собой кратковременное переключение фар с ближнего на дальний свет.</w:t>
      </w:r>
    </w:p>
    <w:p w:rsidR="00D65B5C" w:rsidRDefault="00347EB3">
      <w:pPr>
        <w:pStyle w:val="ConsPlusNormal0"/>
        <w:jc w:val="both"/>
      </w:pPr>
      <w:r>
        <w:t xml:space="preserve">(п. 19.11 в ред. </w:t>
      </w:r>
      <w:hyperlink r:id="rId45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D65B5C">
      <w:pPr>
        <w:pStyle w:val="ConsPlusNormal0"/>
        <w:jc w:val="both"/>
      </w:pPr>
    </w:p>
    <w:p w:rsidR="00D65B5C" w:rsidRDefault="00347EB3">
      <w:pPr>
        <w:pStyle w:val="ConsPlusTitle0"/>
        <w:jc w:val="center"/>
        <w:outlineLvl w:val="1"/>
      </w:pPr>
      <w:r>
        <w:t>20. Буксировка механических транспортных средств</w:t>
      </w:r>
    </w:p>
    <w:p w:rsidR="00D65B5C" w:rsidRDefault="00D65B5C">
      <w:pPr>
        <w:pStyle w:val="ConsPlusNormal0"/>
        <w:jc w:val="both"/>
      </w:pPr>
    </w:p>
    <w:p w:rsidR="00D65B5C" w:rsidRDefault="00347EB3">
      <w:pPr>
        <w:pStyle w:val="ConsPlusNormal0"/>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w:t>
      </w:r>
      <w:r>
        <w:t>ри прямолинейном движении следование буксируемого транспортного средства по траектории буксирующего.</w:t>
      </w:r>
    </w:p>
    <w:p w:rsidR="00D65B5C" w:rsidRDefault="00347EB3">
      <w:pPr>
        <w:pStyle w:val="ConsPlusNormal0"/>
        <w:spacing w:before="240"/>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w:t>
      </w:r>
      <w:r>
        <w:t>анспортного средства, а также в кузове буксирующего.</w:t>
      </w:r>
    </w:p>
    <w:p w:rsidR="00D65B5C" w:rsidRDefault="00347EB3">
      <w:pPr>
        <w:pStyle w:val="ConsPlusNormal0"/>
        <w:spacing w:before="240"/>
        <w:ind w:firstLine="540"/>
        <w:jc w:val="both"/>
      </w:pPr>
      <w:r>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rsidR="00D65B5C" w:rsidRDefault="00347EB3">
      <w:pPr>
        <w:pStyle w:val="ConsPlusNormal0"/>
        <w:jc w:val="both"/>
      </w:pPr>
      <w:r>
        <w:t>(п. 20.2(1) введе</w:t>
      </w:r>
      <w:r>
        <w:t xml:space="preserve">н </w:t>
      </w:r>
      <w:hyperlink r:id="rId451"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24.03.2017 N 333)</w:t>
      </w:r>
    </w:p>
    <w:p w:rsidR="00D65B5C" w:rsidRDefault="00347EB3">
      <w:pPr>
        <w:pStyle w:val="ConsPlusNormal0"/>
        <w:spacing w:before="240"/>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w:t>
      </w:r>
      <w:r>
        <w:t>лах 4 - 6 м, а при буксировке на жесткой сцепке - не более 4 м.</w:t>
      </w:r>
    </w:p>
    <w:p w:rsidR="00D65B5C" w:rsidRDefault="00347EB3">
      <w:pPr>
        <w:pStyle w:val="ConsPlusNormal0"/>
        <w:spacing w:before="240"/>
        <w:ind w:firstLine="540"/>
        <w:jc w:val="both"/>
      </w:pPr>
      <w:r>
        <w:t xml:space="preserve">Гибкое связующее звено должно быть обозначено в соответствии с </w:t>
      </w:r>
      <w:hyperlink w:anchor="P1693" w:tooltip="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
        <w:r>
          <w:rPr>
            <w:color w:val="0000FF"/>
          </w:rPr>
          <w:t>пунктом 9</w:t>
        </w:r>
      </w:hyperlink>
      <w:r>
        <w:t xml:space="preserve"> Основных положений.</w:t>
      </w:r>
    </w:p>
    <w:p w:rsidR="00D65B5C" w:rsidRDefault="00347EB3">
      <w:pPr>
        <w:pStyle w:val="ConsPlusNormal0"/>
        <w:jc w:val="both"/>
      </w:pPr>
      <w:r>
        <w:t xml:space="preserve">(абзац введен </w:t>
      </w:r>
      <w:hyperlink r:id="rId452"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25.09.2003 N 595)</w:t>
      </w:r>
    </w:p>
    <w:p w:rsidR="00D65B5C" w:rsidRDefault="00347EB3">
      <w:pPr>
        <w:pStyle w:val="ConsPlusNormal0"/>
        <w:spacing w:before="240"/>
        <w:ind w:firstLine="540"/>
        <w:jc w:val="both"/>
      </w:pPr>
      <w:r>
        <w:t>20.4. Буксировка запрещается:</w:t>
      </w:r>
    </w:p>
    <w:p w:rsidR="00D65B5C" w:rsidRDefault="00347EB3">
      <w:pPr>
        <w:pStyle w:val="ConsPlusNormal0"/>
        <w:spacing w:before="240"/>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D65B5C" w:rsidRDefault="00347EB3">
      <w:pPr>
        <w:pStyle w:val="ConsPlusNormal0"/>
        <w:spacing w:before="240"/>
        <w:ind w:firstLine="540"/>
        <w:jc w:val="both"/>
      </w:pPr>
      <w:r>
        <w:t>двух и более транспортных средств;</w:t>
      </w:r>
    </w:p>
    <w:p w:rsidR="00D65B5C" w:rsidRDefault="00347EB3">
      <w:pPr>
        <w:pStyle w:val="ConsPlusNormal0"/>
        <w:spacing w:before="240"/>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w:t>
      </w:r>
      <w:r>
        <w:t>ств допускается только на жесткой сцепке или методом частичной погрузки;</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w:t>
      </w:r>
      <w:r>
        <w:t>льной скоростью.</w:t>
      </w:r>
    </w:p>
    <w:p w:rsidR="00D65B5C" w:rsidRDefault="00D65B5C">
      <w:pPr>
        <w:pStyle w:val="ConsPlusNormal0"/>
        <w:jc w:val="both"/>
      </w:pPr>
    </w:p>
    <w:p w:rsidR="00D65B5C" w:rsidRDefault="00347EB3">
      <w:pPr>
        <w:pStyle w:val="ConsPlusNormal0"/>
        <w:ind w:firstLine="540"/>
        <w:jc w:val="both"/>
      </w:pPr>
      <w:r>
        <w:t>двухколесными мотоциклами без бокового прицепа, а также таких мотоциклов;</w:t>
      </w:r>
    </w:p>
    <w:p w:rsidR="00D65B5C" w:rsidRDefault="00347EB3">
      <w:pPr>
        <w:pStyle w:val="ConsPlusNormal0"/>
        <w:jc w:val="both"/>
      </w:pPr>
      <w:r>
        <w:t xml:space="preserve">(в ред. </w:t>
      </w:r>
      <w:hyperlink r:id="rId453"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Постановления</w:t>
        </w:r>
      </w:hyperlink>
      <w:r>
        <w:t xml:space="preserve"> Прави</w:t>
      </w:r>
      <w:r>
        <w:t>тельства РФ от 24.10.2014 N 1097)</w:t>
      </w:r>
    </w:p>
    <w:p w:rsidR="00D65B5C" w:rsidRDefault="00347EB3">
      <w:pPr>
        <w:pStyle w:val="ConsPlusNormal0"/>
        <w:spacing w:before="240"/>
        <w:ind w:firstLine="540"/>
        <w:jc w:val="both"/>
      </w:pPr>
      <w:r>
        <w:t>в гололедицу на гибкой сцепке.</w:t>
      </w:r>
    </w:p>
    <w:p w:rsidR="00D65B5C" w:rsidRDefault="00D65B5C">
      <w:pPr>
        <w:pStyle w:val="ConsPlusNormal0"/>
        <w:jc w:val="both"/>
      </w:pPr>
    </w:p>
    <w:p w:rsidR="00D65B5C" w:rsidRDefault="00347EB3">
      <w:pPr>
        <w:pStyle w:val="ConsPlusTitle0"/>
        <w:jc w:val="center"/>
        <w:outlineLvl w:val="1"/>
      </w:pPr>
      <w:bookmarkStart w:id="38" w:name="P840"/>
      <w:bookmarkEnd w:id="38"/>
      <w:r>
        <w:lastRenderedPageBreak/>
        <w:t>21. Учебная езда</w:t>
      </w:r>
    </w:p>
    <w:p w:rsidR="00D65B5C" w:rsidRDefault="00D65B5C">
      <w:pPr>
        <w:pStyle w:val="ConsPlusNormal0"/>
        <w:jc w:val="both"/>
      </w:pPr>
    </w:p>
    <w:p w:rsidR="00D65B5C" w:rsidRDefault="00347EB3">
      <w:pPr>
        <w:pStyle w:val="ConsPlusNormal0"/>
        <w:ind w:firstLine="540"/>
        <w:jc w:val="both"/>
      </w:pPr>
      <w:r>
        <w:t>21.1. Обучение первоначальным навыкам управления транспортным средством должно проводиться на закрытых площадках или автодромах.</w:t>
      </w:r>
    </w:p>
    <w:p w:rsidR="00D65B5C" w:rsidRDefault="00347EB3">
      <w:pPr>
        <w:pStyle w:val="ConsPlusNormal0"/>
        <w:jc w:val="both"/>
      </w:pPr>
      <w:r>
        <w:t xml:space="preserve">(в ред. </w:t>
      </w:r>
      <w:hyperlink r:id="rId454"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Постановления</w:t>
        </w:r>
      </w:hyperlink>
      <w:r>
        <w:t xml:space="preserve"> Правительства РФ от 20.12.2019 N 1734)</w:t>
      </w:r>
    </w:p>
    <w:p w:rsidR="00D65B5C" w:rsidRDefault="00347EB3">
      <w:pPr>
        <w:pStyle w:val="ConsPlusNormal0"/>
        <w:spacing w:before="240"/>
        <w:ind w:firstLine="540"/>
        <w:jc w:val="both"/>
      </w:pPr>
      <w:r>
        <w:t>21.2. Учебная езда на дорогах допускается только с обучающим вождению.</w:t>
      </w:r>
    </w:p>
    <w:p w:rsidR="00D65B5C" w:rsidRDefault="00347EB3">
      <w:pPr>
        <w:pStyle w:val="ConsPlusNormal0"/>
        <w:jc w:val="both"/>
      </w:pPr>
      <w:r>
        <w:t xml:space="preserve">(п. 21.2 в ред. </w:t>
      </w:r>
      <w:hyperlink r:id="rId455"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Постановления</w:t>
        </w:r>
      </w:hyperlink>
      <w:r>
        <w:t xml:space="preserve"> Правительства РФ от 20.12.2019 N 1734)</w:t>
      </w:r>
    </w:p>
    <w:p w:rsidR="00D65B5C" w:rsidRDefault="00347EB3">
      <w:pPr>
        <w:pStyle w:val="ConsPlusNormal0"/>
        <w:spacing w:before="240"/>
        <w:ind w:firstLine="540"/>
        <w:jc w:val="both"/>
      </w:pPr>
      <w:r>
        <w:t>21.3. При обучении управлению транспортным средством на дорогах обучающий вождению должен находитьс</w:t>
      </w:r>
      <w:r>
        <w:t>я на сиденье, с которого осуществляется доступ к дублирующим органам управления этим транспортным средством, иметь при себе документ на право обучения управлению транспортным средством данной категории или подкатегории, а также водительское удостоверение н</w:t>
      </w:r>
      <w:r>
        <w:t>а право управления транспортным средством соответствующей категории или подкатегории.</w:t>
      </w:r>
    </w:p>
    <w:p w:rsidR="00D65B5C" w:rsidRDefault="00347EB3">
      <w:pPr>
        <w:pStyle w:val="ConsPlusNormal0"/>
        <w:jc w:val="both"/>
      </w:pPr>
      <w:r>
        <w:t xml:space="preserve">(п. 21.3 в ред. </w:t>
      </w:r>
      <w:hyperlink r:id="rId456"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Постановления</w:t>
        </w:r>
      </w:hyperlink>
      <w:r>
        <w:t xml:space="preserve"> Правительства РФ от 20.12.2019 N 1</w:t>
      </w:r>
      <w:r>
        <w:t>734)</w:t>
      </w:r>
    </w:p>
    <w:p w:rsidR="00D65B5C" w:rsidRDefault="00347EB3">
      <w:pPr>
        <w:pStyle w:val="ConsPlusNormal0"/>
        <w:spacing w:before="240"/>
        <w:ind w:firstLine="540"/>
        <w:jc w:val="both"/>
      </w:pPr>
      <w:r>
        <w:t>21.4. К учебной езде на дорогах допускаются обучающиеся вождению, достигшие возраста:</w:t>
      </w:r>
    </w:p>
    <w:p w:rsidR="00D65B5C" w:rsidRDefault="00347EB3">
      <w:pPr>
        <w:pStyle w:val="ConsPlusNormal0"/>
        <w:spacing w:before="240"/>
        <w:ind w:firstLine="540"/>
        <w:jc w:val="both"/>
      </w:pPr>
      <w:r>
        <w:t>16 лет - при обучении управлению транспортным средством категорий "B", "C" или подкатегории "C1";</w:t>
      </w:r>
    </w:p>
    <w:p w:rsidR="00D65B5C" w:rsidRDefault="00347EB3">
      <w:pPr>
        <w:pStyle w:val="ConsPlusNormal0"/>
        <w:spacing w:before="240"/>
        <w:ind w:firstLine="540"/>
        <w:jc w:val="both"/>
      </w:pPr>
      <w:r>
        <w:t xml:space="preserve">20 лет - при обучении управлению транспортным средством категорий "D", "Tb", "Tm" или подкатегории "D1" (18 лет - для лиц, указанных в </w:t>
      </w:r>
      <w:hyperlink r:id="rId457" w:tooltip="Федеральный закон от 10.12.1995 N 196-ФЗ (ред. от 07.07.2025) &quot;О безопасности дорожного движения&quot; {КонсультантПлюс}">
        <w:r>
          <w:rPr>
            <w:color w:val="0000FF"/>
          </w:rPr>
          <w:t>пункте 4 статьи 26</w:t>
        </w:r>
      </w:hyperlink>
      <w:r>
        <w:t xml:space="preserve"> Федерального зако</w:t>
      </w:r>
      <w:r>
        <w:t>на "О безопасности дорожного движения", - при обучении управлению транспортным средством категории "D" или подкатегории "D1").</w:t>
      </w:r>
    </w:p>
    <w:p w:rsidR="00D65B5C" w:rsidRDefault="00347EB3">
      <w:pPr>
        <w:pStyle w:val="ConsPlusNormal0"/>
        <w:jc w:val="both"/>
      </w:pPr>
      <w:r>
        <w:t xml:space="preserve">(п. 21.4 в ред. </w:t>
      </w:r>
      <w:hyperlink r:id="rId458" w:tooltip="Постановление Правительства РФ от 20.12.2019 N 1734 (ред. от 28.04.2020) &quot;О внесении изменений в некоторые акты Правительства Российской Федерации по вопросам допуска граждан к управлению транспортными средствами&quot; {КонсультантПлюс}">
        <w:r>
          <w:rPr>
            <w:color w:val="0000FF"/>
          </w:rPr>
          <w:t>Постано</w:t>
        </w:r>
        <w:r>
          <w:rPr>
            <w:color w:val="0000FF"/>
          </w:rPr>
          <w:t>вления</w:t>
        </w:r>
      </w:hyperlink>
      <w:r>
        <w:t xml:space="preserve"> Правительства РФ от 20.12.2019 N 1734)</w:t>
      </w:r>
    </w:p>
    <w:p w:rsidR="00D65B5C" w:rsidRDefault="00347EB3">
      <w:pPr>
        <w:pStyle w:val="ConsPlusNormal0"/>
        <w:spacing w:before="240"/>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1659" w:tooltip="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
        <w:r>
          <w:rPr>
            <w:color w:val="0000FF"/>
          </w:rPr>
          <w:t>пунктом 5</w:t>
        </w:r>
      </w:hyperlink>
      <w:r>
        <w:t xml:space="preserve"> Основных положений и иметь опознавательные </w:t>
      </w:r>
      <w:hyperlink w:anchor="P167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
        <w:r>
          <w:rPr>
            <w:color w:val="0000FF"/>
          </w:rPr>
          <w:t>знаки</w:t>
        </w:r>
      </w:hyperlink>
      <w:r>
        <w:t xml:space="preserve"> "Учебное транспортное средство".</w:t>
      </w:r>
    </w:p>
    <w:p w:rsidR="00D65B5C" w:rsidRDefault="00347EB3">
      <w:pPr>
        <w:pStyle w:val="ConsPlusNormal0"/>
        <w:jc w:val="both"/>
      </w:pPr>
      <w:r>
        <w:t xml:space="preserve">(п. 21.5 в ред. </w:t>
      </w:r>
      <w:hyperlink r:id="rId459"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21.6. Запрещ</w:t>
      </w:r>
      <w:r>
        <w:t>ается учебная езда на дорогах, перечень которых объявляется в установленном порядке.</w:t>
      </w:r>
    </w:p>
    <w:p w:rsidR="00D65B5C" w:rsidRDefault="00D65B5C">
      <w:pPr>
        <w:pStyle w:val="ConsPlusNormal0"/>
        <w:jc w:val="both"/>
      </w:pPr>
    </w:p>
    <w:p w:rsidR="00D65B5C" w:rsidRDefault="00347EB3">
      <w:pPr>
        <w:pStyle w:val="ConsPlusTitle0"/>
        <w:jc w:val="center"/>
        <w:outlineLvl w:val="1"/>
      </w:pPr>
      <w:r>
        <w:t>22. Перевозка людей</w:t>
      </w:r>
    </w:p>
    <w:p w:rsidR="00D65B5C" w:rsidRDefault="00D65B5C">
      <w:pPr>
        <w:pStyle w:val="ConsPlusNormal0"/>
        <w:jc w:val="both"/>
      </w:pPr>
    </w:p>
    <w:p w:rsidR="00D65B5C" w:rsidRDefault="00347EB3">
      <w:pPr>
        <w:pStyle w:val="ConsPlusNormal0"/>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w:t>
      </w:r>
      <w:r>
        <w:t>ртным средством категории "C" или подкатегории "C1" в течение 3 и более лет.</w:t>
      </w:r>
    </w:p>
    <w:p w:rsidR="00D65B5C" w:rsidRDefault="00347EB3">
      <w:pPr>
        <w:pStyle w:val="ConsPlusNormal0"/>
        <w:jc w:val="both"/>
      </w:pPr>
      <w:r>
        <w:t xml:space="preserve">(в ред. </w:t>
      </w:r>
      <w:hyperlink r:id="rId460"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Постановления</w:t>
        </w:r>
      </w:hyperlink>
      <w:r>
        <w:t xml:space="preserve"> Правительства РФ от </w:t>
      </w:r>
      <w:r>
        <w:t>24.10.2014 N 1097)</w:t>
      </w:r>
    </w:p>
    <w:p w:rsidR="00D65B5C" w:rsidRDefault="00347EB3">
      <w:pPr>
        <w:pStyle w:val="ConsPlusNormal0"/>
        <w:spacing w:before="240"/>
        <w:ind w:firstLine="540"/>
        <w:jc w:val="both"/>
      </w:pPr>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w:t>
      </w:r>
      <w:r>
        <w:t>вления транспортным средством категории "D" или подкатегории "D1", в случае перевозки более 16 человек, включая пассажиров в кабине, - категории "D".</w:t>
      </w:r>
    </w:p>
    <w:p w:rsidR="00D65B5C" w:rsidRDefault="00347EB3">
      <w:pPr>
        <w:pStyle w:val="ConsPlusNormal0"/>
        <w:jc w:val="both"/>
      </w:pPr>
      <w:r>
        <w:t xml:space="preserve">(в ред. </w:t>
      </w:r>
      <w:hyperlink r:id="rId46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Постановления</w:t>
        </w:r>
      </w:hyperlink>
      <w:r>
        <w:t xml:space="preserve"> Правительства РФ от 24.10.2014 N 1097)</w:t>
      </w:r>
    </w:p>
    <w:p w:rsidR="00D65B5C" w:rsidRDefault="00347EB3">
      <w:pPr>
        <w:pStyle w:val="ConsPlusNormal0"/>
        <w:spacing w:before="240"/>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D65B5C" w:rsidRDefault="00D65B5C">
      <w:pPr>
        <w:pStyle w:val="ConsPlusNormal0"/>
        <w:jc w:val="both"/>
      </w:pPr>
    </w:p>
    <w:p w:rsidR="00D65B5C" w:rsidRDefault="00347EB3">
      <w:pPr>
        <w:pStyle w:val="ConsPlusNormal0"/>
        <w:ind w:firstLine="540"/>
        <w:jc w:val="both"/>
      </w:pPr>
      <w:r>
        <w:lastRenderedPageBreak/>
        <w:t>22.2. Перевозка людей в кузове грузового авт</w:t>
      </w:r>
      <w:r>
        <w:t xml:space="preserve">омобиля с бортовой платформой разрешается, если он оборудован в соответствии с </w:t>
      </w:r>
      <w:hyperlink w:anchor="P1630" w:tooltip="ОСНОВНЫЕ ПОЛОЖЕНИЯ">
        <w:r>
          <w:rPr>
            <w:color w:val="0000FF"/>
          </w:rPr>
          <w:t>Основными положениями,</w:t>
        </w:r>
      </w:hyperlink>
      <w:r>
        <w:t xml:space="preserve"> при этом перевозка детей не допускается.</w:t>
      </w:r>
    </w:p>
    <w:p w:rsidR="00D65B5C" w:rsidRDefault="00347EB3">
      <w:pPr>
        <w:pStyle w:val="ConsPlusNormal0"/>
        <w:jc w:val="both"/>
      </w:pPr>
      <w:r>
        <w:t xml:space="preserve">(в ред. </w:t>
      </w:r>
      <w:hyperlink r:id="rId46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w:t>
      </w:r>
      <w:r>
        <w:t>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p w:rsidR="00D65B5C" w:rsidRDefault="00347EB3">
      <w:pPr>
        <w:pStyle w:val="ConsPlusNormal0"/>
        <w:jc w:val="both"/>
      </w:pPr>
      <w:r>
        <w:t xml:space="preserve">(п. 22.2(1) введен </w:t>
      </w:r>
      <w:hyperlink r:id="rId463"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24.03.2017 N 333)</w:t>
      </w:r>
    </w:p>
    <w:p w:rsidR="00D65B5C" w:rsidRDefault="00347EB3">
      <w:pPr>
        <w:pStyle w:val="ConsPlusNormal0"/>
        <w:spacing w:before="240"/>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w:t>
      </w:r>
      <w:r>
        <w:t>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D65B5C" w:rsidRDefault="00347EB3">
      <w:pPr>
        <w:pStyle w:val="ConsPlusNormal0"/>
        <w:jc w:val="both"/>
      </w:pPr>
      <w:r>
        <w:t xml:space="preserve">(в ред. </w:t>
      </w:r>
      <w:hyperlink r:id="rId464"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w:t>
        </w:r>
        <w:r>
          <w:rPr>
            <w:color w:val="0000FF"/>
          </w:rPr>
          <w:t>остановления</w:t>
        </w:r>
      </w:hyperlink>
      <w:r>
        <w:t xml:space="preserve"> Правительства РФ от 24.01.2001 N 67)</w:t>
      </w:r>
    </w:p>
    <w:p w:rsidR="00D65B5C" w:rsidRDefault="00347EB3">
      <w:pPr>
        <w:pStyle w:val="ConsPlusNormal0"/>
        <w:spacing w:before="240"/>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D65B5C" w:rsidRDefault="00347EB3">
      <w:pPr>
        <w:pStyle w:val="ConsPlusNormal0"/>
        <w:spacing w:before="240"/>
        <w:ind w:firstLine="540"/>
        <w:jc w:val="both"/>
      </w:pPr>
      <w:r>
        <w:t>Начинать движение можно только убедившись, что условия безопасной пе</w:t>
      </w:r>
      <w:r>
        <w:t>ревозки пассажиров обеспечены.</w:t>
      </w:r>
    </w:p>
    <w:p w:rsidR="00D65B5C" w:rsidRDefault="00347EB3">
      <w:pPr>
        <w:pStyle w:val="ConsPlusNormal0"/>
        <w:spacing w:before="240"/>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w:t>
      </w:r>
      <w:r>
        <w:t xml:space="preserve"> сидения, расположенным ниже уровня бортов.</w:t>
      </w:r>
    </w:p>
    <w:p w:rsidR="00D65B5C" w:rsidRDefault="00347EB3">
      <w:pPr>
        <w:pStyle w:val="ConsPlusNormal0"/>
        <w:spacing w:before="240"/>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465" w:tooltip="Постановление Правительства РФ от 23.09.2020 N 1527 (ред. от 30.11.2022) &quot;Об утверждении Правил организованной перевозки группы детей автобусами&quot; {КонсультантПлюс}">
        <w:r>
          <w:rPr>
            <w:color w:val="0000FF"/>
          </w:rPr>
          <w:t>правилами</w:t>
        </w:r>
      </w:hyperlink>
      <w:r>
        <w:t>, утверждаемыми Правительством Российской Федерации,</w:t>
      </w:r>
      <w:r>
        <w:t xml:space="preserve"> в автобусе, обозначенном опознавательными </w:t>
      </w:r>
      <w:hyperlink w:anchor="P1669" w:tooltip="&quot;Перевозка детей&quot;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
        <w:r>
          <w:rPr>
            <w:color w:val="0000FF"/>
          </w:rPr>
          <w:t>знаками</w:t>
        </w:r>
      </w:hyperlink>
      <w:r>
        <w:t xml:space="preserve"> "Перевозка детей".</w:t>
      </w:r>
    </w:p>
    <w:p w:rsidR="00D65B5C" w:rsidRDefault="00347EB3">
      <w:pPr>
        <w:pStyle w:val="ConsPlusNormal0"/>
        <w:jc w:val="both"/>
      </w:pPr>
      <w:r>
        <w:t xml:space="preserve">(п. 22.6 в ред. </w:t>
      </w:r>
      <w:hyperlink r:id="rId466" w:tooltip="Постановление Правительства РФ от 17.12.2013 N 1176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17.12.2013 N 1176)</w:t>
      </w:r>
    </w:p>
    <w:p w:rsidR="00D65B5C" w:rsidRDefault="00347EB3">
      <w:pPr>
        <w:pStyle w:val="ConsPlusNormal0"/>
        <w:spacing w:before="240"/>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D65B5C" w:rsidRDefault="00347EB3">
      <w:pPr>
        <w:pStyle w:val="ConsPlusNormal0"/>
        <w:spacing w:before="240"/>
        <w:ind w:firstLine="540"/>
        <w:jc w:val="both"/>
      </w:pPr>
      <w:r>
        <w:t>22.8. Запрещается перевозить людей:</w:t>
      </w:r>
    </w:p>
    <w:p w:rsidR="00D65B5C" w:rsidRDefault="00347EB3">
      <w:pPr>
        <w:pStyle w:val="ConsPlusNormal0"/>
        <w:spacing w:before="240"/>
        <w:ind w:firstLine="540"/>
        <w:jc w:val="both"/>
      </w:pPr>
      <w:r>
        <w:t>вне кабины автом</w:t>
      </w:r>
      <w:r>
        <w:t>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w:t>
      </w:r>
      <w:r>
        <w:t>а мест для сидения;</w:t>
      </w:r>
    </w:p>
    <w:p w:rsidR="00D65B5C" w:rsidRDefault="00347EB3">
      <w:pPr>
        <w:pStyle w:val="ConsPlusNormal0"/>
        <w:spacing w:before="240"/>
        <w:ind w:firstLine="540"/>
        <w:jc w:val="both"/>
      </w:pPr>
      <w:r>
        <w:t>сверх количества, предусмотренного технической характеристикой транспортного средства.</w:t>
      </w:r>
    </w:p>
    <w:p w:rsidR="00D65B5C" w:rsidRDefault="00347EB3">
      <w:pPr>
        <w:pStyle w:val="ConsPlusNormal0"/>
        <w:jc w:val="both"/>
      </w:pPr>
      <w:r>
        <w:t xml:space="preserve">(в ред. </w:t>
      </w:r>
      <w:hyperlink r:id="rId46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Абз</w:t>
      </w:r>
      <w:r>
        <w:t xml:space="preserve">ац исключен. - </w:t>
      </w:r>
      <w:hyperlink r:id="rId46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14.12.2005 N 767.</w:t>
      </w:r>
    </w:p>
    <w:p w:rsidR="00D65B5C" w:rsidRDefault="00347EB3">
      <w:pPr>
        <w:pStyle w:val="ConsPlusNormal0"/>
        <w:spacing w:before="240"/>
        <w:ind w:firstLine="540"/>
        <w:jc w:val="both"/>
      </w:pPr>
      <w:r>
        <w:t>22.9. Перевозка детей в возрасте младше 7 лет в легковом автомобиле и кабине грузового автомобиля, конс</w:t>
      </w:r>
      <w:r>
        <w:t>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rsidR="00D65B5C" w:rsidRDefault="00347EB3">
      <w:pPr>
        <w:pStyle w:val="ConsPlusNormal0"/>
        <w:spacing w:before="240"/>
        <w:ind w:firstLine="540"/>
        <w:jc w:val="both"/>
      </w:pPr>
      <w:r>
        <w:lastRenderedPageBreak/>
        <w:t>---------------------</w:t>
      </w:r>
      <w:r>
        <w:t>-----------</w:t>
      </w:r>
    </w:p>
    <w:p w:rsidR="00D65B5C" w:rsidRDefault="00347EB3">
      <w:pPr>
        <w:pStyle w:val="ConsPlusNormal0"/>
        <w:spacing w:before="240"/>
        <w:ind w:firstLine="540"/>
        <w:jc w:val="both"/>
      </w:pPr>
      <w:r>
        <w:t xml:space="preserve">&lt;*&gt; Наименование детской удерживающей системы ISOFIX приведено в соответствии с Техническим </w:t>
      </w:r>
      <w:hyperlink r:id="rId469"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регламентом</w:t>
        </w:r>
      </w:hyperlink>
      <w:r>
        <w:t xml:space="preserve"> Таможенного союза ТР РС </w:t>
      </w:r>
      <w:r>
        <w:t>018/2011 "О безопасности колесных транспортных средств".</w:t>
      </w:r>
    </w:p>
    <w:p w:rsidR="00D65B5C" w:rsidRDefault="00D65B5C">
      <w:pPr>
        <w:pStyle w:val="ConsPlusNormal0"/>
        <w:jc w:val="both"/>
      </w:pPr>
    </w:p>
    <w:p w:rsidR="00D65B5C" w:rsidRDefault="00347EB3">
      <w:pPr>
        <w:pStyle w:val="ConsPlusNormal0"/>
        <w:ind w:firstLine="540"/>
        <w:jc w:val="both"/>
      </w:pPr>
      <w:r>
        <w:t xml:space="preserve">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w:t>
      </w:r>
      <w:r>
        <w:t>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w:t>
      </w:r>
      <w:r>
        <w:t>м детских удерживающих систем (устройств), соответствующих весу и росту ребенка.</w:t>
      </w:r>
    </w:p>
    <w:p w:rsidR="00D65B5C" w:rsidRDefault="00347EB3">
      <w:pPr>
        <w:pStyle w:val="ConsPlusNormal0"/>
        <w:spacing w:before="240"/>
        <w:ind w:firstLine="540"/>
        <w:jc w:val="both"/>
      </w:pPr>
      <w: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w:t>
      </w:r>
      <w:r>
        <w:t>вом по эксплуатации указанных систем (устройств).</w:t>
      </w:r>
    </w:p>
    <w:p w:rsidR="00D65B5C" w:rsidRDefault="00347EB3">
      <w:pPr>
        <w:pStyle w:val="ConsPlusNormal0"/>
        <w:spacing w:before="240"/>
        <w:ind w:firstLine="540"/>
        <w:jc w:val="both"/>
      </w:pPr>
      <w:r>
        <w:t>Запрещается перевозить детей в возрасте младше 12 лет на заднем сиденье мотоцикла.</w:t>
      </w:r>
    </w:p>
    <w:p w:rsidR="00D65B5C" w:rsidRDefault="00347EB3">
      <w:pPr>
        <w:pStyle w:val="ConsPlusNormal0"/>
        <w:jc w:val="both"/>
      </w:pPr>
      <w:r>
        <w:t xml:space="preserve">(п. 22.9 в ред. </w:t>
      </w:r>
      <w:hyperlink r:id="rId470"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28.06.2017 N 761)</w:t>
      </w:r>
    </w:p>
    <w:p w:rsidR="00D65B5C" w:rsidRDefault="00D65B5C">
      <w:pPr>
        <w:pStyle w:val="ConsPlusNormal0"/>
        <w:jc w:val="both"/>
      </w:pPr>
    </w:p>
    <w:p w:rsidR="00D65B5C" w:rsidRDefault="00347EB3">
      <w:pPr>
        <w:pStyle w:val="ConsPlusTitle0"/>
        <w:jc w:val="center"/>
        <w:outlineLvl w:val="1"/>
      </w:pPr>
      <w:r>
        <w:t>23. Перевозка грузов</w:t>
      </w:r>
    </w:p>
    <w:p w:rsidR="00D65B5C" w:rsidRDefault="00D65B5C">
      <w:pPr>
        <w:pStyle w:val="ConsPlusNormal0"/>
        <w:jc w:val="both"/>
      </w:pPr>
    </w:p>
    <w:p w:rsidR="00D65B5C" w:rsidRDefault="00347EB3">
      <w:pPr>
        <w:pStyle w:val="ConsPlusNormal0"/>
        <w:ind w:firstLine="540"/>
        <w:jc w:val="both"/>
      </w:pPr>
      <w:r>
        <w:t>23.1. Масса пере</w:t>
      </w:r>
      <w:r>
        <w:t>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D65B5C" w:rsidRDefault="00347EB3">
      <w:pPr>
        <w:pStyle w:val="ConsPlusNormal0"/>
        <w:spacing w:before="240"/>
        <w:ind w:firstLine="540"/>
        <w:jc w:val="both"/>
      </w:pPr>
      <w:r>
        <w:t>23.2. Перед началом и во время движения водитель обязан контролировать размещение, крепление и состоян</w:t>
      </w:r>
      <w:r>
        <w:t>ие груза во избежание его падения, создания помех для движения.</w:t>
      </w:r>
    </w:p>
    <w:p w:rsidR="00D65B5C" w:rsidRDefault="00347EB3">
      <w:pPr>
        <w:pStyle w:val="ConsPlusNormal0"/>
        <w:spacing w:before="240"/>
        <w:ind w:firstLine="540"/>
        <w:jc w:val="both"/>
      </w:pPr>
      <w:r>
        <w:t>23.3. Перевозка груза допускается при условии, что он:</w:t>
      </w:r>
    </w:p>
    <w:p w:rsidR="00D65B5C" w:rsidRDefault="00347EB3">
      <w:pPr>
        <w:pStyle w:val="ConsPlusNormal0"/>
        <w:spacing w:before="240"/>
        <w:ind w:firstLine="540"/>
        <w:jc w:val="both"/>
      </w:pPr>
      <w:r>
        <w:t>не ограничивает водителю обзор;</w:t>
      </w:r>
    </w:p>
    <w:p w:rsidR="00D65B5C" w:rsidRDefault="00347EB3">
      <w:pPr>
        <w:pStyle w:val="ConsPlusNormal0"/>
        <w:spacing w:before="240"/>
        <w:ind w:firstLine="540"/>
        <w:jc w:val="both"/>
      </w:pPr>
      <w:r>
        <w:t>не затрудняет управление и не нарушает устойчивость транспортного средства;</w:t>
      </w:r>
    </w:p>
    <w:p w:rsidR="00D65B5C" w:rsidRDefault="00347EB3">
      <w:pPr>
        <w:pStyle w:val="ConsPlusNormal0"/>
        <w:spacing w:before="240"/>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D65B5C" w:rsidRDefault="00347EB3">
      <w:pPr>
        <w:pStyle w:val="ConsPlusNormal0"/>
        <w:spacing w:before="240"/>
        <w:ind w:firstLine="540"/>
        <w:jc w:val="both"/>
      </w:pPr>
      <w:r>
        <w:t>не создает шум, н</w:t>
      </w:r>
      <w:r>
        <w:t>е пылит, не загрязняет дорогу и окружающую среду.</w:t>
      </w:r>
    </w:p>
    <w:p w:rsidR="00D65B5C" w:rsidRDefault="00347EB3">
      <w:pPr>
        <w:pStyle w:val="ConsPlusNormal0"/>
        <w:spacing w:before="240"/>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D65B5C" w:rsidRDefault="00347EB3">
      <w:pPr>
        <w:pStyle w:val="ConsPlusNormal0"/>
        <w:spacing w:before="240"/>
        <w:ind w:firstLine="540"/>
        <w:jc w:val="both"/>
      </w:pPr>
      <w:r>
        <w:t xml:space="preserve">23.4. Груз, </w:t>
      </w:r>
      <w:r>
        <w:t xml:space="preserve">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1680" w:tooltip="&quot;Крупногабаритное транспортное средство&quot; - в виде щитка размером 400 x 400 мм с нанесенными по диагонали красными и белыми чередующимися полосами шириной 50 мм со световозвращающей поверхностью;">
        <w:r>
          <w:rPr>
            <w:color w:val="0000FF"/>
          </w:rPr>
          <w:t>знаками</w:t>
        </w:r>
      </w:hyperlink>
      <w:r>
        <w:t xml:space="preserve"> "Крупногабаритный груз", а в темное время суток и в условиях недостаточной видимости, кроме</w:t>
      </w:r>
      <w:r>
        <w:t xml:space="preserve"> того, спереди - фонарем или световозвращателем белого цвета, сзади - фонарем или световозвращателем красного цвета.</w:t>
      </w:r>
    </w:p>
    <w:p w:rsidR="00D65B5C" w:rsidRDefault="00347EB3">
      <w:pPr>
        <w:pStyle w:val="ConsPlusNormal0"/>
        <w:spacing w:before="240"/>
        <w:ind w:firstLine="540"/>
        <w:jc w:val="both"/>
      </w:pPr>
      <w:r>
        <w:t xml:space="preserve">23.5. Движение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Федерального </w:t>
      </w:r>
      <w:hyperlink r:id="rId47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w:t>
      </w:r>
      <w:r>
        <w:lastRenderedPageBreak/>
        <w:t>Федерации".</w:t>
      </w:r>
    </w:p>
    <w:p w:rsidR="00D65B5C" w:rsidRDefault="00347EB3">
      <w:pPr>
        <w:pStyle w:val="ConsPlusNormal0"/>
        <w:jc w:val="both"/>
      </w:pPr>
      <w:r>
        <w:t xml:space="preserve">(в ред. </w:t>
      </w:r>
      <w:hyperlink r:id="rId472"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spacing w:before="240"/>
        <w:ind w:firstLine="540"/>
        <w:jc w:val="both"/>
      </w:pPr>
      <w:r>
        <w:t xml:space="preserve">Международные автомобильные перевозки осуществляются в соответствии с требованиями к транспортным </w:t>
      </w:r>
      <w:r>
        <w:t xml:space="preserve">средствам и правилами перевозки, установленными международными </w:t>
      </w:r>
      <w:hyperlink r:id="rId473" w:tooltip="&quot;Конвенция о договоре международной дорожной перевозки грузов (КДПГ)&quot; (Заключена в г. Женеве 19.05.1956) (Вступила в силу для СССР 01.12.1983) (с изм. от 05.07.1978) {КонсультантПлюс}">
        <w:r>
          <w:rPr>
            <w:color w:val="0000FF"/>
          </w:rPr>
          <w:t>договорами</w:t>
        </w:r>
      </w:hyperlink>
      <w:r>
        <w:t xml:space="preserve"> Российской Федерации.</w:t>
      </w:r>
    </w:p>
    <w:p w:rsidR="00D65B5C" w:rsidRDefault="00347EB3">
      <w:pPr>
        <w:pStyle w:val="ConsPlusNormal0"/>
        <w:jc w:val="both"/>
      </w:pPr>
      <w:r>
        <w:t xml:space="preserve">(п. 23.5 в ред. </w:t>
      </w:r>
      <w:hyperlink r:id="rId474"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w:t>
        </w:r>
        <w:r>
          <w:rPr>
            <w:color w:val="0000FF"/>
          </w:rPr>
          <w:t>ения</w:t>
        </w:r>
      </w:hyperlink>
      <w:r>
        <w:t xml:space="preserve"> Правительства РФ от 24.01.2001 N 67)</w:t>
      </w:r>
    </w:p>
    <w:p w:rsidR="00D65B5C" w:rsidRDefault="00D65B5C">
      <w:pPr>
        <w:pStyle w:val="ConsPlusNormal0"/>
        <w:jc w:val="both"/>
      </w:pPr>
    </w:p>
    <w:p w:rsidR="00D65B5C" w:rsidRDefault="00347EB3">
      <w:pPr>
        <w:pStyle w:val="ConsPlusTitle0"/>
        <w:jc w:val="center"/>
        <w:outlineLvl w:val="1"/>
      </w:pPr>
      <w:r>
        <w:t>24. Дополнительные требования к движению велосипедистов,</w:t>
      </w:r>
    </w:p>
    <w:p w:rsidR="00D65B5C" w:rsidRDefault="00347EB3">
      <w:pPr>
        <w:pStyle w:val="ConsPlusTitle0"/>
        <w:jc w:val="center"/>
      </w:pPr>
      <w:r>
        <w:t>водителей мопедов и лиц, использующих для передвижения</w:t>
      </w:r>
    </w:p>
    <w:p w:rsidR="00D65B5C" w:rsidRDefault="00347EB3">
      <w:pPr>
        <w:pStyle w:val="ConsPlusTitle0"/>
        <w:jc w:val="center"/>
      </w:pPr>
      <w:r>
        <w:t>средства индивидуальной мобильности</w:t>
      </w:r>
    </w:p>
    <w:p w:rsidR="00D65B5C" w:rsidRDefault="00347EB3">
      <w:pPr>
        <w:pStyle w:val="ConsPlusNormal0"/>
        <w:jc w:val="center"/>
      </w:pPr>
      <w:r>
        <w:t xml:space="preserve">(в ред. </w:t>
      </w:r>
      <w:hyperlink r:id="rId47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D65B5C">
      <w:pPr>
        <w:pStyle w:val="ConsPlusNormal0"/>
        <w:jc w:val="center"/>
      </w:pPr>
    </w:p>
    <w:p w:rsidR="00D65B5C" w:rsidRDefault="00347EB3">
      <w:pPr>
        <w:pStyle w:val="ConsPlusNormal0"/>
        <w:jc w:val="center"/>
      </w:pPr>
      <w:r>
        <w:t xml:space="preserve">(в ред. </w:t>
      </w:r>
      <w:hyperlink r:id="rId47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22.03.2014 N 221)</w:t>
      </w:r>
    </w:p>
    <w:p w:rsidR="00D65B5C" w:rsidRDefault="00D65B5C">
      <w:pPr>
        <w:pStyle w:val="ConsPlusNormal0"/>
        <w:jc w:val="center"/>
      </w:pPr>
    </w:p>
    <w:p w:rsidR="00D65B5C" w:rsidRDefault="00347EB3">
      <w:pPr>
        <w:pStyle w:val="ConsPlusNormal0"/>
        <w:ind w:firstLine="540"/>
        <w:jc w:val="both"/>
      </w:pPr>
      <w:r>
        <w:t xml:space="preserve">24.1. Движение велосипедистов в возрасте старше 14 лет и лиц, использующих для передвижения средства индивидуальной мобильности, в возрасте старше 14 лет должно осуществляться по велосипедной, велопешеходной дорожкам, проезжей части велосипедной зоны или </w:t>
      </w:r>
      <w:r>
        <w:t>полосе для велосипедистов.</w:t>
      </w:r>
    </w:p>
    <w:p w:rsidR="00D65B5C" w:rsidRDefault="00347EB3">
      <w:pPr>
        <w:pStyle w:val="ConsPlusNormal0"/>
        <w:jc w:val="both"/>
      </w:pPr>
      <w:r>
        <w:t xml:space="preserve">(п. 24.1 в ред. </w:t>
      </w:r>
      <w:hyperlink r:id="rId47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39" w:name="P915"/>
      <w:bookmarkEnd w:id="39"/>
      <w:r>
        <w:t>24.2. Допускается движение</w:t>
      </w:r>
      <w:r>
        <w:t xml:space="preserve"> велосипедистов в возрасте старше 14 лет:</w:t>
      </w:r>
    </w:p>
    <w:p w:rsidR="00D65B5C" w:rsidRDefault="00347EB3">
      <w:pPr>
        <w:pStyle w:val="ConsPlusNormal0"/>
        <w:spacing w:before="240"/>
        <w:ind w:firstLine="540"/>
        <w:jc w:val="both"/>
      </w:pPr>
      <w:r>
        <w:t>по правому краю проезжей части - в следующих случаях:</w:t>
      </w:r>
    </w:p>
    <w:p w:rsidR="00D65B5C" w:rsidRDefault="00347EB3">
      <w:pPr>
        <w:pStyle w:val="ConsPlusNormal0"/>
        <w:spacing w:before="240"/>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D65B5C" w:rsidRDefault="00347EB3">
      <w:pPr>
        <w:pStyle w:val="ConsPlusNormal0"/>
        <w:spacing w:before="240"/>
        <w:ind w:firstLine="540"/>
        <w:jc w:val="both"/>
      </w:pPr>
      <w:r>
        <w:t>габаритная ширина велосипеда, прицеп</w:t>
      </w:r>
      <w:r>
        <w:t>а к нему либо перевозимого груза превышает 1 м;</w:t>
      </w:r>
    </w:p>
    <w:p w:rsidR="00D65B5C" w:rsidRDefault="00347EB3">
      <w:pPr>
        <w:pStyle w:val="ConsPlusNormal0"/>
        <w:spacing w:before="240"/>
        <w:ind w:firstLine="540"/>
        <w:jc w:val="both"/>
      </w:pPr>
      <w:r>
        <w:t>движение велосипедистов осуществляется в колоннах;</w:t>
      </w:r>
    </w:p>
    <w:p w:rsidR="00D65B5C" w:rsidRDefault="00347EB3">
      <w:pPr>
        <w:pStyle w:val="ConsPlusNormal0"/>
        <w:spacing w:before="240"/>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w:t>
      </w:r>
      <w:r>
        <w:t xml:space="preserve"> правому краю проезжей части;</w:t>
      </w:r>
    </w:p>
    <w:p w:rsidR="00D65B5C" w:rsidRDefault="00347EB3">
      <w:pPr>
        <w:pStyle w:val="ConsPlusNormal0"/>
        <w:spacing w:before="240"/>
        <w:ind w:firstLine="540"/>
        <w:jc w:val="both"/>
      </w:pPr>
      <w:r>
        <w:t>по тротуару или пешеходной дорожке - в следующих случаях:</w:t>
      </w:r>
    </w:p>
    <w:p w:rsidR="00D65B5C" w:rsidRDefault="00347EB3">
      <w:pPr>
        <w:pStyle w:val="ConsPlusNormal0"/>
        <w:spacing w:before="240"/>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w:t>
      </w:r>
      <w:r>
        <w:t>бочине;</w:t>
      </w:r>
    </w:p>
    <w:p w:rsidR="00D65B5C" w:rsidRDefault="00347EB3">
      <w:pPr>
        <w:pStyle w:val="ConsPlusNormal0"/>
        <w:spacing w:before="240"/>
        <w:ind w:firstLine="540"/>
        <w:jc w:val="both"/>
      </w:pPr>
      <w: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D65B5C" w:rsidRDefault="00347EB3">
      <w:pPr>
        <w:pStyle w:val="ConsPlusNormal0"/>
        <w:jc w:val="both"/>
      </w:pPr>
      <w:r>
        <w:t xml:space="preserve">(в ред. </w:t>
      </w:r>
      <w:hyperlink r:id="rId478"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12.07.2017 N 832)</w:t>
      </w:r>
    </w:p>
    <w:p w:rsidR="00D65B5C" w:rsidRDefault="00347EB3">
      <w:pPr>
        <w:pStyle w:val="ConsPlusNormal0"/>
        <w:spacing w:before="240"/>
        <w:ind w:firstLine="540"/>
        <w:jc w:val="both"/>
      </w:pPr>
      <w:bookmarkStart w:id="40" w:name="P925"/>
      <w:bookmarkEnd w:id="40"/>
      <w:r>
        <w:t>24.2(1). Допускается движение лиц в возрасте старше 14 лет, использующих для передвижения средства индивидуальной мобильности:</w:t>
      </w:r>
    </w:p>
    <w:p w:rsidR="00D65B5C" w:rsidRDefault="00347EB3">
      <w:pPr>
        <w:pStyle w:val="ConsPlusNormal0"/>
        <w:spacing w:before="240"/>
        <w:ind w:firstLine="540"/>
        <w:jc w:val="both"/>
      </w:pPr>
      <w:r>
        <w:t>в пешеходной зоне - в случае, если масса средства индивидуальной мобильности не превышает 35 кг;</w:t>
      </w:r>
    </w:p>
    <w:p w:rsidR="00D65B5C" w:rsidRDefault="00347EB3">
      <w:pPr>
        <w:pStyle w:val="ConsPlusNormal0"/>
        <w:spacing w:before="240"/>
        <w:ind w:firstLine="540"/>
        <w:jc w:val="both"/>
      </w:pPr>
      <w:r>
        <w:t xml:space="preserve">по тротуару, пешеходной дорожке </w:t>
      </w:r>
      <w:r>
        <w:t xml:space="preserve">- в случае, если масса средства индивидуальной </w:t>
      </w:r>
      <w:r>
        <w:lastRenderedPageBreak/>
        <w:t>мобильности не превышает 35 кг, и при соблюдении одного из следующих условий:</w:t>
      </w:r>
    </w:p>
    <w:p w:rsidR="00D65B5C" w:rsidRDefault="00347EB3">
      <w:pPr>
        <w:pStyle w:val="ConsPlusNormal0"/>
        <w:spacing w:before="240"/>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D65B5C" w:rsidRDefault="00347EB3">
      <w:pPr>
        <w:pStyle w:val="ConsPlusNormal0"/>
        <w:spacing w:before="240"/>
        <w:ind w:firstLine="540"/>
        <w:jc w:val="both"/>
      </w:pPr>
      <w:r>
        <w:t>лицо, и</w:t>
      </w:r>
      <w:r>
        <w:t>спользующее для передвижения средство индивидуальной мобильности, сопровождает ребенка в возрасте до 14 лет, использующего для передвижения средство индивидуальной мобильности, или велосипедиста в возрасте до 14 лет;</w:t>
      </w:r>
    </w:p>
    <w:p w:rsidR="00D65B5C" w:rsidRDefault="00347EB3">
      <w:pPr>
        <w:pStyle w:val="ConsPlusNormal0"/>
        <w:spacing w:before="240"/>
        <w:ind w:firstLine="540"/>
        <w:jc w:val="both"/>
      </w:pPr>
      <w:r>
        <w:t>по обочине - в случае, если отсутствуют</w:t>
      </w:r>
      <w:r>
        <w:t xml:space="preserve"> велосипедная и велопешеходная дорожки, полоса для велосипедистов, тротуар, пешеходная дорожка либо отсутствует возможность двигаться по ним;</w:t>
      </w:r>
    </w:p>
    <w:p w:rsidR="00D65B5C" w:rsidRDefault="00347EB3">
      <w:pPr>
        <w:pStyle w:val="ConsPlusNormal0"/>
        <w:spacing w:before="240"/>
        <w:ind w:firstLine="540"/>
        <w:jc w:val="both"/>
      </w:pPr>
      <w:r>
        <w:t>по правому краю проезжей части дороги при соблюдении одновременно следующих условий:</w:t>
      </w:r>
    </w:p>
    <w:p w:rsidR="00D65B5C" w:rsidRDefault="00347EB3">
      <w:pPr>
        <w:pStyle w:val="ConsPlusNormal0"/>
        <w:spacing w:before="240"/>
        <w:ind w:firstLine="540"/>
        <w:jc w:val="both"/>
      </w:pPr>
      <w:r>
        <w:t>отсутствуют велосипедная и ве</w:t>
      </w:r>
      <w:r>
        <w:t>лопешеходная дорожки, полоса для велосипедистов, тротуар, пешеходная дорожка, обочина либо отсутствует возможность двигаться по ним;</w:t>
      </w:r>
    </w:p>
    <w:p w:rsidR="00D65B5C" w:rsidRDefault="00347EB3">
      <w:pPr>
        <w:pStyle w:val="ConsPlusNormal0"/>
        <w:spacing w:before="240"/>
        <w:ind w:firstLine="540"/>
        <w:jc w:val="both"/>
      </w:pPr>
      <w:r>
        <w:t>на дороге разрешено движение транспортных средств со скоростью не более 60 км/ч, а также движение велосипедов;</w:t>
      </w:r>
    </w:p>
    <w:p w:rsidR="00D65B5C" w:rsidRDefault="00347EB3">
      <w:pPr>
        <w:pStyle w:val="ConsPlusNormal0"/>
        <w:spacing w:before="240"/>
        <w:ind w:firstLine="540"/>
        <w:jc w:val="both"/>
      </w:pPr>
      <w:r>
        <w:t>средство инд</w:t>
      </w:r>
      <w:r>
        <w:t>ивидуальной мобильности оборудовано тормозной системой, звуковым сигналом, световозвращателями белого цвета спереди, оранжевого или красного цвета с боковых сторон, красного цвета сзади, фарой (фонарем) белого цвета спереди.</w:t>
      </w:r>
    </w:p>
    <w:p w:rsidR="00D65B5C" w:rsidRDefault="00347EB3">
      <w:pPr>
        <w:pStyle w:val="ConsPlusNormal0"/>
        <w:jc w:val="both"/>
      </w:pPr>
      <w:r>
        <w:t xml:space="preserve">(п. 24.2(1) введен </w:t>
      </w:r>
      <w:hyperlink r:id="rId47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 xml:space="preserve">24.3. Движение велосипедистов в возрасте от 7 до 14 лет и лиц, использующих для </w:t>
      </w:r>
      <w:r>
        <w:t>передвижения средства индивидуальной мобильности,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D65B5C" w:rsidRDefault="00347EB3">
      <w:pPr>
        <w:pStyle w:val="ConsPlusNormal0"/>
        <w:jc w:val="both"/>
      </w:pPr>
      <w:r>
        <w:t xml:space="preserve">(п. 24.3 в ред. </w:t>
      </w:r>
      <w:hyperlink r:id="rId48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41" w:name="P938"/>
      <w:bookmarkEnd w:id="41"/>
      <w:r>
        <w:t>24.4. Движение велосипедистов в возрасте младше 7 лет, а также детей в возрасте младше 7 лет, использую</w:t>
      </w:r>
      <w:r>
        <w:t>щих для передвижения средство индивидуальной мобильности,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D65B5C" w:rsidRDefault="00347EB3">
      <w:pPr>
        <w:pStyle w:val="ConsPlusNormal0"/>
        <w:jc w:val="both"/>
      </w:pPr>
      <w:r>
        <w:t xml:space="preserve">(в ред. </w:t>
      </w:r>
      <w:hyperlink r:id="rId48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Движение детей в возрасте младше 7 лет, использующих для передвижения средства индивидуальной мобильности, </w:t>
      </w:r>
      <w:r>
        <w:t>должно осуществляться только в сопровождении взрослых.</w:t>
      </w:r>
    </w:p>
    <w:p w:rsidR="00D65B5C" w:rsidRDefault="00347EB3">
      <w:pPr>
        <w:pStyle w:val="ConsPlusNormal0"/>
        <w:jc w:val="both"/>
      </w:pPr>
      <w:r>
        <w:t xml:space="preserve">(абзац введен </w:t>
      </w:r>
      <w:hyperlink r:id="rId48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24.5. Движение велосипедистов и лиц, использующих для передвижения средства индивидуальной мобильности, по правому краю проезжей части в случаях, предусмотренных настоящими Правилами, должно осуществляться только в один ряд. При этом лицам, использующим д</w:t>
      </w:r>
      <w:r>
        <w:t>ля передвижения средства индивидуальной мобильности, запрещаются обгон или объезд с левой стороны транспортного средства.</w:t>
      </w:r>
    </w:p>
    <w:p w:rsidR="00D65B5C" w:rsidRDefault="00347EB3">
      <w:pPr>
        <w:pStyle w:val="ConsPlusNormal0"/>
        <w:jc w:val="both"/>
      </w:pPr>
      <w:r>
        <w:t xml:space="preserve">(в ред. </w:t>
      </w:r>
      <w:hyperlink r:id="rId48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Допускается движение колонны велосипедистов в два ряда в случае, если габаритная ширина велосипедов не превышает 0,75 м.</w:t>
      </w:r>
    </w:p>
    <w:p w:rsidR="00D65B5C" w:rsidRDefault="00347EB3">
      <w:pPr>
        <w:pStyle w:val="ConsPlusNormal0"/>
        <w:spacing w:before="240"/>
        <w:ind w:firstLine="540"/>
        <w:jc w:val="both"/>
      </w:pPr>
      <w:r>
        <w:t>Колонна велосипедистов должна быть разделена на группы по 10 велосипедисто</w:t>
      </w:r>
      <w:r>
        <w:t xml:space="preserve">в в случае </w:t>
      </w:r>
      <w:r>
        <w:lastRenderedPageBreak/>
        <w:t>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D65B5C" w:rsidRDefault="00347EB3">
      <w:pPr>
        <w:pStyle w:val="ConsPlusNormal0"/>
        <w:spacing w:before="240"/>
        <w:ind w:firstLine="540"/>
        <w:jc w:val="both"/>
      </w:pPr>
      <w:bookmarkStart w:id="42" w:name="P946"/>
      <w:bookmarkEnd w:id="42"/>
      <w:r>
        <w:t>24.6. Движение лиц, использующих для передвижения средства индивидуальной мобильности, раз</w:t>
      </w:r>
      <w:r>
        <w:t>решается со скоростью не более 25 км/ч.</w:t>
      </w:r>
    </w:p>
    <w:p w:rsidR="00D65B5C" w:rsidRDefault="00347EB3">
      <w:pPr>
        <w:pStyle w:val="ConsPlusNormal0"/>
        <w:spacing w:before="240"/>
        <w:ind w:firstLine="540"/>
        <w:jc w:val="both"/>
      </w:pPr>
      <w:r>
        <w:t>Если движение велосипедиста или лица, использующего для передвижения средство индивидуальной мобильности, в случаях, предусмотренных настоящими Правилами, по тротуару, пешеходной дорожке, обочине или в пределах пешех</w:t>
      </w:r>
      <w:r>
        <w:t>одных зон (включая велосипедные дорожки, находящиеся в пешеходных зонах) подвергает опасности или создает помехи для движения пешеходов, велосипедист должен спешиться и руководствоваться требованиями, предусмотренными настоящими Правилами для движения пеше</w:t>
      </w:r>
      <w:r>
        <w:t>ходов, а лицо, использующее для передвижения средство индивидуальной мобильности, спешиться или снизить скорость до скорости, не превышающей скорость движения пешеходов.</w:t>
      </w:r>
    </w:p>
    <w:p w:rsidR="00D65B5C" w:rsidRDefault="00347EB3">
      <w:pPr>
        <w:pStyle w:val="ConsPlusNormal0"/>
        <w:spacing w:before="240"/>
        <w:ind w:firstLine="540"/>
        <w:jc w:val="both"/>
      </w:pPr>
      <w:r>
        <w:t xml:space="preserve">Во всех случаях совмещенного с пешеходами движения велосипедистов и лиц, использующих </w:t>
      </w:r>
      <w:r>
        <w:t>для передвижения средства индивидуальной мобильности, пешеходы имеют приоритет.</w:t>
      </w:r>
    </w:p>
    <w:p w:rsidR="00D65B5C" w:rsidRDefault="00347EB3">
      <w:pPr>
        <w:pStyle w:val="ConsPlusNormal0"/>
        <w:jc w:val="both"/>
      </w:pPr>
      <w:r>
        <w:t xml:space="preserve">(п. 24.6 в ред. </w:t>
      </w:r>
      <w:hyperlink r:id="rId48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w:t>
      </w:r>
      <w:r>
        <w:t>а РФ от 06.10.2022 N 1769)</w:t>
      </w:r>
    </w:p>
    <w:p w:rsidR="00D65B5C" w:rsidRDefault="00347EB3">
      <w:pPr>
        <w:pStyle w:val="ConsPlusNormal0"/>
        <w:spacing w:before="240"/>
        <w:ind w:firstLine="540"/>
        <w:jc w:val="both"/>
      </w:pPr>
      <w:r>
        <w:t>24.6(1). При пересечении проезжей части вне перекрестка велосипедистом или лицом, использующим для передвижения средство индивидуальной мобильности, указанные лица обязаны уступить дорогу другим участникам дорожного движения, дви</w:t>
      </w:r>
      <w:r>
        <w:t>жущимся по ней.</w:t>
      </w:r>
    </w:p>
    <w:p w:rsidR="00D65B5C" w:rsidRDefault="00347EB3">
      <w:pPr>
        <w:pStyle w:val="ConsPlusNormal0"/>
        <w:jc w:val="both"/>
      </w:pPr>
      <w:r>
        <w:t xml:space="preserve">(п. 24.6(1) введен </w:t>
      </w:r>
      <w:hyperlink r:id="rId48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43" w:name="P952"/>
      <w:bookmarkEnd w:id="43"/>
      <w:r>
        <w:t>24.7. Водители мопедов должны двигаться по правому краю проезжей части в один ряд либо по полосе для велосипедистов.</w:t>
      </w:r>
    </w:p>
    <w:p w:rsidR="00D65B5C" w:rsidRDefault="00347EB3">
      <w:pPr>
        <w:pStyle w:val="ConsPlusNormal0"/>
        <w:spacing w:before="240"/>
        <w:ind w:firstLine="540"/>
        <w:jc w:val="both"/>
      </w:pPr>
      <w:r>
        <w:t>Допускается движение водителей мопедов по обочине, если это не создает помех пешеходам.</w:t>
      </w:r>
    </w:p>
    <w:p w:rsidR="00D65B5C" w:rsidRDefault="00347EB3">
      <w:pPr>
        <w:pStyle w:val="ConsPlusNormal0"/>
        <w:spacing w:before="240"/>
        <w:ind w:firstLine="540"/>
        <w:jc w:val="both"/>
      </w:pPr>
      <w:r>
        <w:t>24.8. Велосипедистам, лицам, использующим для перед</w:t>
      </w:r>
      <w:r>
        <w:t>вижения средства индивидуальной мобильности, и водителям мопедов запрещается:</w:t>
      </w:r>
    </w:p>
    <w:p w:rsidR="00D65B5C" w:rsidRDefault="00347EB3">
      <w:pPr>
        <w:pStyle w:val="ConsPlusNormal0"/>
        <w:jc w:val="both"/>
      </w:pPr>
      <w:r>
        <w:t xml:space="preserve">(в ред. </w:t>
      </w:r>
      <w:hyperlink r:id="rId48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w:t>
      </w:r>
      <w:r>
        <w:t>.10.2022 N 1769)</w:t>
      </w:r>
    </w:p>
    <w:p w:rsidR="00D65B5C" w:rsidRDefault="00347EB3">
      <w:pPr>
        <w:pStyle w:val="ConsPlusNormal0"/>
        <w:spacing w:before="240"/>
        <w:ind w:firstLine="540"/>
        <w:jc w:val="both"/>
      </w:pPr>
      <w:r>
        <w:t>управлять велосипедом, мопедом и средством индивидуальной мобильности (при наличии руля), не держась за руль хотя бы одной рукой;</w:t>
      </w:r>
    </w:p>
    <w:p w:rsidR="00D65B5C" w:rsidRDefault="00347EB3">
      <w:pPr>
        <w:pStyle w:val="ConsPlusNormal0"/>
        <w:jc w:val="both"/>
      </w:pPr>
      <w:r>
        <w:t xml:space="preserve">(в ред. </w:t>
      </w:r>
      <w:hyperlink r:id="rId48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перевозить груз, который выступает более чем на 0,5 м по длине или ширине за габариты, или груз, мешающий управлению;</w:t>
      </w:r>
    </w:p>
    <w:p w:rsidR="00D65B5C" w:rsidRDefault="00347EB3">
      <w:pPr>
        <w:pStyle w:val="ConsPlusNormal0"/>
        <w:spacing w:before="240"/>
        <w:ind w:firstLine="540"/>
        <w:jc w:val="both"/>
      </w:pPr>
      <w:r>
        <w:t>перевозить пассажиров, если это не предусмотрено обо</w:t>
      </w:r>
      <w:r>
        <w:t>рудованием или конструкцией велосипеда или средства индивидуальной мобильности;</w:t>
      </w:r>
    </w:p>
    <w:p w:rsidR="00D65B5C" w:rsidRDefault="00347EB3">
      <w:pPr>
        <w:pStyle w:val="ConsPlusNormal0"/>
        <w:jc w:val="both"/>
      </w:pPr>
      <w:r>
        <w:t xml:space="preserve">(в ред. </w:t>
      </w:r>
      <w:hyperlink r:id="rId48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w:t>
      </w:r>
      <w:r>
        <w:t>06.10.2022 N 1769)</w:t>
      </w:r>
    </w:p>
    <w:p w:rsidR="00D65B5C" w:rsidRDefault="00347EB3">
      <w:pPr>
        <w:pStyle w:val="ConsPlusNormal0"/>
        <w:spacing w:before="240"/>
        <w:ind w:firstLine="540"/>
        <w:jc w:val="both"/>
      </w:pPr>
      <w:r>
        <w:t>перевозить детей до 7 лет при отсутствии специально оборудованных для них мест;</w:t>
      </w:r>
    </w:p>
    <w:p w:rsidR="00D65B5C" w:rsidRDefault="00347EB3">
      <w:pPr>
        <w:pStyle w:val="ConsPlusNormal0"/>
        <w:spacing w:before="240"/>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w:t>
      </w:r>
      <w:r>
        <w:t>лучаев, когда из правой полосы разрешен поворот налево, и за исключением дорог, находящихся в велосипедных зонах);</w:t>
      </w:r>
    </w:p>
    <w:p w:rsidR="00D65B5C" w:rsidRDefault="00347EB3">
      <w:pPr>
        <w:pStyle w:val="ConsPlusNormal0"/>
        <w:jc w:val="both"/>
      </w:pPr>
      <w:r>
        <w:t xml:space="preserve">(в ред. </w:t>
      </w:r>
      <w:hyperlink r:id="rId489"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r>
        <w:t>двигаться по дороге без застегнутого мотош</w:t>
      </w:r>
      <w:r>
        <w:t>лема (для водителей мопедов);</w:t>
      </w:r>
    </w:p>
    <w:p w:rsidR="00D65B5C" w:rsidRDefault="00347EB3">
      <w:pPr>
        <w:pStyle w:val="ConsPlusNormal0"/>
        <w:spacing w:before="240"/>
        <w:ind w:firstLine="540"/>
        <w:jc w:val="both"/>
      </w:pPr>
      <w:r>
        <w:lastRenderedPageBreak/>
        <w:t>пересекать дорогу по пешеходным переходам.</w:t>
      </w:r>
    </w:p>
    <w:p w:rsidR="00D65B5C" w:rsidRDefault="00347EB3">
      <w:pPr>
        <w:pStyle w:val="ConsPlusNormal0"/>
        <w:jc w:val="both"/>
      </w:pPr>
      <w:r>
        <w:t xml:space="preserve">(абзац введен </w:t>
      </w:r>
      <w:hyperlink r:id="rId490" w:tooltip="Постановление Правительства РФ от 14.11.2014 N 1197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14.11.2014 N 1197)</w:t>
      </w:r>
    </w:p>
    <w:p w:rsidR="00D65B5C" w:rsidRDefault="00347EB3">
      <w:pPr>
        <w:pStyle w:val="ConsPlusNormal0"/>
        <w:spacing w:before="240"/>
        <w:ind w:firstLine="540"/>
        <w:jc w:val="both"/>
      </w:pPr>
      <w:r>
        <w:t>24.9. Запрещается буксировка велосипедов, средств индивидуальной мобильности и мопедов, а также бу</w:t>
      </w:r>
      <w:r>
        <w:t>ксировка велосипедами, средствами индивидуальной мобильности и мопедами, кроме буксировки велосипедом, мопедом или средством индивидуальной мобильности прицепа, предназначенного для эксплуатации с велосипедом, мопедом или средством индивидуальной мобильнос</w:t>
      </w:r>
      <w:r>
        <w:t>ти соответственно.</w:t>
      </w:r>
    </w:p>
    <w:p w:rsidR="00D65B5C" w:rsidRDefault="00347EB3">
      <w:pPr>
        <w:pStyle w:val="ConsPlusNormal0"/>
        <w:jc w:val="both"/>
      </w:pPr>
      <w:r>
        <w:t xml:space="preserve">(п. 24.9 в ред. </w:t>
      </w:r>
      <w:hyperlink r:id="rId49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24.10. При движении в темное время</w:t>
      </w:r>
      <w:r>
        <w:t xml:space="preserve"> суток или в условиях недостаточной видимости велосипедистам, лицам, использующим для передвижения средства индивидуальной мобильности, и водителям мопедов рекомендуется, а вне населенных пунктов указанные лица обязаны иметь при себе предметы со световозвр</w:t>
      </w:r>
      <w:r>
        <w:t>ащающими элементами и обеспечивать видимость этих предметов водителями других транспортных средств.</w:t>
      </w:r>
    </w:p>
    <w:p w:rsidR="00D65B5C" w:rsidRDefault="00347EB3">
      <w:pPr>
        <w:pStyle w:val="ConsPlusNormal0"/>
        <w:jc w:val="both"/>
      </w:pPr>
      <w:r>
        <w:t xml:space="preserve">(в ред. </w:t>
      </w:r>
      <w:hyperlink r:id="rId49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w:t>
      </w:r>
      <w:r>
        <w:t>Правительства РФ от 06.10.2022 N 1769)</w:t>
      </w:r>
    </w:p>
    <w:p w:rsidR="00D65B5C" w:rsidRDefault="00347EB3">
      <w:pPr>
        <w:pStyle w:val="ConsPlusNormal0"/>
        <w:spacing w:before="240"/>
        <w:ind w:firstLine="540"/>
        <w:jc w:val="both"/>
      </w:pPr>
      <w:r>
        <w:t>24.11. В велосипедной зоне:</w:t>
      </w:r>
    </w:p>
    <w:p w:rsidR="00D65B5C" w:rsidRDefault="00347EB3">
      <w:pPr>
        <w:pStyle w:val="ConsPlusNormal0"/>
        <w:spacing w:before="240"/>
        <w:ind w:firstLine="540"/>
        <w:jc w:val="both"/>
      </w:pPr>
      <w:r>
        <w:t>велосипедисты и лица, использующие для передвижения средства индивидуальной мобильности, имеют преимущество перед механическими транспортными средствами, а также могут двигаться по всей шир</w:t>
      </w:r>
      <w:r>
        <w:t xml:space="preserve">ине проезжей части, предназначенной для движения в данном направлении, при соблюдении требований </w:t>
      </w:r>
      <w:hyperlink w:anchor="P536" w:tooltip="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
        <w:r>
          <w:rPr>
            <w:color w:val="0000FF"/>
          </w:rPr>
          <w:t>пунктов 9.1(1)</w:t>
        </w:r>
      </w:hyperlink>
      <w:r>
        <w:t xml:space="preserve"> - </w:t>
      </w:r>
      <w:hyperlink w:anchor="P540" w:tooltip="9.3. На дорогах с двусторонним движением, имеющих три полосы, обозначенные разметкой (за исключением разметки 1.9), из которых средняя используется для движения в обоих направлениях, разрешается выезжать на эту полосу только для обгона, объезда, поворота налев">
        <w:r>
          <w:rPr>
            <w:color w:val="0000FF"/>
          </w:rPr>
          <w:t>9.3</w:t>
        </w:r>
      </w:hyperlink>
      <w:r>
        <w:t xml:space="preserve"> и </w:t>
      </w:r>
      <w:hyperlink w:anchor="P550" w:tooltip="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пункта 8.5 Правил. При этом не ">
        <w:r>
          <w:rPr>
            <w:color w:val="0000FF"/>
          </w:rPr>
          <w:t>9.6</w:t>
        </w:r>
      </w:hyperlink>
      <w:r>
        <w:t xml:space="preserve"> - </w:t>
      </w:r>
      <w:hyperlink w:anchor="P559" w:tooltip="9.12. На дорогах с двусторонним движением при отсутствии разделительной полосы островки направляющие,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
        <w:r>
          <w:rPr>
            <w:color w:val="0000FF"/>
          </w:rPr>
          <w:t>9.12</w:t>
        </w:r>
      </w:hyperlink>
      <w:r>
        <w:t xml:space="preserve"> настоящих Правил;</w:t>
      </w:r>
    </w:p>
    <w:p w:rsidR="00D65B5C" w:rsidRDefault="00347EB3">
      <w:pPr>
        <w:pStyle w:val="ConsPlusNormal0"/>
        <w:jc w:val="both"/>
      </w:pPr>
      <w:r>
        <w:t xml:space="preserve">(в ред. </w:t>
      </w:r>
      <w:hyperlink r:id="rId49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пешеходам разрешается переходить проезжую часть в любом месте при услов</w:t>
      </w:r>
      <w:r>
        <w:t xml:space="preserve">ии соблюдения требований </w:t>
      </w:r>
      <w:hyperlink w:anchor="P386" w:tooltip="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r>
          <w:rPr>
            <w:color w:val="0000FF"/>
          </w:rPr>
          <w:t>пунктов 4.4</w:t>
        </w:r>
      </w:hyperlink>
      <w:r>
        <w:t xml:space="preserve"> - </w:t>
      </w:r>
      <w:hyperlink w:anchor="P391" w:tooltip="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
        <w:r>
          <w:rPr>
            <w:color w:val="0000FF"/>
          </w:rPr>
          <w:t>4.7</w:t>
        </w:r>
      </w:hyperlink>
      <w:r>
        <w:t xml:space="preserve"> настоящих Правил.</w:t>
      </w:r>
    </w:p>
    <w:p w:rsidR="00D65B5C" w:rsidRDefault="00347EB3">
      <w:pPr>
        <w:pStyle w:val="ConsPlusNormal0"/>
        <w:jc w:val="both"/>
      </w:pPr>
      <w:r>
        <w:t xml:space="preserve">(п. 24.11 введен </w:t>
      </w:r>
      <w:hyperlink r:id="rId494"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w:t>
      </w:r>
    </w:p>
    <w:p w:rsidR="00D65B5C" w:rsidRDefault="00D65B5C">
      <w:pPr>
        <w:pStyle w:val="ConsPlusNormal0"/>
        <w:ind w:firstLine="540"/>
        <w:jc w:val="both"/>
      </w:pPr>
    </w:p>
    <w:p w:rsidR="00D65B5C" w:rsidRDefault="00347EB3">
      <w:pPr>
        <w:pStyle w:val="ConsPlusTitle0"/>
        <w:jc w:val="center"/>
        <w:outlineLvl w:val="1"/>
      </w:pPr>
      <w:r>
        <w:t>25. Дополнительные требования к движению гужевых повозок,</w:t>
      </w:r>
    </w:p>
    <w:p w:rsidR="00D65B5C" w:rsidRDefault="00347EB3">
      <w:pPr>
        <w:pStyle w:val="ConsPlusTitle0"/>
        <w:jc w:val="center"/>
      </w:pPr>
      <w:r>
        <w:t>а также к прогону животных</w:t>
      </w:r>
    </w:p>
    <w:p w:rsidR="00D65B5C" w:rsidRDefault="00D65B5C">
      <w:pPr>
        <w:pStyle w:val="ConsPlusNormal0"/>
        <w:jc w:val="center"/>
      </w:pPr>
    </w:p>
    <w:p w:rsidR="00D65B5C" w:rsidRDefault="00347EB3">
      <w:pPr>
        <w:pStyle w:val="ConsPlusNormal0"/>
        <w:jc w:val="center"/>
      </w:pPr>
      <w:r>
        <w:t xml:space="preserve">(введен </w:t>
      </w:r>
      <w:hyperlink r:id="rId49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D65B5C">
      <w:pPr>
        <w:pStyle w:val="ConsPlusNormal0"/>
        <w:ind w:firstLine="540"/>
        <w:jc w:val="both"/>
      </w:pPr>
    </w:p>
    <w:p w:rsidR="00D65B5C" w:rsidRDefault="00347EB3">
      <w:pPr>
        <w:pStyle w:val="ConsPlusNormal0"/>
        <w:ind w:firstLine="540"/>
        <w:jc w:val="both"/>
      </w:pPr>
      <w:r>
        <w:t>25.1. Управлять гужевой повозкой (санями), быть погонщиком вьючных, верховых животных или стада при д</w:t>
      </w:r>
      <w:r>
        <w:t>вижении по дорогам разрешается лицам не моложе 14 лет.</w:t>
      </w:r>
    </w:p>
    <w:p w:rsidR="00D65B5C" w:rsidRDefault="00347EB3">
      <w:pPr>
        <w:pStyle w:val="ConsPlusNormal0"/>
        <w:spacing w:before="240"/>
        <w:ind w:firstLine="540"/>
        <w:jc w:val="both"/>
      </w:pPr>
      <w:bookmarkStart w:id="44" w:name="P983"/>
      <w:bookmarkEnd w:id="44"/>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D65B5C" w:rsidRDefault="00347EB3">
      <w:pPr>
        <w:pStyle w:val="ConsPlusNormal0"/>
        <w:spacing w:before="240"/>
        <w:ind w:firstLine="540"/>
        <w:jc w:val="both"/>
      </w:pPr>
      <w:r>
        <w:t>Колонны гужевых повоз</w:t>
      </w:r>
      <w:r>
        <w:t>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D65B5C" w:rsidRDefault="00347EB3">
      <w:pPr>
        <w:pStyle w:val="ConsPlusNormal0"/>
        <w:spacing w:before="240"/>
        <w:ind w:firstLine="540"/>
        <w:jc w:val="both"/>
      </w:pPr>
      <w:r>
        <w:t>25.3. Водитель гу</w:t>
      </w:r>
      <w:r>
        <w:t>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D65B5C" w:rsidRDefault="00347EB3">
      <w:pPr>
        <w:pStyle w:val="ConsPlusNormal0"/>
        <w:spacing w:before="240"/>
        <w:ind w:firstLine="540"/>
        <w:jc w:val="both"/>
      </w:pPr>
      <w:r>
        <w:t>25.4. Животных по дороге следует перегонять, как правило, в светлое время суток. Погонщики</w:t>
      </w:r>
      <w:r>
        <w:t xml:space="preserve"> должны направлять животных как можно ближе к правому краю дороги.</w:t>
      </w:r>
    </w:p>
    <w:p w:rsidR="00D65B5C" w:rsidRDefault="00347EB3">
      <w:pPr>
        <w:pStyle w:val="ConsPlusNormal0"/>
        <w:spacing w:before="240"/>
        <w:ind w:firstLine="540"/>
        <w:jc w:val="both"/>
      </w:pPr>
      <w:r>
        <w:t xml:space="preserve">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w:t>
      </w:r>
      <w:r>
        <w:lastRenderedPageBreak/>
        <w:t>прогон каждой гр</w:t>
      </w:r>
      <w:r>
        <w:t>уппы.</w:t>
      </w:r>
    </w:p>
    <w:p w:rsidR="00D65B5C" w:rsidRDefault="00347EB3">
      <w:pPr>
        <w:pStyle w:val="ConsPlusNormal0"/>
        <w:spacing w:before="240"/>
        <w:ind w:firstLine="540"/>
        <w:jc w:val="both"/>
      </w:pPr>
      <w:r>
        <w:t>25.6. Водителям гужевых повозок (саней), погонщикам вьючных, верховых животных и скота запрещается:</w:t>
      </w:r>
    </w:p>
    <w:p w:rsidR="00D65B5C" w:rsidRDefault="00347EB3">
      <w:pPr>
        <w:pStyle w:val="ConsPlusNormal0"/>
        <w:spacing w:before="240"/>
        <w:ind w:firstLine="540"/>
        <w:jc w:val="both"/>
      </w:pPr>
      <w:r>
        <w:t>оставлять на дороге животных без надзора;</w:t>
      </w:r>
    </w:p>
    <w:p w:rsidR="00D65B5C" w:rsidRDefault="00347EB3">
      <w:pPr>
        <w:pStyle w:val="ConsPlusNormal0"/>
        <w:spacing w:before="240"/>
        <w:ind w:firstLine="540"/>
        <w:jc w:val="both"/>
      </w:pPr>
      <w:r>
        <w:t>прогонять животных через железнодорожные пути и дороги вне специально отведенных мест, а также в темное врем</w:t>
      </w:r>
      <w:r>
        <w:t>я суток и в условиях недостаточной видимости (кроме скотопрогонов на разных уровнях);</w:t>
      </w:r>
    </w:p>
    <w:p w:rsidR="00D65B5C" w:rsidRDefault="00347EB3">
      <w:pPr>
        <w:pStyle w:val="ConsPlusNormal0"/>
        <w:spacing w:before="240"/>
        <w:ind w:firstLine="540"/>
        <w:jc w:val="both"/>
      </w:pPr>
      <w:r>
        <w:t>вести животных по дороге с асфальто- и цементобетонным покрытием при наличии иных путей.</w:t>
      </w:r>
    </w:p>
    <w:p w:rsidR="00D65B5C" w:rsidRDefault="00D65B5C">
      <w:pPr>
        <w:pStyle w:val="ConsPlusNormal0"/>
        <w:ind w:firstLine="540"/>
        <w:jc w:val="both"/>
      </w:pPr>
    </w:p>
    <w:p w:rsidR="00D65B5C" w:rsidRDefault="00347EB3">
      <w:pPr>
        <w:pStyle w:val="ConsPlusTitle0"/>
        <w:jc w:val="center"/>
        <w:outlineLvl w:val="1"/>
      </w:pPr>
      <w:r>
        <w:t>26. Нормы времени управления транспортным</w:t>
      </w:r>
    </w:p>
    <w:p w:rsidR="00D65B5C" w:rsidRDefault="00347EB3">
      <w:pPr>
        <w:pStyle w:val="ConsPlusTitle0"/>
        <w:jc w:val="center"/>
      </w:pPr>
      <w:r>
        <w:t>средством и отдыха</w:t>
      </w:r>
    </w:p>
    <w:p w:rsidR="00D65B5C" w:rsidRDefault="00D65B5C">
      <w:pPr>
        <w:pStyle w:val="ConsPlusNormal0"/>
        <w:jc w:val="center"/>
      </w:pPr>
    </w:p>
    <w:p w:rsidR="00D65B5C" w:rsidRDefault="00347EB3">
      <w:pPr>
        <w:pStyle w:val="ConsPlusNormal0"/>
        <w:jc w:val="center"/>
      </w:pPr>
      <w:r>
        <w:t xml:space="preserve">(введен </w:t>
      </w:r>
      <w:hyperlink r:id="rId496" w:tooltip="Постановление Правительства РФ от 20.12.2019 N 1733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20.12.2019</w:t>
      </w:r>
    </w:p>
    <w:p w:rsidR="00D65B5C" w:rsidRDefault="00347EB3">
      <w:pPr>
        <w:pStyle w:val="ConsPlusNormal0"/>
        <w:jc w:val="center"/>
      </w:pPr>
      <w:r>
        <w:t>N 1733)</w:t>
      </w:r>
    </w:p>
    <w:p w:rsidR="00D65B5C" w:rsidRDefault="00D65B5C">
      <w:pPr>
        <w:pStyle w:val="ConsPlusNormal0"/>
        <w:jc w:val="both"/>
      </w:pPr>
    </w:p>
    <w:p w:rsidR="00D65B5C" w:rsidRDefault="00347EB3">
      <w:pPr>
        <w:pStyle w:val="ConsPlusNormal0"/>
        <w:ind w:firstLine="540"/>
        <w:jc w:val="both"/>
      </w:pPr>
      <w:r>
        <w:t>26.1. Не позднее 4 часов 30 минут времени управления с момента завершения предшествующего отдыха или с момента завершения перерыва для отдыха водитель обязан сделать перерыв для отдыха от управл</w:t>
      </w:r>
      <w:r>
        <w:t>ения транспортным средством продолжительностью не менее 45 минут, после которого этим водителем может быть начат очередной период управления транспортным средством. Указанный перерыв для отдыха может быть разделен на 2 части или более, первая из которых до</w:t>
      </w:r>
      <w:r>
        <w:t>лжна составлять не менее 15 минут, а последняя - не менее 30 минут.</w:t>
      </w:r>
    </w:p>
    <w:p w:rsidR="00D65B5C" w:rsidRDefault="00347EB3">
      <w:pPr>
        <w:pStyle w:val="ConsPlusNormal0"/>
        <w:jc w:val="both"/>
      </w:pPr>
      <w:r>
        <w:t xml:space="preserve">(в ред. </w:t>
      </w:r>
      <w:hyperlink r:id="rId49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w:t>
      </w:r>
      <w:r>
        <w:t xml:space="preserve"> 1769)</w:t>
      </w:r>
    </w:p>
    <w:p w:rsidR="00D65B5C" w:rsidRDefault="00347EB3">
      <w:pPr>
        <w:pStyle w:val="ConsPlusNormal0"/>
        <w:spacing w:before="240"/>
        <w:ind w:firstLine="540"/>
        <w:jc w:val="both"/>
      </w:pPr>
      <w:r>
        <w:t>26.2. Время управления транспортным средством не должно превышать:</w:t>
      </w:r>
    </w:p>
    <w:p w:rsidR="00D65B5C" w:rsidRDefault="00347EB3">
      <w:pPr>
        <w:pStyle w:val="ConsPlusNormal0"/>
        <w:spacing w:before="240"/>
        <w:ind w:firstLine="540"/>
        <w:jc w:val="both"/>
      </w:pPr>
      <w:r>
        <w:t>9 часов в течение периода, не превышающего 24 часов с момента завершения ежедневного или еженедельного отдыха. Допускается увеличение этого времени до 10 часов, но не более 2 раз в течение календарной недели;</w:t>
      </w:r>
    </w:p>
    <w:p w:rsidR="00D65B5C" w:rsidRDefault="00347EB3">
      <w:pPr>
        <w:pStyle w:val="ConsPlusNormal0"/>
        <w:jc w:val="both"/>
      </w:pPr>
      <w:r>
        <w:t xml:space="preserve">(в ред. </w:t>
      </w:r>
      <w:hyperlink r:id="rId49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56 часов в течение календарной недели;</w:t>
      </w:r>
    </w:p>
    <w:p w:rsidR="00D65B5C" w:rsidRDefault="00347EB3">
      <w:pPr>
        <w:pStyle w:val="ConsPlusNormal0"/>
        <w:spacing w:before="240"/>
        <w:ind w:firstLine="540"/>
        <w:jc w:val="both"/>
      </w:pPr>
      <w:r>
        <w:t>90 часов в течение 2 календарных недель.</w:t>
      </w:r>
    </w:p>
    <w:p w:rsidR="00D65B5C" w:rsidRDefault="00347EB3">
      <w:pPr>
        <w:pStyle w:val="ConsPlusNormal0"/>
        <w:spacing w:before="240"/>
        <w:ind w:firstLine="540"/>
        <w:jc w:val="both"/>
      </w:pPr>
      <w:r>
        <w:t>26.3. Отдых водителя от управления транспортным средством должен быть непрерывным и составлять:</w:t>
      </w:r>
    </w:p>
    <w:p w:rsidR="00D65B5C" w:rsidRDefault="00347EB3">
      <w:pPr>
        <w:pStyle w:val="ConsPlusNormal0"/>
        <w:spacing w:before="240"/>
        <w:ind w:firstLine="540"/>
        <w:jc w:val="both"/>
      </w:pPr>
      <w:r>
        <w:t>не менее 11 часов в течение периода, не превышающего 24 часов с момента завершения предшествующего отдыха (ежедневный о</w:t>
      </w:r>
      <w:r>
        <w:t>тдых). Допускается сокращение этого времени до 9 часов, но не более 3 раз в течение периода между двумя последовательными периодами еженедельного отдыха;</w:t>
      </w:r>
    </w:p>
    <w:p w:rsidR="00D65B5C" w:rsidRDefault="00347EB3">
      <w:pPr>
        <w:pStyle w:val="ConsPlusNormal0"/>
        <w:jc w:val="both"/>
      </w:pPr>
      <w:r>
        <w:t xml:space="preserve">(в ред. </w:t>
      </w:r>
      <w:hyperlink r:id="rId49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не менее 45 часов, которые начинаются не позднее чем по окончании периода, не превышающего шести 24-часовых периодов с момента завершения еженедельного отдыха (еже</w:t>
      </w:r>
      <w:r>
        <w:t>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w:t>
      </w:r>
      <w:r>
        <w:t xml:space="preserve">сле окончания календарной недели, в которой еженедельный отдых был сокращен, использована </w:t>
      </w:r>
      <w:r>
        <w:lastRenderedPageBreak/>
        <w:t>водителем на отдых от управления транспортным средством. Этот период отдыха должен быть присоединен к ежедневному отдыху продолжительностью не менее 9 часов или к оче</w:t>
      </w:r>
      <w:r>
        <w:t>редному еженедельному отдыху. Любой ежедневный отдых может быть заменен еженедельным.</w:t>
      </w:r>
    </w:p>
    <w:p w:rsidR="00D65B5C" w:rsidRDefault="00347EB3">
      <w:pPr>
        <w:pStyle w:val="ConsPlusNormal0"/>
        <w:jc w:val="both"/>
      </w:pPr>
      <w:r>
        <w:t xml:space="preserve">(в ред. Постановлений Правительства РФ от 06.10.2022 </w:t>
      </w:r>
      <w:hyperlink r:id="rId50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02.06.2023 </w:t>
      </w:r>
      <w:hyperlink r:id="rId501" w:tooltip="Постановление Правительства РФ от 02.06.2023 N 908 &quot;Об утверждении норм рабочего времени, времени отдыха, норм времени управления транспортным средством для физических лиц, Правил учета рабочего времени, времени отдыха, времени управления транспортным средство">
        <w:r>
          <w:rPr>
            <w:color w:val="0000FF"/>
          </w:rPr>
          <w:t>N 908</w:t>
        </w:r>
      </w:hyperlink>
      <w:r>
        <w:t>)</w:t>
      </w:r>
    </w:p>
    <w:p w:rsidR="00D65B5C" w:rsidRDefault="00347EB3">
      <w:pPr>
        <w:pStyle w:val="ConsPlusNormal0"/>
        <w:spacing w:before="240"/>
        <w:ind w:firstLine="540"/>
        <w:jc w:val="both"/>
      </w:pPr>
      <w:r>
        <w:t xml:space="preserve">26.4. При достижении предельного времени управления транспортным средством, </w:t>
      </w:r>
      <w:r>
        <w:t xml:space="preserve">предусмотренного </w:t>
      </w:r>
      <w:hyperlink r:id="rId502" w:tooltip="Постановление Правительства РФ от 23.10.1993 N 1090 (ред. от 20.12.2019)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пунктом 26.1</w:t>
        </w:r>
      </w:hyperlink>
      <w:r>
        <w:t xml:space="preserve"> и (или) </w:t>
      </w:r>
      <w:hyperlink r:id="rId503" w:tooltip="Постановление Правительства РФ от 23.10.1993 N 1090 (ред. от 20.12.2019)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абзацем вторым пункта 26.2</w:t>
        </w:r>
      </w:hyperlink>
      <w:r>
        <w:t xml:space="preserve"> настоящих Правил,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w:t>
      </w:r>
      <w:r>
        <w:t>одимых мер предосторожности до ближайшего места стоянки для отдыха, но не более чем:</w:t>
      </w:r>
    </w:p>
    <w:p w:rsidR="00D65B5C" w:rsidRDefault="00347EB3">
      <w:pPr>
        <w:pStyle w:val="ConsPlusNormal0"/>
        <w:spacing w:before="240"/>
        <w:ind w:firstLine="540"/>
        <w:jc w:val="both"/>
      </w:pPr>
      <w:r>
        <w:t xml:space="preserve">на 1 час - для случая, указанного в </w:t>
      </w:r>
      <w:hyperlink r:id="rId504" w:tooltip="Постановление Правительства РФ от 23.10.1993 N 1090 (ред. от 20.12.2019)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w:t>
        </w:r>
        <w:r>
          <w:rPr>
            <w:color w:val="0000FF"/>
          </w:rPr>
          <w:t>нкте 26.1</w:t>
        </w:r>
      </w:hyperlink>
      <w:r>
        <w:t xml:space="preserve"> настоящих Правил;</w:t>
      </w:r>
    </w:p>
    <w:p w:rsidR="00D65B5C" w:rsidRDefault="00347EB3">
      <w:pPr>
        <w:pStyle w:val="ConsPlusNormal0"/>
        <w:spacing w:before="240"/>
        <w:ind w:firstLine="540"/>
        <w:jc w:val="both"/>
      </w:pPr>
      <w:r>
        <w:t xml:space="preserve">на 2 часа - для случая, указанного в </w:t>
      </w:r>
      <w:hyperlink r:id="rId505" w:tooltip="Постановление Правительства РФ от 23.10.1993 N 1090 (ред. от 20.12.2019)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абзаце втором пункта 26.2</w:t>
        </w:r>
      </w:hyperlink>
      <w:r>
        <w:t xml:space="preserve"> настоящих Правил.</w:t>
      </w:r>
    </w:p>
    <w:p w:rsidR="00D65B5C" w:rsidRDefault="00347EB3">
      <w:pPr>
        <w:pStyle w:val="ConsPlusNormal0"/>
        <w:spacing w:before="240"/>
        <w:ind w:firstLine="540"/>
        <w:jc w:val="both"/>
      </w:pPr>
      <w:r>
        <w:t>Примечание. По</w:t>
      </w:r>
      <w:r>
        <w:t>ложения настоящего раздела применяются в отношении физических лиц, осуществляющих эксплуатацию грузовых автомобилей, разрешенная максимальная масса которых превышает 3500 килограммов, и автобусов, а также физических лиц, применяющих специальный налоговый р</w:t>
      </w:r>
      <w:r>
        <w:t>ежим "Налог на профессиональный доход", не являющихся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D65B5C" w:rsidRDefault="00347EB3">
      <w:pPr>
        <w:pStyle w:val="ConsPlusNormal0"/>
        <w:spacing w:before="240"/>
        <w:ind w:firstLine="540"/>
        <w:jc w:val="both"/>
      </w:pPr>
      <w:r>
        <w:t>Ука</w:t>
      </w:r>
      <w:r>
        <w:t>занные физические лица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предоставляют доступ к тахографу и карте водителя, используемой совместно с та</w:t>
      </w:r>
      <w:r>
        <w:t>хографом, а также осуществляют по требованию этих должностных лиц вывод на печать информации из тахографа (при наличии тахографа и карты водителя, используемой совместно с тахографом).</w:t>
      </w:r>
    </w:p>
    <w:p w:rsidR="00D65B5C" w:rsidRDefault="00347EB3">
      <w:pPr>
        <w:pStyle w:val="ConsPlusNormal0"/>
        <w:jc w:val="both"/>
      </w:pPr>
      <w:r>
        <w:t xml:space="preserve">(примечание в ред. </w:t>
      </w:r>
      <w:hyperlink r:id="rId506" w:tooltip="Постановление Правительства РФ от 02.06.2023 N 908 &quot;Об утверждении норм рабочего времени, времени отдыха, норм времени управления транспортным средством для физических лиц, Правил учета рабочего времени, времени отдыха, времени управления транспортным средство">
        <w:r>
          <w:rPr>
            <w:color w:val="0000FF"/>
          </w:rPr>
          <w:t>Постановления</w:t>
        </w:r>
      </w:hyperlink>
      <w:r>
        <w:t xml:space="preserve"> Правительства РФ от 02.06.2023 N 908)</w:t>
      </w: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F51545" w:rsidRDefault="00F51545">
      <w:pPr>
        <w:rPr>
          <w:sz w:val="24"/>
        </w:rPr>
      </w:pPr>
      <w:r>
        <w:br w:type="page"/>
      </w:r>
    </w:p>
    <w:p w:rsidR="00D65B5C" w:rsidRDefault="00347EB3">
      <w:pPr>
        <w:pStyle w:val="ConsPlusNormal0"/>
        <w:jc w:val="right"/>
        <w:outlineLvl w:val="1"/>
      </w:pPr>
      <w:r>
        <w:lastRenderedPageBreak/>
        <w:t>Приложение 1</w:t>
      </w:r>
    </w:p>
    <w:p w:rsidR="00D65B5C" w:rsidRDefault="00347EB3">
      <w:pPr>
        <w:pStyle w:val="ConsPlusNormal0"/>
        <w:jc w:val="right"/>
      </w:pPr>
      <w:r>
        <w:t>к Правилам дорожного движения</w:t>
      </w:r>
    </w:p>
    <w:p w:rsidR="00D65B5C" w:rsidRDefault="00347EB3">
      <w:pPr>
        <w:pStyle w:val="ConsPlusNormal0"/>
        <w:jc w:val="right"/>
      </w:pPr>
      <w:r>
        <w:t>Российской Федерации</w:t>
      </w:r>
    </w:p>
    <w:p w:rsidR="00D65B5C" w:rsidRDefault="00D65B5C">
      <w:pPr>
        <w:pStyle w:val="ConsPlusNormal0"/>
        <w:jc w:val="both"/>
      </w:pPr>
    </w:p>
    <w:p w:rsidR="00D65B5C" w:rsidRDefault="00347EB3">
      <w:pPr>
        <w:pStyle w:val="ConsPlusTitle0"/>
        <w:jc w:val="center"/>
      </w:pPr>
      <w:bookmarkStart w:id="45" w:name="P1026"/>
      <w:bookmarkEnd w:id="45"/>
      <w:r>
        <w:t>ДОРОЖНЫЕ ЗНАКИ</w:t>
      </w:r>
    </w:p>
    <w:p w:rsidR="00D65B5C" w:rsidRDefault="00D65B5C">
      <w:pPr>
        <w:pStyle w:val="ConsPlusTitle0"/>
        <w:jc w:val="center"/>
      </w:pPr>
    </w:p>
    <w:p w:rsidR="00D65B5C" w:rsidRDefault="00347EB3">
      <w:pPr>
        <w:pStyle w:val="ConsPlusTitle0"/>
        <w:jc w:val="center"/>
      </w:pPr>
      <w:r>
        <w:t xml:space="preserve">(по </w:t>
      </w:r>
      <w:hyperlink r:id="rId507" w:tooltip="&quo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стандарта от 20.12.20">
        <w:r>
          <w:rPr>
            <w:color w:val="0000FF"/>
          </w:rPr>
          <w:t>ГОСТу Р 52289-2019</w:t>
        </w:r>
      </w:hyperlink>
      <w:r>
        <w:t xml:space="preserve"> и </w:t>
      </w:r>
      <w:hyperlink r:id="rId508"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20.12.201">
        <w:r>
          <w:rPr>
            <w:color w:val="0000FF"/>
          </w:rPr>
          <w:t>ГОСТу Р 5</w:t>
        </w:r>
        <w:r>
          <w:rPr>
            <w:color w:val="0000FF"/>
          </w:rPr>
          <w:t>2290-2004</w:t>
        </w:r>
      </w:hyperlink>
      <w:r>
        <w:t>)</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 xml:space="preserve">(в ред. Постановлений Правительства РФ от 21.04.2000 </w:t>
            </w:r>
            <w:hyperlink r:id="rId509"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rPr>
                <w:color w:val="392C69"/>
              </w:rPr>
              <w:t>,</w:t>
            </w:r>
          </w:p>
          <w:p w:rsidR="00D65B5C" w:rsidRDefault="00347EB3">
            <w:pPr>
              <w:pStyle w:val="ConsPlusNormal0"/>
              <w:jc w:val="center"/>
            </w:pPr>
            <w:r>
              <w:rPr>
                <w:color w:val="392C69"/>
              </w:rPr>
              <w:t xml:space="preserve">от 24.01.2001 </w:t>
            </w:r>
            <w:hyperlink r:id="rId51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rPr>
                <w:color w:val="392C69"/>
              </w:rPr>
              <w:t xml:space="preserve">, от 14.12.2005 </w:t>
            </w:r>
            <w:hyperlink r:id="rId51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rPr>
                <w:color w:val="392C69"/>
              </w:rPr>
              <w:t xml:space="preserve">, от 16.02.2008 </w:t>
            </w:r>
            <w:hyperlink r:id="rId51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rPr>
                <w:color w:val="392C69"/>
              </w:rPr>
              <w:t>,</w:t>
            </w:r>
          </w:p>
          <w:p w:rsidR="00D65B5C" w:rsidRDefault="00347EB3">
            <w:pPr>
              <w:pStyle w:val="ConsPlusNormal0"/>
              <w:jc w:val="center"/>
            </w:pPr>
            <w:r>
              <w:rPr>
                <w:color w:val="392C69"/>
              </w:rPr>
              <w:t xml:space="preserve">от 10.05.2010 </w:t>
            </w:r>
            <w:hyperlink r:id="rId51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rPr>
                <w:color w:val="392C69"/>
              </w:rPr>
              <w:t>, от 06.10.2011</w:t>
            </w:r>
            <w:r>
              <w:rPr>
                <w:color w:val="392C69"/>
              </w:rPr>
              <w:t xml:space="preserve"> </w:t>
            </w:r>
            <w:hyperlink r:id="rId514"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N 824</w:t>
              </w:r>
            </w:hyperlink>
            <w:r>
              <w:rPr>
                <w:color w:val="392C69"/>
              </w:rPr>
              <w:t xml:space="preserve">, от 28.03.2012 </w:t>
            </w:r>
            <w:hyperlink r:id="rId51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rPr>
                <w:color w:val="392C69"/>
              </w:rPr>
              <w:t>,</w:t>
            </w:r>
          </w:p>
          <w:p w:rsidR="00D65B5C" w:rsidRDefault="00347EB3">
            <w:pPr>
              <w:pStyle w:val="ConsPlusNormal0"/>
              <w:jc w:val="center"/>
            </w:pPr>
            <w:r>
              <w:rPr>
                <w:color w:val="392C69"/>
              </w:rPr>
              <w:t xml:space="preserve">от 21.01.2013 </w:t>
            </w:r>
            <w:hyperlink r:id="rId516" w:tooltip="Постановление Правительства РФ от 21.01.2013 N 20 (ред. от 31.12.2020) &quot;О внесении изменений в Правила дорожного движения Российской Федерации&quot; {КонсультантПлюс}">
              <w:r>
                <w:rPr>
                  <w:color w:val="0000FF"/>
                </w:rPr>
                <w:t>N 20</w:t>
              </w:r>
            </w:hyperlink>
            <w:r>
              <w:rPr>
                <w:color w:val="392C69"/>
              </w:rPr>
              <w:t xml:space="preserve">, от 23.07.2013 </w:t>
            </w:r>
            <w:hyperlink r:id="rId517"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rPr>
                <w:color w:val="392C69"/>
              </w:rPr>
              <w:t xml:space="preserve">, от 22.03.2014 </w:t>
            </w:r>
            <w:hyperlink r:id="rId51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rPr>
                <w:color w:val="392C69"/>
              </w:rPr>
              <w:t>,</w:t>
            </w:r>
          </w:p>
          <w:p w:rsidR="00D65B5C" w:rsidRDefault="00347EB3">
            <w:pPr>
              <w:pStyle w:val="ConsPlusNormal0"/>
              <w:jc w:val="center"/>
            </w:pPr>
            <w:r>
              <w:rPr>
                <w:color w:val="392C69"/>
              </w:rPr>
              <w:t xml:space="preserve">от 24.10.2014 </w:t>
            </w:r>
            <w:hyperlink r:id="rId51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rPr>
                <w:color w:val="392C69"/>
              </w:rPr>
              <w:t xml:space="preserve">, от 19.12.2014 </w:t>
            </w:r>
            <w:hyperlink r:id="rId520" w:tooltip="Постановление Правительства РФ от 19.12.2014 N 1423 &quot;О внесении изменений в Правила дорожного движения Российской Федерации&quot; {КонсультантПлюс}">
              <w:r>
                <w:rPr>
                  <w:color w:val="0000FF"/>
                </w:rPr>
                <w:t>N 1423</w:t>
              </w:r>
            </w:hyperlink>
            <w:r>
              <w:rPr>
                <w:color w:val="392C69"/>
              </w:rPr>
              <w:t xml:space="preserve">, от 02.04.2015 </w:t>
            </w:r>
            <w:hyperlink r:id="rId521"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rPr>
                <w:color w:val="392C69"/>
              </w:rPr>
              <w:t>,</w:t>
            </w:r>
          </w:p>
          <w:p w:rsidR="00D65B5C" w:rsidRDefault="00347EB3">
            <w:pPr>
              <w:pStyle w:val="ConsPlusNormal0"/>
              <w:jc w:val="center"/>
            </w:pPr>
            <w:r>
              <w:rPr>
                <w:color w:val="392C69"/>
              </w:rPr>
              <w:t xml:space="preserve">от 02.11.2015 </w:t>
            </w:r>
            <w:hyperlink r:id="rId522" w:tooltip="Постановление Правительства РФ от 02.11.2015 N 1184 &quot;О внесении изменений в Правила дорожного движения Российской Федерации&quot; {КонсультантПлюс}">
              <w:r>
                <w:rPr>
                  <w:color w:val="0000FF"/>
                </w:rPr>
                <w:t>N 1184</w:t>
              </w:r>
            </w:hyperlink>
            <w:r>
              <w:rPr>
                <w:color w:val="392C69"/>
              </w:rPr>
              <w:t xml:space="preserve">, от 21.01.2016 </w:t>
            </w:r>
            <w:hyperlink r:id="rId523" w:tooltip="Постановление Правительства РФ от 21.01.2016 N 23 &quot;О внесении изменений в Правила дорожного движения Российской Федерации&quot; {КонсультантПлюс}">
              <w:r>
                <w:rPr>
                  <w:color w:val="0000FF"/>
                </w:rPr>
                <w:t>N 23</w:t>
              </w:r>
            </w:hyperlink>
            <w:r>
              <w:rPr>
                <w:color w:val="392C69"/>
              </w:rPr>
              <w:t xml:space="preserve">, от 20.07.2016 </w:t>
            </w:r>
            <w:hyperlink r:id="rId524" w:tooltip="Постановление Правительства РФ от 20.07.2016 N 700 (ред. от 27.05.2025) &quot;Об изменении и признании утратившими силу некоторых актов Правительства Российской Федерации&quot; {КонсультантПлюс}">
              <w:r>
                <w:rPr>
                  <w:color w:val="0000FF"/>
                </w:rPr>
                <w:t>N 700</w:t>
              </w:r>
            </w:hyperlink>
            <w:r>
              <w:rPr>
                <w:color w:val="392C69"/>
              </w:rPr>
              <w:t>,</w:t>
            </w:r>
          </w:p>
          <w:p w:rsidR="00D65B5C" w:rsidRDefault="00347EB3">
            <w:pPr>
              <w:pStyle w:val="ConsPlusNormal0"/>
              <w:jc w:val="center"/>
            </w:pPr>
            <w:r>
              <w:rPr>
                <w:color w:val="392C69"/>
              </w:rPr>
              <w:t xml:space="preserve">от 28.06.2017 </w:t>
            </w:r>
            <w:hyperlink r:id="rId525"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N 761</w:t>
              </w:r>
            </w:hyperlink>
            <w:r>
              <w:rPr>
                <w:color w:val="392C69"/>
              </w:rPr>
              <w:t xml:space="preserve">, от 12.07.2017 </w:t>
            </w:r>
            <w:hyperlink r:id="rId526"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rPr>
                <w:color w:val="392C69"/>
              </w:rPr>
              <w:t xml:space="preserve">, от 20.10.2017 </w:t>
            </w:r>
            <w:hyperlink r:id="rId527"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N 1276</w:t>
              </w:r>
            </w:hyperlink>
            <w:r>
              <w:rPr>
                <w:color w:val="392C69"/>
              </w:rPr>
              <w:t>,</w:t>
            </w:r>
          </w:p>
          <w:p w:rsidR="00D65B5C" w:rsidRDefault="00347EB3">
            <w:pPr>
              <w:pStyle w:val="ConsPlusNormal0"/>
              <w:jc w:val="center"/>
            </w:pPr>
            <w:r>
              <w:rPr>
                <w:color w:val="392C69"/>
              </w:rPr>
              <w:t xml:space="preserve">от 30.05.2018 </w:t>
            </w:r>
            <w:hyperlink r:id="rId528"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N 618</w:t>
              </w:r>
            </w:hyperlink>
            <w:r>
              <w:rPr>
                <w:color w:val="392C69"/>
              </w:rPr>
              <w:t>, от 24.</w:t>
            </w:r>
            <w:r>
              <w:rPr>
                <w:color w:val="392C69"/>
              </w:rPr>
              <w:t xml:space="preserve">11.2018 </w:t>
            </w:r>
            <w:hyperlink r:id="rId529"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rPr>
                <w:color w:val="392C69"/>
              </w:rPr>
              <w:t xml:space="preserve">, от 04.12.2018 </w:t>
            </w:r>
            <w:hyperlink r:id="rId530"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rPr>
                <w:color w:val="392C69"/>
              </w:rPr>
              <w:t>,</w:t>
            </w:r>
          </w:p>
          <w:p w:rsidR="00D65B5C" w:rsidRDefault="00347EB3">
            <w:pPr>
              <w:pStyle w:val="ConsPlusNormal0"/>
              <w:jc w:val="center"/>
            </w:pPr>
            <w:r>
              <w:rPr>
                <w:color w:val="392C69"/>
              </w:rPr>
              <w:t xml:space="preserve">от 31.12.2020 </w:t>
            </w:r>
            <w:hyperlink r:id="rId531"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N 2441</w:t>
              </w:r>
            </w:hyperlink>
            <w:r>
              <w:rPr>
                <w:color w:val="392C69"/>
              </w:rPr>
              <w:t xml:space="preserve">, от 06.10.2022 </w:t>
            </w:r>
            <w:hyperlink r:id="rId53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rPr>
                <w:color w:val="392C69"/>
              </w:rPr>
              <w:t xml:space="preserve">, от 19.04.2024 </w:t>
            </w:r>
            <w:hyperlink r:id="rId533"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jc w:val="both"/>
      </w:pPr>
    </w:p>
    <w:p w:rsidR="00D65B5C" w:rsidRDefault="00347EB3">
      <w:pPr>
        <w:pStyle w:val="ConsPlusTitle0"/>
        <w:jc w:val="center"/>
        <w:outlineLvl w:val="2"/>
      </w:pPr>
      <w:bookmarkStart w:id="46" w:name="P1040"/>
      <w:bookmarkEnd w:id="46"/>
      <w:r>
        <w:t>1. Предупреждающие знаки</w:t>
      </w:r>
    </w:p>
    <w:p w:rsidR="00D65B5C" w:rsidRDefault="00D65B5C">
      <w:pPr>
        <w:pStyle w:val="ConsPlusNormal0"/>
        <w:jc w:val="both"/>
      </w:pPr>
    </w:p>
    <w:p w:rsidR="00D65B5C" w:rsidRDefault="00347EB3">
      <w:pPr>
        <w:pStyle w:val="ConsPlusNormal0"/>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D65B5C" w:rsidRDefault="00347EB3">
      <w:pPr>
        <w:pStyle w:val="ConsPlusNormal0"/>
        <w:spacing w:before="240"/>
        <w:ind w:firstLine="540"/>
        <w:jc w:val="both"/>
      </w:pPr>
      <w:bookmarkStart w:id="47" w:name="P1043"/>
      <w:bookmarkEnd w:id="47"/>
      <w:r>
        <w:t>1.1 &lt;*&gt; "Железнодорожный переезд со шлагбаумом".</w:t>
      </w:r>
    </w:p>
    <w:p w:rsidR="00D65B5C" w:rsidRDefault="00347EB3">
      <w:pPr>
        <w:pStyle w:val="ConsPlusNormal0"/>
        <w:spacing w:before="240"/>
        <w:ind w:firstLine="540"/>
        <w:jc w:val="both"/>
      </w:pPr>
      <w:r>
        <w:t>--------------------------------</w:t>
      </w:r>
    </w:p>
    <w:p w:rsidR="00D65B5C" w:rsidRDefault="00347EB3">
      <w:pPr>
        <w:pStyle w:val="ConsPlusNormal0"/>
        <w:spacing w:before="240"/>
        <w:ind w:firstLine="540"/>
        <w:jc w:val="both"/>
      </w:pPr>
      <w:r>
        <w:t>&lt;*&gt; Нумерация доро</w:t>
      </w:r>
      <w:r>
        <w:t xml:space="preserve">жных знаков соответствует </w:t>
      </w:r>
      <w:hyperlink r:id="rId534"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20.12.201">
        <w:r>
          <w:rPr>
            <w:color w:val="0000FF"/>
          </w:rPr>
          <w:t>ГОСТу Р 52290-2004</w:t>
        </w:r>
      </w:hyperlink>
      <w:r>
        <w:t>.</w:t>
      </w:r>
    </w:p>
    <w:p w:rsidR="00D65B5C" w:rsidRDefault="00347EB3">
      <w:pPr>
        <w:pStyle w:val="ConsPlusNormal0"/>
        <w:jc w:val="both"/>
      </w:pPr>
      <w:r>
        <w:t xml:space="preserve">(сноска в ред. </w:t>
      </w:r>
      <w:hyperlink r:id="rId53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jc w:val="both"/>
      </w:pPr>
    </w:p>
    <w:p w:rsidR="00D65B5C" w:rsidRDefault="00347EB3">
      <w:pPr>
        <w:pStyle w:val="ConsPlusNormal0"/>
        <w:ind w:firstLine="540"/>
        <w:jc w:val="both"/>
      </w:pPr>
      <w:bookmarkStart w:id="48" w:name="P1048"/>
      <w:bookmarkEnd w:id="48"/>
      <w:r>
        <w:t>1.2 "Железнодорожный переезд без шлагбаума".</w:t>
      </w:r>
    </w:p>
    <w:p w:rsidR="00D65B5C" w:rsidRDefault="00347EB3">
      <w:pPr>
        <w:pStyle w:val="ConsPlusNormal0"/>
        <w:spacing w:before="240"/>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D65B5C" w:rsidRDefault="00347EB3">
      <w:pPr>
        <w:pStyle w:val="ConsPlusNormal0"/>
        <w:spacing w:before="240"/>
        <w:ind w:firstLine="540"/>
        <w:jc w:val="both"/>
      </w:pPr>
      <w:r>
        <w:t>1.4.1 - 1.4.6 "Приближение к железнодорожному переезду".</w:t>
      </w:r>
      <w:r>
        <w:t xml:space="preserve"> Дополнительное предупреждение о приближении к железнодорожному переезду вне населенных пунктов.</w:t>
      </w:r>
    </w:p>
    <w:p w:rsidR="00D65B5C" w:rsidRDefault="00347EB3">
      <w:pPr>
        <w:pStyle w:val="ConsPlusNormal0"/>
        <w:spacing w:before="240"/>
        <w:ind w:firstLine="540"/>
        <w:jc w:val="both"/>
      </w:pPr>
      <w:bookmarkStart w:id="49" w:name="P1051"/>
      <w:bookmarkEnd w:id="49"/>
      <w:r>
        <w:t>1.5 "Пересечение с трамвайной линией".</w:t>
      </w:r>
    </w:p>
    <w:p w:rsidR="00D65B5C" w:rsidRDefault="00347EB3">
      <w:pPr>
        <w:pStyle w:val="ConsPlusNormal0"/>
        <w:spacing w:before="240"/>
        <w:ind w:firstLine="540"/>
        <w:jc w:val="both"/>
      </w:pPr>
      <w:r>
        <w:t>1.6 "Пересечение равнозначных дорог".</w:t>
      </w:r>
    </w:p>
    <w:p w:rsidR="00D65B5C" w:rsidRDefault="00347EB3">
      <w:pPr>
        <w:pStyle w:val="ConsPlusNormal0"/>
        <w:spacing w:before="240"/>
        <w:ind w:firstLine="540"/>
        <w:jc w:val="both"/>
      </w:pPr>
      <w:r>
        <w:t>1.7 "Пересечение с круговым движением".</w:t>
      </w:r>
    </w:p>
    <w:p w:rsidR="00D65B5C" w:rsidRDefault="00347EB3">
      <w:pPr>
        <w:pStyle w:val="ConsPlusNormal0"/>
        <w:spacing w:before="240"/>
        <w:ind w:firstLine="540"/>
        <w:jc w:val="both"/>
      </w:pPr>
      <w:bookmarkStart w:id="50" w:name="P1054"/>
      <w:bookmarkEnd w:id="50"/>
      <w:r>
        <w:t>1.8 "Светофорное регулирование". Перекрест</w:t>
      </w:r>
      <w:r>
        <w:t>ок, пешеходный переход или участок дороги, движение на котором регулируется светофором.</w:t>
      </w:r>
    </w:p>
    <w:p w:rsidR="00D65B5C" w:rsidRDefault="00347EB3">
      <w:pPr>
        <w:pStyle w:val="ConsPlusNormal0"/>
        <w:spacing w:before="240"/>
        <w:ind w:firstLine="540"/>
        <w:jc w:val="both"/>
      </w:pPr>
      <w:bookmarkStart w:id="51" w:name="P1055"/>
      <w:bookmarkEnd w:id="51"/>
      <w:r>
        <w:t>1.9 "Разводной мост". Разводной мост или паромная переправа.</w:t>
      </w:r>
    </w:p>
    <w:p w:rsidR="00D65B5C" w:rsidRDefault="00347EB3">
      <w:pPr>
        <w:pStyle w:val="ConsPlusNormal0"/>
        <w:spacing w:before="240"/>
        <w:ind w:firstLine="540"/>
        <w:jc w:val="both"/>
      </w:pPr>
      <w:bookmarkStart w:id="52" w:name="P1056"/>
      <w:bookmarkEnd w:id="52"/>
      <w:r>
        <w:t>1.10 "Выезд на набережную". Выезд на набережную или берег.</w:t>
      </w:r>
    </w:p>
    <w:p w:rsidR="00D65B5C" w:rsidRDefault="00347EB3">
      <w:pPr>
        <w:pStyle w:val="ConsPlusNormal0"/>
        <w:spacing w:before="240"/>
        <w:ind w:firstLine="540"/>
        <w:jc w:val="both"/>
      </w:pPr>
      <w:r>
        <w:lastRenderedPageBreak/>
        <w:t>1.11.1, 1.11.2 "Опасный поворот". Закругление до</w:t>
      </w:r>
      <w:r>
        <w:t>роги малого радиуса или с ограниченной видимостью: 1.11.1 - направо, 1.11.2 - налево.</w:t>
      </w:r>
    </w:p>
    <w:p w:rsidR="00D65B5C" w:rsidRDefault="00347EB3">
      <w:pPr>
        <w:pStyle w:val="ConsPlusNormal0"/>
        <w:spacing w:before="240"/>
        <w:ind w:firstLine="540"/>
        <w:jc w:val="both"/>
      </w:pPr>
      <w:r>
        <w:t>1.12.1, 1.12.2 - "Опасные повороты". Участок дороги с опасными поворотами: 1.12.1 - с первым поворотом направо, 1.12.2 - с первым поворотом налево.</w:t>
      </w:r>
    </w:p>
    <w:p w:rsidR="00D65B5C" w:rsidRDefault="00347EB3">
      <w:pPr>
        <w:pStyle w:val="ConsPlusNormal0"/>
        <w:spacing w:before="240"/>
        <w:ind w:firstLine="540"/>
        <w:jc w:val="both"/>
      </w:pPr>
      <w:bookmarkStart w:id="53" w:name="P1059"/>
      <w:bookmarkEnd w:id="53"/>
      <w:r>
        <w:t>1.13 "Крутой спуск".</w:t>
      </w:r>
    </w:p>
    <w:p w:rsidR="00D65B5C" w:rsidRDefault="00347EB3">
      <w:pPr>
        <w:pStyle w:val="ConsPlusNormal0"/>
        <w:spacing w:before="240"/>
        <w:ind w:firstLine="540"/>
        <w:jc w:val="both"/>
      </w:pPr>
      <w:bookmarkStart w:id="54" w:name="P1060"/>
      <w:bookmarkEnd w:id="54"/>
      <w:r>
        <w:t>1.14 "Крутой подъем".</w:t>
      </w:r>
    </w:p>
    <w:p w:rsidR="00D65B5C" w:rsidRDefault="00347EB3">
      <w:pPr>
        <w:pStyle w:val="ConsPlusNormal0"/>
        <w:spacing w:before="240"/>
        <w:ind w:firstLine="540"/>
        <w:jc w:val="both"/>
      </w:pPr>
      <w:bookmarkStart w:id="55" w:name="P1061"/>
      <w:bookmarkEnd w:id="55"/>
      <w:r>
        <w:t>1.15 "Скользкая дорога". Участок дороги с повышенной скользкостью</w:t>
      </w:r>
      <w:r>
        <w:t xml:space="preserve"> проезжей части.</w:t>
      </w:r>
    </w:p>
    <w:p w:rsidR="00D65B5C" w:rsidRDefault="00347EB3">
      <w:pPr>
        <w:pStyle w:val="ConsPlusNormal0"/>
        <w:spacing w:before="240"/>
        <w:ind w:firstLine="540"/>
        <w:jc w:val="both"/>
      </w:pPr>
      <w:bookmarkStart w:id="56" w:name="P1062"/>
      <w:bookmarkEnd w:id="56"/>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D65B5C" w:rsidRDefault="00347EB3">
      <w:pPr>
        <w:pStyle w:val="ConsPlusNormal0"/>
        <w:spacing w:before="240"/>
        <w:ind w:firstLine="540"/>
        <w:jc w:val="both"/>
      </w:pPr>
      <w:r>
        <w:t>1.17 "Искусственная неровность". Участок дороги с искусственной неровностью (неровностями)</w:t>
      </w:r>
      <w:r>
        <w:t xml:space="preserve"> для принудительного снижения скорости.</w:t>
      </w:r>
    </w:p>
    <w:p w:rsidR="00D65B5C" w:rsidRDefault="00347EB3">
      <w:pPr>
        <w:pStyle w:val="ConsPlusNormal0"/>
        <w:jc w:val="both"/>
      </w:pPr>
      <w:r>
        <w:t xml:space="preserve">(в ред. </w:t>
      </w:r>
      <w:hyperlink r:id="rId53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57" w:name="P1065"/>
      <w:bookmarkEnd w:id="57"/>
      <w:r>
        <w:t>1.18 "Выброс гравия". Участок дороги, на котором возможен выброс грави</w:t>
      </w:r>
      <w:r>
        <w:t>я, щебня и тому подобного из-под колес транспортных средств.</w:t>
      </w:r>
    </w:p>
    <w:p w:rsidR="00D65B5C" w:rsidRDefault="00347EB3">
      <w:pPr>
        <w:pStyle w:val="ConsPlusNormal0"/>
        <w:jc w:val="both"/>
      </w:pPr>
      <w:r>
        <w:t xml:space="preserve">(в ред. </w:t>
      </w:r>
      <w:hyperlink r:id="rId53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1.19 "Опасная обочина". Участок дороги, на которо</w:t>
      </w:r>
      <w:r>
        <w:t>м съезд на обочину опасен.</w:t>
      </w:r>
    </w:p>
    <w:p w:rsidR="00D65B5C" w:rsidRDefault="00347EB3">
      <w:pPr>
        <w:pStyle w:val="ConsPlusNormal0"/>
        <w:jc w:val="both"/>
      </w:pPr>
      <w:r>
        <w:t xml:space="preserve">(в ред. </w:t>
      </w:r>
      <w:hyperlink r:id="rId53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1.20.1 - 1.20.3 "Сужение дороги". Сужение с обеих сторон - 1.20.1, справа - 1.20.2,</w:t>
      </w:r>
      <w:r>
        <w:t xml:space="preserve"> слева - 1.20.3.</w:t>
      </w:r>
    </w:p>
    <w:p w:rsidR="00D65B5C" w:rsidRDefault="00347EB3">
      <w:pPr>
        <w:pStyle w:val="ConsPlusNormal0"/>
        <w:jc w:val="both"/>
      </w:pPr>
      <w:r>
        <w:t xml:space="preserve">(в ред. </w:t>
      </w:r>
      <w:hyperlink r:id="rId53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58" w:name="P1071"/>
      <w:bookmarkEnd w:id="58"/>
      <w:r>
        <w:t>1.21 "Двустороннее движение". Начало участка дороги (проезжей части) с встречным движением.</w:t>
      </w:r>
    </w:p>
    <w:p w:rsidR="00D65B5C" w:rsidRDefault="00347EB3">
      <w:pPr>
        <w:pStyle w:val="ConsPlusNormal0"/>
        <w:jc w:val="both"/>
      </w:pPr>
      <w:r>
        <w:t>(</w:t>
      </w:r>
      <w:r>
        <w:t xml:space="preserve">в ред. </w:t>
      </w:r>
      <w:hyperlink r:id="rId540"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59" w:name="P1073"/>
      <w:bookmarkEnd w:id="59"/>
      <w:r>
        <w:t xml:space="preserve">1.22 "Пешеходный переход". Пешеходный переход, обозначенный </w:t>
      </w:r>
      <w:hyperlink w:anchor="P1307" w:tooltip="5.19.1, 5.19.2 &quot;Пешеходный переход&quot;.">
        <w:r>
          <w:rPr>
            <w:color w:val="0000FF"/>
          </w:rPr>
          <w:t>знаками 5.19.1,</w:t>
        </w:r>
      </w:hyperlink>
      <w:r>
        <w:t xml:space="preserve"> </w:t>
      </w:r>
      <w:hyperlink w:anchor="P1307" w:tooltip="5.19.1, 5.19.2 &quot;Пешеходный переход&quot;.">
        <w:r>
          <w:rPr>
            <w:color w:val="0000FF"/>
          </w:rPr>
          <w:t>5.19.2</w:t>
        </w:r>
      </w:hyperlink>
      <w:r>
        <w:t xml:space="preserve"> и (или) </w:t>
      </w:r>
      <w:hyperlink w:anchor="P1554" w:tooltip="1.14.1, 1.14.2 - обозначает пешеходный переход; стрелы разметки 1.14.2 указывают направление движения пешеходов;">
        <w:r>
          <w:rPr>
            <w:color w:val="0000FF"/>
          </w:rPr>
          <w:t>разметкой 1.14.1</w:t>
        </w:r>
      </w:hyperlink>
      <w:r>
        <w:t xml:space="preserve"> и </w:t>
      </w:r>
      <w:hyperlink w:anchor="P1554" w:tooltip="1.14.1, 1.14.2 - обозначает пешеходный переход; стрелы разметки 1.14.2 указывают направление движения пешеходов;">
        <w:r>
          <w:rPr>
            <w:color w:val="0000FF"/>
          </w:rPr>
          <w:t>1.14.2</w:t>
        </w:r>
      </w:hyperlink>
      <w:r>
        <w:t>.</w:t>
      </w:r>
    </w:p>
    <w:p w:rsidR="00D65B5C" w:rsidRDefault="00347EB3">
      <w:pPr>
        <w:pStyle w:val="ConsPlusNormal0"/>
        <w:jc w:val="both"/>
      </w:pPr>
      <w:r>
        <w:t xml:space="preserve">(в ред. </w:t>
      </w:r>
      <w:hyperlink r:id="rId54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60" w:name="P1075"/>
      <w:bookmarkEnd w:id="60"/>
      <w:r>
        <w:t>1.23 "Дети". Участок дороги вблизи детского учреждения (школы, оздоровительного лагеря и тому подобного), на проезжей ча</w:t>
      </w:r>
      <w:r>
        <w:t>сти которого возможно появление детей.</w:t>
      </w:r>
    </w:p>
    <w:p w:rsidR="00D65B5C" w:rsidRDefault="00347EB3">
      <w:pPr>
        <w:pStyle w:val="ConsPlusNormal0"/>
        <w:jc w:val="both"/>
      </w:pPr>
      <w:r>
        <w:t xml:space="preserve">(в ред. </w:t>
      </w:r>
      <w:hyperlink r:id="rId54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1.24 "Пересечение с велосипедной дорожкой или велопешеходной дорожкой".</w:t>
      </w:r>
    </w:p>
    <w:p w:rsidR="00D65B5C" w:rsidRDefault="00347EB3">
      <w:pPr>
        <w:pStyle w:val="ConsPlusNormal0"/>
        <w:jc w:val="both"/>
      </w:pPr>
      <w:r>
        <w:t xml:space="preserve">(в ред. </w:t>
      </w:r>
      <w:hyperlink r:id="rId54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22.03.2014 N 221)</w:t>
      </w:r>
    </w:p>
    <w:p w:rsidR="00D65B5C" w:rsidRDefault="00347EB3">
      <w:pPr>
        <w:pStyle w:val="ConsPlusNormal0"/>
        <w:spacing w:before="240"/>
        <w:ind w:firstLine="540"/>
        <w:jc w:val="both"/>
      </w:pPr>
      <w:bookmarkStart w:id="61" w:name="P1079"/>
      <w:bookmarkEnd w:id="61"/>
      <w:r>
        <w:t>1.25 "Дорожные работы".</w:t>
      </w:r>
    </w:p>
    <w:p w:rsidR="00D65B5C" w:rsidRDefault="00347EB3">
      <w:pPr>
        <w:pStyle w:val="ConsPlusNormal0"/>
        <w:jc w:val="both"/>
      </w:pPr>
      <w:r>
        <w:t xml:space="preserve">(в ред. </w:t>
      </w:r>
      <w:hyperlink r:id="rId54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w:t>
        </w:r>
        <w:r>
          <w:rPr>
            <w:color w:val="0000FF"/>
          </w:rPr>
          <w:t>я</w:t>
        </w:r>
      </w:hyperlink>
      <w:r>
        <w:t xml:space="preserve"> Правительства РФ от 14.12.2005 N 767)</w:t>
      </w:r>
    </w:p>
    <w:p w:rsidR="00D65B5C" w:rsidRDefault="00347EB3">
      <w:pPr>
        <w:pStyle w:val="ConsPlusNormal0"/>
        <w:spacing w:before="240"/>
        <w:ind w:firstLine="540"/>
        <w:jc w:val="both"/>
      </w:pPr>
      <w:r>
        <w:t>1.26 "Перегон скота".</w:t>
      </w:r>
    </w:p>
    <w:p w:rsidR="00D65B5C" w:rsidRDefault="00347EB3">
      <w:pPr>
        <w:pStyle w:val="ConsPlusNormal0"/>
        <w:jc w:val="both"/>
      </w:pPr>
      <w:r>
        <w:t xml:space="preserve">(в ред. </w:t>
      </w:r>
      <w:hyperlink r:id="rId54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1.27 "Дикие животные".</w:t>
      </w:r>
    </w:p>
    <w:p w:rsidR="00D65B5C" w:rsidRDefault="00347EB3">
      <w:pPr>
        <w:pStyle w:val="ConsPlusNormal0"/>
        <w:jc w:val="both"/>
      </w:pPr>
      <w:r>
        <w:t xml:space="preserve">(в ред. </w:t>
      </w:r>
      <w:hyperlink r:id="rId54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 xml:space="preserve">1.28 "Падение камней". Участок дороги, на котором возможны обвалы, оползни, падение </w:t>
      </w:r>
      <w:r>
        <w:lastRenderedPageBreak/>
        <w:t>камней.</w:t>
      </w:r>
    </w:p>
    <w:p w:rsidR="00D65B5C" w:rsidRDefault="00347EB3">
      <w:pPr>
        <w:pStyle w:val="ConsPlusNormal0"/>
        <w:jc w:val="both"/>
      </w:pPr>
      <w:r>
        <w:t xml:space="preserve">(в ред. </w:t>
      </w:r>
      <w:hyperlink r:id="rId54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1.29 "Боковой ветер".</w:t>
      </w:r>
    </w:p>
    <w:p w:rsidR="00D65B5C" w:rsidRDefault="00347EB3">
      <w:pPr>
        <w:pStyle w:val="ConsPlusNormal0"/>
        <w:jc w:val="both"/>
      </w:pPr>
      <w:r>
        <w:t xml:space="preserve">(в ред. </w:t>
      </w:r>
      <w:hyperlink r:id="rId54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w:t>
      </w:r>
      <w:r>
        <w:t>12.2005 N 767)</w:t>
      </w:r>
    </w:p>
    <w:p w:rsidR="00D65B5C" w:rsidRDefault="00347EB3">
      <w:pPr>
        <w:pStyle w:val="ConsPlusNormal0"/>
        <w:spacing w:before="240"/>
        <w:ind w:firstLine="540"/>
        <w:jc w:val="both"/>
      </w:pPr>
      <w:r>
        <w:t>1.30 "Низколетящие самолеты".</w:t>
      </w:r>
    </w:p>
    <w:p w:rsidR="00D65B5C" w:rsidRDefault="00347EB3">
      <w:pPr>
        <w:pStyle w:val="ConsPlusNormal0"/>
        <w:jc w:val="both"/>
      </w:pPr>
      <w:r>
        <w:t xml:space="preserve">(в ред. </w:t>
      </w:r>
      <w:hyperlink r:id="rId54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1.31 "Тоннель". Тоннель, в котором отсутствует искусственное осве</w:t>
      </w:r>
      <w:r>
        <w:t>щение, или тоннель, видимость въездного портала которого ограничена.</w:t>
      </w:r>
    </w:p>
    <w:p w:rsidR="00D65B5C" w:rsidRDefault="00347EB3">
      <w:pPr>
        <w:pStyle w:val="ConsPlusNormal0"/>
        <w:jc w:val="both"/>
      </w:pPr>
      <w:r>
        <w:t xml:space="preserve">(в ред. </w:t>
      </w:r>
      <w:hyperlink r:id="rId550"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62" w:name="P1093"/>
      <w:bookmarkEnd w:id="62"/>
      <w:r>
        <w:t xml:space="preserve">1.32 "Затор". Участок дороги, на котором </w:t>
      </w:r>
      <w:r>
        <w:t>образовался затор.</w:t>
      </w:r>
    </w:p>
    <w:p w:rsidR="00D65B5C" w:rsidRDefault="00347EB3">
      <w:pPr>
        <w:pStyle w:val="ConsPlusNormal0"/>
        <w:jc w:val="both"/>
      </w:pPr>
      <w:r>
        <w:t xml:space="preserve">(в ред. </w:t>
      </w:r>
      <w:hyperlink r:id="rId55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63" w:name="P1095"/>
      <w:bookmarkEnd w:id="63"/>
      <w:r>
        <w:t>1.33 "Прочие опасности". Участок дороги, на котором имеются опасности, не предусмотренные д</w:t>
      </w:r>
      <w:r>
        <w:t>ругими предупреждающими знаками.</w:t>
      </w:r>
    </w:p>
    <w:p w:rsidR="00D65B5C" w:rsidRDefault="00347EB3">
      <w:pPr>
        <w:pStyle w:val="ConsPlusNormal0"/>
        <w:jc w:val="both"/>
      </w:pPr>
      <w:r>
        <w:t xml:space="preserve">(в ред. </w:t>
      </w:r>
      <w:hyperlink r:id="rId55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1.34.1, 1.34.2 "Направление поворота". Направление движения на закруглении до</w:t>
      </w:r>
      <w:r>
        <w:t>роги малого радиуса с ограниченной видимостью. Направление объезда ремонтируемого участка дороги.</w:t>
      </w:r>
    </w:p>
    <w:p w:rsidR="00D65B5C" w:rsidRDefault="00347EB3">
      <w:pPr>
        <w:pStyle w:val="ConsPlusNormal0"/>
        <w:jc w:val="both"/>
      </w:pPr>
      <w:r>
        <w:t xml:space="preserve">(в ред. </w:t>
      </w:r>
      <w:hyperlink r:id="rId55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1.34.3 "Направление поворота". Направления движения на Т-образном перекрестке или разветвлении дорог. Направления объезд</w:t>
      </w:r>
      <w:r>
        <w:t>а ремонтируемого участка дороги.</w:t>
      </w:r>
    </w:p>
    <w:p w:rsidR="00D65B5C" w:rsidRDefault="00347EB3">
      <w:pPr>
        <w:pStyle w:val="ConsPlusNormal0"/>
        <w:jc w:val="both"/>
      </w:pPr>
      <w:r>
        <w:t xml:space="preserve">(в ред. </w:t>
      </w:r>
      <w:hyperlink r:id="rId55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64" w:name="P1101"/>
      <w:bookmarkEnd w:id="64"/>
      <w:r>
        <w:t xml:space="preserve">1.35. "Участок перекрестка". Обозначение приближения к перекрестку, участок которого обозначен </w:t>
      </w:r>
      <w:hyperlink w:anchor="P1587" w:tooltip="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
        <w:r>
          <w:rPr>
            <w:color w:val="0000FF"/>
          </w:rPr>
          <w:t>разметкой 1.26</w:t>
        </w:r>
      </w:hyperlink>
      <w:r>
        <w:t xml:space="preserve"> и на который запрещается выезжать, если впереди по пути следования образовался затор, который вынудит водите</w:t>
      </w:r>
      <w:r>
        <w:t>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D65B5C" w:rsidRDefault="00347EB3">
      <w:pPr>
        <w:pStyle w:val="ConsPlusNormal0"/>
        <w:jc w:val="both"/>
      </w:pPr>
      <w:r>
        <w:t xml:space="preserve">(абзац введен </w:t>
      </w:r>
      <w:hyperlink r:id="rId555"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w:t>
      </w:r>
      <w:r>
        <w:t>вительства РФ от 20.10.2017 N 1276)</w:t>
      </w:r>
    </w:p>
    <w:p w:rsidR="00D65B5C" w:rsidRDefault="00347EB3">
      <w:pPr>
        <w:pStyle w:val="ConsPlusNormal0"/>
        <w:spacing w:before="240"/>
        <w:ind w:firstLine="540"/>
        <w:jc w:val="both"/>
      </w:pPr>
      <w:r>
        <w:t xml:space="preserve">Предупреждающие </w:t>
      </w:r>
      <w:hyperlink w:anchor="P1043" w:tooltip="1.1 &lt;*&gt; &quot;Железнодорожный переезд со шлагбаумом&quot;.">
        <w:r>
          <w:rPr>
            <w:color w:val="0000FF"/>
          </w:rPr>
          <w:t>знаки 1.1</w:t>
        </w:r>
      </w:hyperlink>
      <w:r>
        <w:t xml:space="preserve">, </w:t>
      </w:r>
      <w:hyperlink w:anchor="P1048" w:tooltip="1.2 &quot;Железнодорожный переезд без шлагбаума&quot;.">
        <w:r>
          <w:rPr>
            <w:color w:val="0000FF"/>
          </w:rPr>
          <w:t>1.2</w:t>
        </w:r>
      </w:hyperlink>
      <w:r>
        <w:t xml:space="preserve">, </w:t>
      </w:r>
      <w:hyperlink w:anchor="P1051" w:tooltip="1.5 &quot;Пересечение с трамвайной линией&quot;.">
        <w:r>
          <w:rPr>
            <w:color w:val="0000FF"/>
          </w:rPr>
          <w:t>1.5</w:t>
        </w:r>
      </w:hyperlink>
      <w:r>
        <w:t xml:space="preserve"> - </w:t>
      </w:r>
      <w:hyperlink w:anchor="P1095" w:tooltip="1.33 &quot;Прочие опасности&quot;. Участок дороги, на котором имеются опасности, не предусмотренные другими предупреждающими знаками.">
        <w:r>
          <w:rPr>
            <w:color w:val="0000FF"/>
          </w:rPr>
          <w:t>1.33</w:t>
        </w:r>
      </w:hyperlink>
      <w:r>
        <w:t xml:space="preserve"> вне населенных пунктов устанавливают</w:t>
      </w:r>
      <w:r>
        <w:t xml:space="preserve">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43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r>
          <w:rPr>
            <w:color w:val="0000FF"/>
          </w:rPr>
          <w:t>табличке 8.1.1</w:t>
        </w:r>
      </w:hyperlink>
      <w:r>
        <w:t>.</w:t>
      </w:r>
    </w:p>
    <w:p w:rsidR="00D65B5C" w:rsidRDefault="00347EB3">
      <w:pPr>
        <w:pStyle w:val="ConsPlusNormal0"/>
        <w:jc w:val="both"/>
      </w:pPr>
      <w:r>
        <w:t xml:space="preserve">(в ред. </w:t>
      </w:r>
      <w:hyperlink r:id="rId55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hyperlink w:anchor="P1059" w:tooltip="1.13 &quot;Крутой спуск&quot;.">
        <w:r>
          <w:rPr>
            <w:color w:val="0000FF"/>
          </w:rPr>
          <w:t>Знаки 1.13</w:t>
        </w:r>
      </w:hyperlink>
      <w:r>
        <w:t xml:space="preserve"> и </w:t>
      </w:r>
      <w:hyperlink w:anchor="P1060" w:tooltip="1.14 &quot;Крутой подъем&quot;.">
        <w:r>
          <w:rPr>
            <w:color w:val="0000FF"/>
          </w:rPr>
          <w:t>1.14</w:t>
        </w:r>
      </w:hyperlink>
      <w:r>
        <w:t xml:space="preserve"> могут устанавливаться </w:t>
      </w:r>
      <w:r>
        <w:t xml:space="preserve">без </w:t>
      </w:r>
      <w:hyperlink w:anchor="P143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r>
          <w:rPr>
            <w:color w:val="0000FF"/>
          </w:rPr>
          <w:t>таблички 8</w:t>
        </w:r>
        <w:r>
          <w:rPr>
            <w:color w:val="0000FF"/>
          </w:rPr>
          <w:t>.1.1</w:t>
        </w:r>
      </w:hyperlink>
      <w:r>
        <w:t xml:space="preserve"> непосредственно перед началом спуска или подъема, если спуски и подъемы следуют друг за другом.</w:t>
      </w:r>
    </w:p>
    <w:p w:rsidR="00D65B5C" w:rsidRDefault="00347EB3">
      <w:pPr>
        <w:pStyle w:val="ConsPlusNormal0"/>
        <w:jc w:val="both"/>
      </w:pPr>
      <w:r>
        <w:t xml:space="preserve">(в ред. </w:t>
      </w:r>
      <w:hyperlink r:id="rId55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hyperlink w:anchor="P1079" w:tooltip="1.25 &quot;Дорожные работы&quot;.">
        <w:r>
          <w:rPr>
            <w:color w:val="0000FF"/>
          </w:rPr>
          <w:t>Знак 1.25</w:t>
        </w:r>
      </w:hyperlink>
      <w:r>
        <w:t xml:space="preserve"> при проведении краткосрочных работ на проезжей части может устанавливаться без </w:t>
      </w:r>
      <w:hyperlink w:anchor="P143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r>
          <w:rPr>
            <w:color w:val="0000FF"/>
          </w:rPr>
          <w:t>таблички 8.1.1</w:t>
        </w:r>
      </w:hyperlink>
      <w:r>
        <w:t xml:space="preserve"> на расстоянии 10 - 15 м до места проведения работ.</w:t>
      </w:r>
    </w:p>
    <w:p w:rsidR="00D65B5C" w:rsidRDefault="00347EB3">
      <w:pPr>
        <w:pStyle w:val="ConsPlusNormal0"/>
        <w:jc w:val="both"/>
      </w:pPr>
      <w:r>
        <w:t xml:space="preserve">(в ред. </w:t>
      </w:r>
      <w:hyperlink r:id="rId55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hyperlink w:anchor="P1093" w:tooltip="1.32 &quot;Затор&quot;. Участок дороги, на котором образовался затор.">
        <w:r>
          <w:rPr>
            <w:color w:val="0000FF"/>
          </w:rPr>
          <w:t>Знак 1.32</w:t>
        </w:r>
      </w:hyperlink>
      <w:r>
        <w:t xml:space="preserve"> применяется в к</w:t>
      </w:r>
      <w:r>
        <w:t>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D65B5C" w:rsidRDefault="00347EB3">
      <w:pPr>
        <w:pStyle w:val="ConsPlusNormal0"/>
        <w:jc w:val="both"/>
      </w:pPr>
      <w:r>
        <w:t xml:space="preserve">(в ред. </w:t>
      </w:r>
      <w:hyperlink r:id="rId55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w:t>
      </w:r>
      <w:r>
        <w:t>равительства РФ от 14.12.2005 N 767)</w:t>
      </w:r>
    </w:p>
    <w:p w:rsidR="00D65B5C" w:rsidRDefault="00347EB3">
      <w:pPr>
        <w:pStyle w:val="ConsPlusNormal0"/>
        <w:spacing w:before="240"/>
        <w:ind w:firstLine="540"/>
        <w:jc w:val="both"/>
      </w:pPr>
      <w:hyperlink w:anchor="P1101" w:tooltip="1.35. &quot;Участок перекрестка&quot;. Обозначение приближения к перекрестку, участок которого обозначен разметкой 1.26 и на который запрещается выезжать, если впереди по пути следования образовался затор, который вынудит водителя остановиться, создав препятствие для дв">
        <w:r>
          <w:rPr>
            <w:color w:val="0000FF"/>
          </w:rPr>
          <w:t>Знак 1.35</w:t>
        </w:r>
      </w:hyperlink>
      <w:r>
        <w:t xml:space="preserve"> устанавливается на границе перекрестка. В случае если на сложных перекрестках </w:t>
      </w:r>
      <w:r>
        <w:lastRenderedPageBreak/>
        <w:t>невозможно установить дорожный знак на границе перекрестка, его устанавливают на расстоянии</w:t>
      </w:r>
      <w:r>
        <w:t xml:space="preserve"> не более 30 метров до границы перекрестка.</w:t>
      </w:r>
    </w:p>
    <w:p w:rsidR="00D65B5C" w:rsidRDefault="00347EB3">
      <w:pPr>
        <w:pStyle w:val="ConsPlusNormal0"/>
        <w:jc w:val="both"/>
      </w:pPr>
      <w:r>
        <w:t xml:space="preserve">(абзац введен </w:t>
      </w:r>
      <w:hyperlink r:id="rId560"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20.10.2017 N 1276)</w:t>
      </w:r>
    </w:p>
    <w:p w:rsidR="00D65B5C" w:rsidRDefault="00347EB3">
      <w:pPr>
        <w:pStyle w:val="ConsPlusNormal0"/>
        <w:spacing w:before="240"/>
        <w:ind w:firstLine="540"/>
        <w:jc w:val="both"/>
      </w:pPr>
      <w:r>
        <w:t xml:space="preserve">Вне населенных пунктов </w:t>
      </w:r>
      <w:hyperlink w:anchor="P1043" w:tooltip="1.1 &lt;*&gt; &quot;Железнодорожный переезд со шлагбаумом&quot;.">
        <w:r>
          <w:rPr>
            <w:color w:val="0000FF"/>
          </w:rPr>
          <w:t>знаки 1.1</w:t>
        </w:r>
      </w:hyperlink>
      <w:r>
        <w:t xml:space="preserve">, </w:t>
      </w:r>
      <w:hyperlink w:anchor="P1048" w:tooltip="1.2 &quot;Железнодорожный переезд без шлагбаума&quot;.">
        <w:r>
          <w:rPr>
            <w:color w:val="0000FF"/>
          </w:rPr>
          <w:t>1.2</w:t>
        </w:r>
      </w:hyperlink>
      <w:r>
        <w:t xml:space="preserve">, </w:t>
      </w:r>
      <w:hyperlink w:anchor="P1055" w:tooltip="1.9 &quot;Разводной мост&quot;. Разводной мост или паромная переправа.">
        <w:r>
          <w:rPr>
            <w:color w:val="0000FF"/>
          </w:rPr>
          <w:t>1.9</w:t>
        </w:r>
      </w:hyperlink>
      <w:r>
        <w:t xml:space="preserve">, </w:t>
      </w:r>
      <w:hyperlink w:anchor="P1056" w:tooltip="1.10 &quot;Выезд на набережную&quot;. Выезд на набережную или берег.">
        <w:r>
          <w:rPr>
            <w:color w:val="0000FF"/>
          </w:rPr>
          <w:t>1.10</w:t>
        </w:r>
      </w:hyperlink>
      <w:r>
        <w:t xml:space="preserve">, </w:t>
      </w:r>
      <w:hyperlink w:anchor="P1075"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r>
          <w:rPr>
            <w:color w:val="0000FF"/>
          </w:rPr>
          <w:t>1.23</w:t>
        </w:r>
      </w:hyperlink>
      <w:r>
        <w:t xml:space="preserve"> и </w:t>
      </w:r>
      <w:hyperlink w:anchor="P1079" w:tooltip="1.25 &quot;Дорожные работы&quot;.">
        <w:r>
          <w:rPr>
            <w:color w:val="0000FF"/>
          </w:rPr>
          <w:t>1.25</w:t>
        </w:r>
      </w:hyperlink>
      <w:r>
        <w:t xml:space="preserve"> повторяются. Второй знак устанавливается на расстоянии не менее 50 м до начала опасного участка. </w:t>
      </w:r>
      <w:hyperlink w:anchor="P1075"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r>
          <w:rPr>
            <w:color w:val="0000FF"/>
          </w:rPr>
          <w:t>Знаки 1.23</w:t>
        </w:r>
      </w:hyperlink>
      <w:r>
        <w:t xml:space="preserve"> и </w:t>
      </w:r>
      <w:hyperlink w:anchor="P1079" w:tooltip="1.25 &quot;Дорожные работы&quot;.">
        <w:r>
          <w:rPr>
            <w:color w:val="0000FF"/>
          </w:rPr>
          <w:t>1.25</w:t>
        </w:r>
      </w:hyperlink>
      <w:r>
        <w:t xml:space="preserve"> повторяются и в населенных пунктах непосредственно в начале опасного участка.</w:t>
      </w:r>
    </w:p>
    <w:p w:rsidR="00D65B5C" w:rsidRDefault="00347EB3">
      <w:pPr>
        <w:pStyle w:val="ConsPlusNormal0"/>
        <w:jc w:val="both"/>
      </w:pPr>
      <w:r>
        <w:t xml:space="preserve">(в ред. </w:t>
      </w:r>
      <w:hyperlink r:id="rId56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jc w:val="both"/>
      </w:pPr>
    </w:p>
    <w:p w:rsidR="00D65B5C" w:rsidRDefault="00347EB3">
      <w:pPr>
        <w:pStyle w:val="ConsPlusTitle0"/>
        <w:jc w:val="center"/>
        <w:outlineLvl w:val="2"/>
      </w:pPr>
      <w:r>
        <w:t>2. Знаки приоритета</w:t>
      </w:r>
    </w:p>
    <w:p w:rsidR="00D65B5C" w:rsidRDefault="00D65B5C">
      <w:pPr>
        <w:pStyle w:val="ConsPlusNormal0"/>
        <w:jc w:val="both"/>
      </w:pPr>
    </w:p>
    <w:p w:rsidR="00D65B5C" w:rsidRDefault="00347EB3">
      <w:pPr>
        <w:pStyle w:val="ConsPlusNormal0"/>
        <w:ind w:firstLine="540"/>
        <w:jc w:val="both"/>
      </w:pPr>
      <w:r>
        <w:t xml:space="preserve">Знаки приоритета устанавливают очередность проезда перекрестков, пересечений проезжих частей или узких </w:t>
      </w:r>
      <w:r>
        <w:t>участков дороги.</w:t>
      </w:r>
    </w:p>
    <w:p w:rsidR="00D65B5C" w:rsidRDefault="00347EB3">
      <w:pPr>
        <w:pStyle w:val="ConsPlusNormal0"/>
        <w:spacing w:before="240"/>
        <w:ind w:firstLine="540"/>
        <w:jc w:val="both"/>
      </w:pPr>
      <w:bookmarkStart w:id="65" w:name="P1119"/>
      <w:bookmarkEnd w:id="65"/>
      <w:r>
        <w:t>2.1 "Главная дорога". Дорога, на которой предоставлено право преимущественного проезда нерегулируемых перекрестков.</w:t>
      </w:r>
    </w:p>
    <w:p w:rsidR="00D65B5C" w:rsidRDefault="00347EB3">
      <w:pPr>
        <w:pStyle w:val="ConsPlusNormal0"/>
        <w:spacing w:before="240"/>
        <w:ind w:firstLine="540"/>
        <w:jc w:val="both"/>
      </w:pPr>
      <w:bookmarkStart w:id="66" w:name="P1120"/>
      <w:bookmarkEnd w:id="66"/>
      <w:r>
        <w:t>2.2 "Конец главной дороги".</w:t>
      </w:r>
    </w:p>
    <w:p w:rsidR="00D65B5C" w:rsidRDefault="00347EB3">
      <w:pPr>
        <w:pStyle w:val="ConsPlusNormal0"/>
        <w:spacing w:before="240"/>
        <w:ind w:firstLine="540"/>
        <w:jc w:val="both"/>
      </w:pPr>
      <w:bookmarkStart w:id="67" w:name="P1121"/>
      <w:bookmarkEnd w:id="67"/>
      <w:r>
        <w:t>2.3.1 "Пересечение со второстепенной дорогой".</w:t>
      </w:r>
    </w:p>
    <w:p w:rsidR="00D65B5C" w:rsidRDefault="00347EB3">
      <w:pPr>
        <w:pStyle w:val="ConsPlusNormal0"/>
        <w:spacing w:before="240"/>
        <w:ind w:firstLine="540"/>
        <w:jc w:val="both"/>
      </w:pPr>
      <w:bookmarkStart w:id="68" w:name="P1122"/>
      <w:bookmarkEnd w:id="68"/>
      <w:r>
        <w:t>2.3.2 - 2.3.7 "Примыкание второстепенной дороги". Примыкание справа - 2.3.2, 2.3.4, 2.3.6, слева - 2.3.3, 2.3.5, 2.3.7.</w:t>
      </w:r>
    </w:p>
    <w:p w:rsidR="00D65B5C" w:rsidRDefault="00347EB3">
      <w:pPr>
        <w:pStyle w:val="ConsPlusNormal0"/>
        <w:jc w:val="both"/>
      </w:pPr>
      <w:r>
        <w:t xml:space="preserve">(в ред. </w:t>
      </w:r>
      <w:hyperlink r:id="rId56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w:t>
      </w:r>
      <w:r>
        <w:t>05 N 767)</w:t>
      </w:r>
    </w:p>
    <w:p w:rsidR="00D65B5C" w:rsidRDefault="00347EB3">
      <w:pPr>
        <w:pStyle w:val="ConsPlusNormal0"/>
        <w:spacing w:before="240"/>
        <w:ind w:firstLine="540"/>
        <w:jc w:val="both"/>
      </w:pPr>
      <w:bookmarkStart w:id="69" w:name="P1124"/>
      <w:bookmarkEnd w:id="69"/>
      <w:r>
        <w:t xml:space="preserve">2.4 "Уступите дорогу". Водитель должен уступить дорогу транспортным средствам, движущимся по пересекаемой дороге, а при наличии </w:t>
      </w:r>
      <w:hyperlink w:anchor="P1469" w:tooltip="8.13 &quot;Направление главной дороги&quot;. Указывает направление главной дороги на перекрестке.">
        <w:r>
          <w:rPr>
            <w:color w:val="0000FF"/>
          </w:rPr>
          <w:t>таблички 8.13</w:t>
        </w:r>
      </w:hyperlink>
      <w:r>
        <w:t xml:space="preserve"> - по главной.</w:t>
      </w:r>
    </w:p>
    <w:p w:rsidR="00D65B5C" w:rsidRDefault="00347EB3">
      <w:pPr>
        <w:pStyle w:val="ConsPlusNormal0"/>
        <w:jc w:val="both"/>
      </w:pPr>
      <w:r>
        <w:t xml:space="preserve">(в ред. </w:t>
      </w:r>
      <w:hyperlink r:id="rId56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70" w:name="P1126"/>
      <w:bookmarkEnd w:id="70"/>
      <w:r>
        <w:t>2.5 "Движение без остановки запрещено". Запрещается движение без остановки пе</w:t>
      </w:r>
      <w:r>
        <w:t xml:space="preserve">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469" w:tooltip="8.13 &quot;Направление главной дороги&quot;. Указывает направление главной дороги на перекрестке.">
        <w:r>
          <w:rPr>
            <w:color w:val="0000FF"/>
          </w:rPr>
          <w:t>таблички 8.13</w:t>
        </w:r>
      </w:hyperlink>
      <w:r>
        <w:t xml:space="preserve"> - по главной дороге.</w:t>
      </w:r>
    </w:p>
    <w:p w:rsidR="00D65B5C" w:rsidRDefault="00347EB3">
      <w:pPr>
        <w:pStyle w:val="ConsPlusNormal0"/>
        <w:jc w:val="both"/>
      </w:pPr>
      <w:r>
        <w:t xml:space="preserve">(в ред. </w:t>
      </w:r>
      <w:hyperlink r:id="rId56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hyperlink w:anchor="P1126"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
        <w:r>
          <w:rPr>
            <w:color w:val="0000FF"/>
          </w:rPr>
          <w:t>Знак 2.5</w:t>
        </w:r>
      </w:hyperlink>
      <w:r>
        <w:t xml:space="preserve"> может быть установлен перед железнодорожным переездом или карантинным п</w:t>
      </w:r>
      <w:r>
        <w:t>остом. В этих случаях водитель должен остановиться перед стоп-линией, а при ее отсутствии - перед знаком.</w:t>
      </w:r>
    </w:p>
    <w:p w:rsidR="00D65B5C" w:rsidRDefault="00347EB3">
      <w:pPr>
        <w:pStyle w:val="ConsPlusNormal0"/>
        <w:spacing w:before="240"/>
        <w:ind w:firstLine="540"/>
        <w:jc w:val="both"/>
      </w:pPr>
      <w:bookmarkStart w:id="71" w:name="P1129"/>
      <w:bookmarkEnd w:id="71"/>
      <w:r>
        <w:t>2.6 "Преимущество встречного движения". Запрещается въезд на узкий участок дороги, если это может затруднить встречное движение. Водитель должен уступ</w:t>
      </w:r>
      <w:r>
        <w:t>ить дорогу встречным транспортным средствам, находящимся на узком участке или противоположном подъезде к нему.</w:t>
      </w:r>
    </w:p>
    <w:p w:rsidR="00D65B5C" w:rsidRDefault="00347EB3">
      <w:pPr>
        <w:pStyle w:val="ConsPlusNormal0"/>
        <w:spacing w:before="240"/>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w:t>
      </w:r>
      <w:r>
        <w:t>речным транспортным средствам.</w:t>
      </w:r>
    </w:p>
    <w:p w:rsidR="00D65B5C" w:rsidRDefault="00D65B5C">
      <w:pPr>
        <w:pStyle w:val="ConsPlusNormal0"/>
        <w:jc w:val="both"/>
      </w:pPr>
    </w:p>
    <w:p w:rsidR="00D65B5C" w:rsidRDefault="00347EB3">
      <w:pPr>
        <w:pStyle w:val="ConsPlusTitle0"/>
        <w:jc w:val="center"/>
        <w:outlineLvl w:val="2"/>
      </w:pPr>
      <w:bookmarkStart w:id="72" w:name="P1132"/>
      <w:bookmarkEnd w:id="72"/>
      <w:r>
        <w:t>3. Запрещающие знаки</w:t>
      </w:r>
    </w:p>
    <w:p w:rsidR="00D65B5C" w:rsidRDefault="00D65B5C">
      <w:pPr>
        <w:pStyle w:val="ConsPlusNormal0"/>
        <w:jc w:val="both"/>
      </w:pPr>
    </w:p>
    <w:p w:rsidR="00D65B5C" w:rsidRDefault="00347EB3">
      <w:pPr>
        <w:pStyle w:val="ConsPlusNormal0"/>
        <w:ind w:firstLine="540"/>
        <w:jc w:val="both"/>
      </w:pPr>
      <w:r>
        <w:t>Запрещающие знаки вводят или отменяют определенные ограничения движения.</w:t>
      </w:r>
    </w:p>
    <w:p w:rsidR="00D65B5C" w:rsidRDefault="00347EB3">
      <w:pPr>
        <w:pStyle w:val="ConsPlusNormal0"/>
        <w:spacing w:before="240"/>
        <w:ind w:firstLine="540"/>
        <w:jc w:val="both"/>
      </w:pPr>
      <w:bookmarkStart w:id="73" w:name="P1135"/>
      <w:bookmarkEnd w:id="73"/>
      <w:r>
        <w:t xml:space="preserve">3.1 "Въезд запрещен". Запрещается въезд всех транспортных средств в данном направлении. Знак 3.1 может быть применен совместно с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табличками 8.4.1</w:t>
        </w:r>
      </w:hyperlink>
      <w:r>
        <w:t xml:space="preserve"> -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8.4.8</w:t>
        </w:r>
      </w:hyperlink>
      <w:r>
        <w:t xml:space="preserve">, </w:t>
      </w:r>
      <w:hyperlink w:anchor="P1452" w:tooltip="8.5.1 &quot;Субботние, воскресные и праздничные дни&quot;, 8.5.2 &quot;Рабочие дни&quot;, 8.5.3 &quot;Дни недели&quot;. Указывают дни недели, в течение которых действует знак.">
        <w:r>
          <w:rPr>
            <w:color w:val="0000FF"/>
          </w:rPr>
          <w:t>8.5.1</w:t>
        </w:r>
      </w:hyperlink>
      <w:r>
        <w:t xml:space="preserve"> - </w:t>
      </w:r>
      <w:hyperlink w:anchor="P1454" w:tooltip="8.5.5 - 8.5.7 &quot;Время действия&quot;. Указывают дни недели и время суток, в течение которых действует знак.">
        <w:r>
          <w:rPr>
            <w:color w:val="0000FF"/>
          </w:rPr>
          <w:t>8.5.7</w:t>
        </w:r>
      </w:hyperlink>
      <w:r>
        <w:t xml:space="preserve"> и </w:t>
      </w:r>
      <w:hyperlink w:anchor="P1446" w:tooltip="8.4.9 - 8.4.16 &quot;Кроме вида транспортного средства&quot;. Указывают вид транспортного средства, на который не распространяется действие знака.">
        <w:r>
          <w:rPr>
            <w:color w:val="0000FF"/>
          </w:rPr>
          <w:t>8.4.9</w:t>
        </w:r>
      </w:hyperlink>
      <w:r>
        <w:t xml:space="preserve"> - </w:t>
      </w:r>
      <w:hyperlink w:anchor="P1446" w:tooltip="8.4.9 - 8.4.16 &quot;Кроме вида транспортного средства&quot;. Указывают вид транспортного средства, на который не распространяется действие знака.">
        <w:r>
          <w:rPr>
            <w:color w:val="0000FF"/>
          </w:rPr>
          <w:t>8.4.16</w:t>
        </w:r>
      </w:hyperlink>
      <w:r>
        <w:t>.</w:t>
      </w:r>
    </w:p>
    <w:p w:rsidR="00D65B5C" w:rsidRDefault="00347EB3">
      <w:pPr>
        <w:pStyle w:val="ConsPlusNormal0"/>
        <w:jc w:val="both"/>
      </w:pPr>
      <w:r>
        <w:t xml:space="preserve">(в ред. </w:t>
      </w:r>
      <w:hyperlink r:id="rId56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74" w:name="P1137"/>
      <w:bookmarkEnd w:id="74"/>
      <w:r>
        <w:lastRenderedPageBreak/>
        <w:t>3.2 "Движение запрещено". Запрещается д</w:t>
      </w:r>
      <w:r>
        <w:t>вижение всех транспортных средств.</w:t>
      </w:r>
    </w:p>
    <w:p w:rsidR="00D65B5C" w:rsidRDefault="00347EB3">
      <w:pPr>
        <w:pStyle w:val="ConsPlusNormal0"/>
        <w:spacing w:before="240"/>
        <w:ind w:firstLine="540"/>
        <w:jc w:val="both"/>
      </w:pPr>
      <w:bookmarkStart w:id="75" w:name="P1138"/>
      <w:bookmarkEnd w:id="75"/>
      <w:r>
        <w:t>3.3 "Движение механических транспортных средств запрещено".</w:t>
      </w:r>
    </w:p>
    <w:p w:rsidR="00D65B5C" w:rsidRDefault="00347EB3">
      <w:pPr>
        <w:pStyle w:val="ConsPlusNormal0"/>
        <w:spacing w:before="240"/>
        <w:ind w:firstLine="540"/>
        <w:jc w:val="both"/>
      </w:pPr>
      <w:bookmarkStart w:id="76" w:name="P1139"/>
      <w:bookmarkEnd w:id="76"/>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w:t>
      </w:r>
      <w:r>
        <w:t xml:space="preserve"> знаке, а также тракторов и самоходных машин.</w:t>
      </w:r>
    </w:p>
    <w:p w:rsidR="00D65B5C" w:rsidRDefault="00347EB3">
      <w:pPr>
        <w:pStyle w:val="ConsPlusNormal0"/>
        <w:spacing w:before="240"/>
        <w:ind w:firstLine="540"/>
        <w:jc w:val="both"/>
      </w:pPr>
      <w:hyperlink w:anchor="P1139" w:tooltip="3.4 &quot;Движение грузовых автомобилей запрещено&quot;.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w:t>
      </w:r>
      <w:r>
        <w:t>поверхности белую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а также грузовых авт</w:t>
      </w:r>
      <w:r>
        <w:t>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w:t>
      </w:r>
      <w:r>
        <w:t>чения перекрестке.</w:t>
      </w:r>
    </w:p>
    <w:p w:rsidR="00D65B5C" w:rsidRDefault="00347EB3">
      <w:pPr>
        <w:pStyle w:val="ConsPlusNormal0"/>
        <w:jc w:val="both"/>
      </w:pPr>
      <w:r>
        <w:t xml:space="preserve">(в ред. Постановлений Правительства РФ от 21.04.2000 </w:t>
      </w:r>
      <w:hyperlink r:id="rId566"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t xml:space="preserve">, от 19.12.2014 </w:t>
      </w:r>
      <w:hyperlink r:id="rId567" w:tooltip="Постановление Правительства РФ от 19.12.2014 N 1423 &quot;О внесении изменений в Правила дорожного движения Российской Федерации&quot; {КонсультантПлюс}">
        <w:r>
          <w:rPr>
            <w:color w:val="0000FF"/>
          </w:rPr>
          <w:t>N 1423</w:t>
        </w:r>
      </w:hyperlink>
      <w:r>
        <w:t xml:space="preserve">, от 06.10.2022 </w:t>
      </w:r>
      <w:hyperlink r:id="rId56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19.04.2024 </w:t>
      </w:r>
      <w:hyperlink r:id="rId569"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t>)</w:t>
      </w:r>
    </w:p>
    <w:p w:rsidR="00D65B5C" w:rsidRDefault="00347EB3">
      <w:pPr>
        <w:pStyle w:val="ConsPlusNormal0"/>
        <w:spacing w:before="240"/>
        <w:ind w:firstLine="540"/>
        <w:jc w:val="both"/>
      </w:pPr>
      <w:bookmarkStart w:id="77" w:name="P1142"/>
      <w:bookmarkEnd w:id="77"/>
      <w:r>
        <w:t>3.5 "Движение мотоциклов запрещено".</w:t>
      </w:r>
    </w:p>
    <w:p w:rsidR="00D65B5C" w:rsidRDefault="00347EB3">
      <w:pPr>
        <w:pStyle w:val="ConsPlusNormal0"/>
        <w:spacing w:before="240"/>
        <w:ind w:firstLine="540"/>
        <w:jc w:val="both"/>
      </w:pPr>
      <w:r>
        <w:t>3.6 "Движение тракторов запрещено". За</w:t>
      </w:r>
      <w:r>
        <w:t>прещается движение тракторов и самоходных машин.</w:t>
      </w:r>
    </w:p>
    <w:p w:rsidR="00D65B5C" w:rsidRDefault="00347EB3">
      <w:pPr>
        <w:pStyle w:val="ConsPlusNormal0"/>
        <w:spacing w:before="240"/>
        <w:ind w:firstLine="540"/>
        <w:jc w:val="both"/>
      </w:pPr>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D65B5C" w:rsidRDefault="00347EB3">
      <w:pPr>
        <w:pStyle w:val="ConsPlusNormal0"/>
        <w:spacing w:before="240"/>
        <w:ind w:firstLine="540"/>
        <w:jc w:val="both"/>
      </w:pPr>
      <w:bookmarkStart w:id="78" w:name="P1145"/>
      <w:bookmarkEnd w:id="78"/>
      <w:r>
        <w:t>3.8 "Движение гужевых повозок запреще</w:t>
      </w:r>
      <w:r>
        <w:t>но". Запрещается движение гужевых повозок (саней), верховых и вьючных животных, а также прогон скота.</w:t>
      </w:r>
    </w:p>
    <w:p w:rsidR="00D65B5C" w:rsidRDefault="00347EB3">
      <w:pPr>
        <w:pStyle w:val="ConsPlusNormal0"/>
        <w:spacing w:before="240"/>
        <w:ind w:firstLine="540"/>
        <w:jc w:val="both"/>
      </w:pPr>
      <w:bookmarkStart w:id="79" w:name="P1146"/>
      <w:bookmarkEnd w:id="79"/>
      <w:r>
        <w:t>3.9 "Движение на велосипедах запрещено". Запрещается движение велосипедистов и мопедов.</w:t>
      </w:r>
    </w:p>
    <w:p w:rsidR="00D65B5C" w:rsidRDefault="00347EB3">
      <w:pPr>
        <w:pStyle w:val="ConsPlusNormal0"/>
        <w:jc w:val="both"/>
      </w:pPr>
      <w:r>
        <w:t xml:space="preserve">(в ред. </w:t>
      </w:r>
      <w:hyperlink r:id="rId57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80" w:name="P1148"/>
      <w:bookmarkEnd w:id="80"/>
      <w:r>
        <w:t>3.10 "Движение пешеходов запрещено". Запрещается движение пешеходов, а также лиц, использующих для передвижения средства индиви</w:t>
      </w:r>
      <w:r>
        <w:t>дуальной мобильности.</w:t>
      </w:r>
    </w:p>
    <w:p w:rsidR="00D65B5C" w:rsidRDefault="00347EB3">
      <w:pPr>
        <w:pStyle w:val="ConsPlusNormal0"/>
        <w:jc w:val="both"/>
      </w:pPr>
      <w:r>
        <w:t xml:space="preserve">(в ред. </w:t>
      </w:r>
      <w:hyperlink r:id="rId57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81" w:name="P1150"/>
      <w:bookmarkEnd w:id="81"/>
      <w:r>
        <w:t>3.11 "Ограничение массы". Запрещается д</w:t>
      </w:r>
      <w:r>
        <w:t>вижение транспортных средств, в том числе составов транспортных средств, общая фактическая масса которых больше указанной на знаке.</w:t>
      </w:r>
    </w:p>
    <w:p w:rsidR="00D65B5C" w:rsidRDefault="00347EB3">
      <w:pPr>
        <w:pStyle w:val="ConsPlusNormal0"/>
        <w:spacing w:before="240"/>
        <w:ind w:firstLine="540"/>
        <w:jc w:val="both"/>
      </w:pPr>
      <w:bookmarkStart w:id="82" w:name="P1151"/>
      <w:bookmarkEnd w:id="82"/>
      <w:r>
        <w:t>3.12 "Ограничение массы, приходящейся на ось транспортного средства". Запрещается движение транспортных средств, у которых ф</w:t>
      </w:r>
      <w:r>
        <w:t>актическая масса, приходящаяся на какую-либо ось, превышает указанную на знаке.</w:t>
      </w:r>
    </w:p>
    <w:p w:rsidR="00D65B5C" w:rsidRDefault="00347EB3">
      <w:pPr>
        <w:pStyle w:val="ConsPlusNormal0"/>
        <w:jc w:val="both"/>
      </w:pPr>
      <w:r>
        <w:t xml:space="preserve">(в ред. </w:t>
      </w:r>
      <w:hyperlink r:id="rId57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83" w:name="P1153"/>
      <w:bookmarkEnd w:id="83"/>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D65B5C" w:rsidRDefault="00347EB3">
      <w:pPr>
        <w:pStyle w:val="ConsPlusNormal0"/>
        <w:spacing w:before="240"/>
        <w:ind w:firstLine="540"/>
        <w:jc w:val="both"/>
      </w:pPr>
      <w:bookmarkStart w:id="84" w:name="P1154"/>
      <w:bookmarkEnd w:id="84"/>
      <w:r>
        <w:t>3.14 "Ограничение ширины". Запрещается движение транспортных средств, габаритная ширина которых (с грузом ил</w:t>
      </w:r>
      <w:r>
        <w:t>и без груза) больше указанной на знаке.</w:t>
      </w:r>
    </w:p>
    <w:p w:rsidR="00D65B5C" w:rsidRDefault="00347EB3">
      <w:pPr>
        <w:pStyle w:val="ConsPlusNormal0"/>
        <w:spacing w:before="240"/>
        <w:ind w:firstLine="540"/>
        <w:jc w:val="both"/>
      </w:pPr>
      <w:bookmarkStart w:id="85" w:name="P1155"/>
      <w:bookmarkEnd w:id="85"/>
      <w:r>
        <w:t xml:space="preserve">3.15 "Ограничение длины". Запрещается движение транспортных средств (составов </w:t>
      </w:r>
      <w:r>
        <w:lastRenderedPageBreak/>
        <w:t>транспортных средств), габаритная длина которых (с грузом или без груза) больше указанной на знаке.</w:t>
      </w:r>
    </w:p>
    <w:p w:rsidR="00D65B5C" w:rsidRDefault="00347EB3">
      <w:pPr>
        <w:pStyle w:val="ConsPlusNormal0"/>
        <w:spacing w:before="240"/>
        <w:ind w:firstLine="540"/>
        <w:jc w:val="both"/>
      </w:pPr>
      <w:bookmarkStart w:id="86" w:name="P1156"/>
      <w:bookmarkEnd w:id="86"/>
      <w:r>
        <w:t>3.16 "Ограничение минимальной дистанци</w:t>
      </w:r>
      <w:r>
        <w:t>и". Запрещается движение транспортных средств с дистанцией между ними меньше указанной на знаке.</w:t>
      </w:r>
    </w:p>
    <w:p w:rsidR="00D65B5C" w:rsidRDefault="00347EB3">
      <w:pPr>
        <w:pStyle w:val="ConsPlusNormal0"/>
        <w:spacing w:before="240"/>
        <w:ind w:firstLine="540"/>
        <w:jc w:val="both"/>
      </w:pPr>
      <w:r>
        <w:t>3.17.1 "Таможня". Запрещается проезд без остановки у таможни (контрольного пункта).</w:t>
      </w:r>
    </w:p>
    <w:p w:rsidR="00D65B5C" w:rsidRDefault="00347EB3">
      <w:pPr>
        <w:pStyle w:val="ConsPlusNormal0"/>
        <w:spacing w:before="240"/>
        <w:ind w:firstLine="540"/>
        <w:jc w:val="both"/>
      </w:pPr>
      <w:bookmarkStart w:id="87" w:name="P1158"/>
      <w:bookmarkEnd w:id="87"/>
      <w:r>
        <w:t>3.17.2 "Опасность". Запрещается дальнейшее движение всех без исключения тра</w:t>
      </w:r>
      <w:r>
        <w:t>нспортных средств в связи с дорожно-транспортным происшествием, аварией, пожаром или другой опасностью.</w:t>
      </w:r>
    </w:p>
    <w:p w:rsidR="00D65B5C" w:rsidRDefault="00347EB3">
      <w:pPr>
        <w:pStyle w:val="ConsPlusNormal0"/>
        <w:jc w:val="both"/>
      </w:pPr>
      <w:r>
        <w:t xml:space="preserve">(в ред. </w:t>
      </w:r>
      <w:hyperlink r:id="rId57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3.17.3</w:t>
      </w:r>
      <w:r>
        <w:t xml:space="preserve"> "Контроль". Запрещается проезд без остановки через контрольные пункты.</w:t>
      </w:r>
    </w:p>
    <w:p w:rsidR="00D65B5C" w:rsidRDefault="00347EB3">
      <w:pPr>
        <w:pStyle w:val="ConsPlusNormal0"/>
        <w:jc w:val="both"/>
      </w:pPr>
      <w:r>
        <w:t xml:space="preserve">(в ред. </w:t>
      </w:r>
      <w:hyperlink r:id="rId57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88" w:name="P1162"/>
      <w:bookmarkEnd w:id="88"/>
      <w:r>
        <w:t>3.18.1 "Поворот направо запрещен".</w:t>
      </w:r>
    </w:p>
    <w:p w:rsidR="00D65B5C" w:rsidRDefault="00347EB3">
      <w:pPr>
        <w:pStyle w:val="ConsPlusNormal0"/>
        <w:spacing w:before="240"/>
        <w:ind w:firstLine="540"/>
        <w:jc w:val="both"/>
      </w:pPr>
      <w:bookmarkStart w:id="89" w:name="P1163"/>
      <w:bookmarkEnd w:id="89"/>
      <w:r>
        <w:t>3.18.2 "Поворот налево запрещен".</w:t>
      </w:r>
    </w:p>
    <w:p w:rsidR="00D65B5C" w:rsidRDefault="00347EB3">
      <w:pPr>
        <w:pStyle w:val="ConsPlusNormal0"/>
        <w:spacing w:before="240"/>
        <w:ind w:firstLine="540"/>
        <w:jc w:val="both"/>
      </w:pPr>
      <w:bookmarkStart w:id="90" w:name="P1164"/>
      <w:bookmarkEnd w:id="90"/>
      <w:r>
        <w:t>3.19 "Разворот запрещен".</w:t>
      </w:r>
    </w:p>
    <w:p w:rsidR="00D65B5C" w:rsidRDefault="00347EB3">
      <w:pPr>
        <w:pStyle w:val="ConsPlusNormal0"/>
        <w:spacing w:before="240"/>
        <w:ind w:firstLine="540"/>
        <w:jc w:val="both"/>
      </w:pPr>
      <w:bookmarkStart w:id="91" w:name="P1165"/>
      <w:bookmarkEnd w:id="91"/>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w:t>
      </w:r>
      <w:r>
        <w:t>отоциклов без бокового прицепа.</w:t>
      </w:r>
    </w:p>
    <w:p w:rsidR="00D65B5C" w:rsidRDefault="00347EB3">
      <w:pPr>
        <w:pStyle w:val="ConsPlusNormal0"/>
        <w:jc w:val="both"/>
      </w:pPr>
      <w:r>
        <w:t xml:space="preserve">(в ред. Постановлений Правительства РФ от 10.05.2010 </w:t>
      </w:r>
      <w:hyperlink r:id="rId57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t xml:space="preserve">, от 22.03.2014 </w:t>
      </w:r>
      <w:hyperlink r:id="rId57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24.10.2014 </w:t>
      </w:r>
      <w:hyperlink r:id="rId57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t>)</w:t>
      </w:r>
    </w:p>
    <w:p w:rsidR="00D65B5C" w:rsidRDefault="00347EB3">
      <w:pPr>
        <w:pStyle w:val="ConsPlusNormal0"/>
        <w:spacing w:before="240"/>
        <w:ind w:firstLine="540"/>
        <w:jc w:val="both"/>
      </w:pPr>
      <w:bookmarkStart w:id="92" w:name="P1167"/>
      <w:bookmarkEnd w:id="92"/>
      <w:r>
        <w:t>3.21 "Конец зоны запрещения обгона".</w:t>
      </w:r>
    </w:p>
    <w:p w:rsidR="00D65B5C" w:rsidRDefault="00347EB3">
      <w:pPr>
        <w:pStyle w:val="ConsPlusNormal0"/>
        <w:spacing w:before="240"/>
        <w:ind w:firstLine="540"/>
        <w:jc w:val="both"/>
      </w:pPr>
      <w:bookmarkStart w:id="93" w:name="P1168"/>
      <w:bookmarkEnd w:id="93"/>
      <w:r>
        <w:t>3.22 "Обгон грузовым автомобилям запрещен". Запрещае</w:t>
      </w:r>
      <w:r>
        <w:t>тся грузовым автомобилям с разрешенной максимальной массой более 3,5 т обгон всех транспортных средств.</w:t>
      </w:r>
    </w:p>
    <w:p w:rsidR="00D65B5C" w:rsidRDefault="00347EB3">
      <w:pPr>
        <w:pStyle w:val="ConsPlusNormal0"/>
        <w:jc w:val="both"/>
      </w:pPr>
      <w:r>
        <w:t xml:space="preserve">(в ред. </w:t>
      </w:r>
      <w:hyperlink r:id="rId57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94" w:name="P1170"/>
      <w:bookmarkEnd w:id="94"/>
      <w:r>
        <w:t>3.23 "</w:t>
      </w:r>
      <w:r>
        <w:t>Конец зоны запрещения обгона грузовым автомобилям".</w:t>
      </w:r>
    </w:p>
    <w:p w:rsidR="00D65B5C" w:rsidRDefault="00347EB3">
      <w:pPr>
        <w:pStyle w:val="ConsPlusNormal0"/>
        <w:spacing w:before="240"/>
        <w:ind w:firstLine="540"/>
        <w:jc w:val="both"/>
      </w:pPr>
      <w:bookmarkStart w:id="95" w:name="P1171"/>
      <w:bookmarkEnd w:id="95"/>
      <w:r>
        <w:t>3.24 "Ограничение максимальной скорости". Запрещается движение со скоростью (км/ч), превышающей указанную на знаке.</w:t>
      </w:r>
    </w:p>
    <w:p w:rsidR="00D65B5C" w:rsidRDefault="00347EB3">
      <w:pPr>
        <w:pStyle w:val="ConsPlusNormal0"/>
        <w:spacing w:before="240"/>
        <w:ind w:firstLine="540"/>
        <w:jc w:val="both"/>
      </w:pPr>
      <w:bookmarkStart w:id="96" w:name="P1172"/>
      <w:bookmarkEnd w:id="96"/>
      <w:r>
        <w:t>3.25 "Конец зоны ограничения максимальной скорости".</w:t>
      </w:r>
    </w:p>
    <w:p w:rsidR="00D65B5C" w:rsidRDefault="00347EB3">
      <w:pPr>
        <w:pStyle w:val="ConsPlusNormal0"/>
        <w:spacing w:before="240"/>
        <w:ind w:firstLine="540"/>
        <w:jc w:val="both"/>
      </w:pPr>
      <w:bookmarkStart w:id="97" w:name="P1173"/>
      <w:bookmarkEnd w:id="97"/>
      <w:r>
        <w:t>3.26 "Подача звукового сигнала запр</w:t>
      </w:r>
      <w:r>
        <w:t>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D65B5C" w:rsidRDefault="00347EB3">
      <w:pPr>
        <w:pStyle w:val="ConsPlusNormal0"/>
        <w:spacing w:before="240"/>
        <w:ind w:firstLine="540"/>
        <w:jc w:val="both"/>
      </w:pPr>
      <w:bookmarkStart w:id="98" w:name="P1174"/>
      <w:bookmarkEnd w:id="98"/>
      <w:r>
        <w:t>3.27 "Остановка запрещена". Запрещаются остановка и стоянка транспортных средств.</w:t>
      </w:r>
    </w:p>
    <w:p w:rsidR="00D65B5C" w:rsidRDefault="00347EB3">
      <w:pPr>
        <w:pStyle w:val="ConsPlusNormal0"/>
        <w:spacing w:before="240"/>
        <w:ind w:firstLine="540"/>
        <w:jc w:val="both"/>
      </w:pPr>
      <w:bookmarkStart w:id="99" w:name="P1175"/>
      <w:bookmarkEnd w:id="99"/>
      <w:r>
        <w:t>3.28 "Стоянка запрещена"</w:t>
      </w:r>
      <w:r>
        <w:t>. Запрещается стоянка транспортных средств.</w:t>
      </w:r>
    </w:p>
    <w:p w:rsidR="00D65B5C" w:rsidRDefault="00347EB3">
      <w:pPr>
        <w:pStyle w:val="ConsPlusNormal0"/>
        <w:spacing w:before="240"/>
        <w:ind w:firstLine="540"/>
        <w:jc w:val="both"/>
      </w:pPr>
      <w:bookmarkStart w:id="100" w:name="P1176"/>
      <w:bookmarkEnd w:id="100"/>
      <w:r>
        <w:t>3.29 "Стоянка запрещена по нечетным числам месяца".</w:t>
      </w:r>
    </w:p>
    <w:p w:rsidR="00D65B5C" w:rsidRDefault="00347EB3">
      <w:pPr>
        <w:pStyle w:val="ConsPlusNormal0"/>
        <w:spacing w:before="240"/>
        <w:ind w:firstLine="540"/>
        <w:jc w:val="both"/>
      </w:pPr>
      <w:bookmarkStart w:id="101" w:name="P1177"/>
      <w:bookmarkEnd w:id="101"/>
      <w:r>
        <w:t xml:space="preserve">3.30 "Стоянка запрещена по четным числам месяца". При одновременном применении </w:t>
      </w:r>
      <w:hyperlink w:anchor="P1176" w:tooltip="3.29 &quot;Стоянка запрещена по нечетным числам месяца&quot;.">
        <w:r>
          <w:rPr>
            <w:color w:val="0000FF"/>
          </w:rPr>
          <w:t>знаков 3.29</w:t>
        </w:r>
      </w:hyperlink>
      <w:r>
        <w:t xml:space="preserve"> и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на противоположных сторонах проезжей части разрешается стоянка на обеих сторонах проезжей части с 21 часа до 24 часов (время перестановки).</w:t>
      </w:r>
    </w:p>
    <w:p w:rsidR="00D65B5C" w:rsidRDefault="00347EB3">
      <w:pPr>
        <w:pStyle w:val="ConsPlusNormal0"/>
        <w:jc w:val="both"/>
      </w:pPr>
      <w:r>
        <w:t xml:space="preserve">(в ред. Постановлений Правительства РФ от 14.12.2005 </w:t>
      </w:r>
      <w:hyperlink r:id="rId57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06.10.2022 </w:t>
      </w:r>
      <w:hyperlink r:id="rId58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lastRenderedPageBreak/>
        <w:t>3.31 "Конец зоны всех ограни</w:t>
      </w:r>
      <w:r>
        <w:t xml:space="preserve">чений". Обозначение конца зоны действия одновременно нескольких знаков из следующих: </w:t>
      </w:r>
      <w:hyperlink w:anchor="P1156" w:tooltip="3.16 &quot;Ограничение минимальной дистанции&quot;. Запрещается движение транспортных средств с дистанцией между ними меньше указанной на знаке.">
        <w:r>
          <w:rPr>
            <w:color w:val="0000FF"/>
          </w:rPr>
          <w:t>3</w:t>
        </w:r>
        <w:r>
          <w:rPr>
            <w:color w:val="0000FF"/>
          </w:rPr>
          <w:t>.16</w:t>
        </w:r>
      </w:hyperlink>
      <w:r>
        <w:t xml:space="preserve">, </w:t>
      </w:r>
      <w:hyperlink w:anchor="P1165"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r>
          <w:rPr>
            <w:color w:val="0000FF"/>
          </w:rPr>
          <w:t>3.20</w:t>
        </w:r>
      </w:hyperlink>
      <w:r>
        <w:t xml:space="preserve">, </w:t>
      </w:r>
      <w:hyperlink w:anchor="P1168"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r>
          <w:rPr>
            <w:color w:val="0000FF"/>
          </w:rPr>
          <w:t>3.22</w:t>
        </w:r>
      </w:hyperlink>
      <w:r>
        <w:t xml:space="preserve">, </w:t>
      </w:r>
      <w:hyperlink w:anchor="P1171" w:tooltip="3.24 &quot;Ограничение максимальной скорости&quot;. Запрещается движение со скоростью (км/ч), превышающей указанную на знаке.">
        <w:r>
          <w:rPr>
            <w:color w:val="0000FF"/>
          </w:rPr>
          <w:t>3.24</w:t>
        </w:r>
      </w:hyperlink>
      <w:r>
        <w:t xml:space="preserve">, </w:t>
      </w:r>
      <w:hyperlink w:anchor="P1173"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r>
          <w:rPr>
            <w:color w:val="0000FF"/>
          </w:rPr>
          <w:t>3.26</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w:t>
      </w:r>
    </w:p>
    <w:p w:rsidR="00D65B5C" w:rsidRDefault="00347EB3">
      <w:pPr>
        <w:pStyle w:val="ConsPlusNormal0"/>
        <w:spacing w:before="240"/>
        <w:ind w:firstLine="540"/>
        <w:jc w:val="both"/>
      </w:pPr>
      <w:bookmarkStart w:id="102" w:name="P1180"/>
      <w:bookmarkEnd w:id="102"/>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675" w:tooltip="&quot;Опасный груз&quot; - в виде больших знаков опасности, табличек оранжевого цвета, маркировочных знаков в случае, когда это требование установлено приложением А к Соглашению о международной дорожной перевозке опасных грузов от 30 сентября 1957 г. (ДОПОГ), размещенны">
        <w:r>
          <w:rPr>
            <w:color w:val="0000FF"/>
          </w:rPr>
          <w:t>знаками</w:t>
        </w:r>
      </w:hyperlink>
      <w:r>
        <w:t xml:space="preserve"> (информационными табличками) "Опасный груз".</w:t>
      </w:r>
    </w:p>
    <w:p w:rsidR="00D65B5C" w:rsidRDefault="00347EB3">
      <w:pPr>
        <w:pStyle w:val="ConsPlusNormal0"/>
        <w:jc w:val="both"/>
      </w:pPr>
      <w:r>
        <w:t xml:space="preserve">(в ред. </w:t>
      </w:r>
      <w:hyperlink r:id="rId58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3.33 "Движение транспортных средств с взрывчатыми и легковоспламеняющимися грузами запрещено". Запрещается движение транспортных сре</w:t>
      </w:r>
      <w:r>
        <w:t>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w:t>
      </w:r>
      <w:r>
        <w:t>новленном специальными правилами перевозки.</w:t>
      </w:r>
    </w:p>
    <w:p w:rsidR="00D65B5C" w:rsidRDefault="00347EB3">
      <w:pPr>
        <w:pStyle w:val="ConsPlusNormal0"/>
        <w:jc w:val="both"/>
      </w:pPr>
      <w:r>
        <w:t xml:space="preserve">(в ред. </w:t>
      </w:r>
      <w:hyperlink r:id="rId58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 xml:space="preserve">Абзац утратил силу с 18 июля 2018 года. - </w:t>
      </w:r>
      <w:hyperlink r:id="rId583"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Постановление</w:t>
        </w:r>
      </w:hyperlink>
      <w:r>
        <w:t xml:space="preserve"> Правительства РФ от 30.05.2018 N 618.</w:t>
      </w:r>
    </w:p>
    <w:p w:rsidR="00D65B5C" w:rsidRDefault="00347EB3">
      <w:pPr>
        <w:pStyle w:val="ConsPlusNormal0"/>
        <w:spacing w:before="240"/>
        <w:ind w:firstLine="540"/>
        <w:jc w:val="both"/>
      </w:pPr>
      <w:bookmarkStart w:id="103" w:name="P1185"/>
      <w:bookmarkEnd w:id="103"/>
      <w:r>
        <w:t>3.34 "Движение автобусов запрещено".</w:t>
      </w:r>
    </w:p>
    <w:p w:rsidR="00D65B5C" w:rsidRDefault="00347EB3">
      <w:pPr>
        <w:pStyle w:val="ConsPlusNormal0"/>
        <w:jc w:val="both"/>
      </w:pPr>
      <w:r>
        <w:t xml:space="preserve">(абзац введен </w:t>
      </w:r>
      <w:hyperlink r:id="rId58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w:t>
        </w:r>
        <w:r>
          <w:rPr>
            <w:color w:val="0000FF"/>
          </w:rPr>
          <w:t>становлением</w:t>
        </w:r>
      </w:hyperlink>
      <w:r>
        <w:t xml:space="preserve"> Правительства РФ от 06.10.2022 N 1769)</w:t>
      </w:r>
    </w:p>
    <w:p w:rsidR="00D65B5C" w:rsidRDefault="00347EB3">
      <w:pPr>
        <w:pStyle w:val="ConsPlusNormal0"/>
        <w:spacing w:before="240"/>
        <w:ind w:firstLine="540"/>
        <w:jc w:val="both"/>
      </w:pPr>
      <w:r>
        <w:t>3.35 "Движение на средствах индивидуальной мобильности запрещено".</w:t>
      </w:r>
    </w:p>
    <w:p w:rsidR="00D65B5C" w:rsidRDefault="00347EB3">
      <w:pPr>
        <w:pStyle w:val="ConsPlusNormal0"/>
        <w:jc w:val="both"/>
      </w:pPr>
      <w:r>
        <w:t xml:space="preserve">(абзац введен </w:t>
      </w:r>
      <w:hyperlink r:id="rId58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hyperlink w:anchor="P1137" w:tooltip="3.2 &quot;Движение запрещено&quot;. Запрещается движение всех транспортных средств.">
        <w:r>
          <w:rPr>
            <w:color w:val="0000FF"/>
          </w:rPr>
          <w:t>Знаки 3.2</w:t>
        </w:r>
      </w:hyperlink>
      <w:r>
        <w:t xml:space="preserve"> - </w:t>
      </w:r>
      <w:hyperlink w:anchor="P1146" w:tooltip="3.9 &quot;Движение на велосипедах запрещено&quot;. Запрещается движение велосипедистов и мопедов.">
        <w:r>
          <w:rPr>
            <w:color w:val="0000FF"/>
          </w:rPr>
          <w:t>3.9</w:t>
        </w:r>
      </w:hyperlink>
      <w:r>
        <w:t xml:space="preserve">, </w:t>
      </w:r>
      <w:hyperlink w:anchor="P1180" w:tooltip="3.32 &quot;Движение транспортных средств с опасными грузами запрещено&quot;. Запрещается движение транспортных средств, оборудованных опознавательными знаками (информационными табличками) &quot;Опасный груз&quot;.">
        <w:r>
          <w:rPr>
            <w:color w:val="0000FF"/>
          </w:rPr>
          <w:t>3.32</w:t>
        </w:r>
      </w:hyperlink>
      <w:r>
        <w:t xml:space="preserve"> - </w:t>
      </w:r>
      <w:hyperlink w:anchor="P1185" w:tooltip="3.34 &quot;Движение автобусов запрещено&quot;.">
        <w:r>
          <w:rPr>
            <w:color w:val="0000FF"/>
          </w:rPr>
          <w:t>3.34</w:t>
        </w:r>
      </w:hyperlink>
      <w:r>
        <w:t xml:space="preserve"> запрещают движение соответствующих видов транспортных средств в обоих направлениях.</w:t>
      </w:r>
    </w:p>
    <w:p w:rsidR="00D65B5C" w:rsidRDefault="00347EB3">
      <w:pPr>
        <w:pStyle w:val="ConsPlusNormal0"/>
        <w:jc w:val="both"/>
      </w:pPr>
      <w:r>
        <w:t xml:space="preserve">(в ред. </w:t>
      </w:r>
      <w:hyperlink r:id="rId58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Действие знаков не распространяется:</w:t>
      </w:r>
    </w:p>
    <w:p w:rsidR="00D65B5C" w:rsidRDefault="00347EB3">
      <w:pPr>
        <w:pStyle w:val="ConsPlusNormal0"/>
        <w:spacing w:before="240"/>
        <w:ind w:firstLine="540"/>
        <w:jc w:val="both"/>
      </w:pPr>
      <w:hyperlink w:anchor="P1135" w:tooltip="3.1 &quot;Въезд запрещен&quot;. Запрещается въезд всех транспортных средств в данном направлении. Знак 3.1 может быть применен совместно с табличками 8.4.1 - 8.4.8, 8.5.1 - 8.5.7 и 8.4.9 - 8.4.16.">
        <w:r>
          <w:rPr>
            <w:color w:val="0000FF"/>
          </w:rPr>
          <w:t>3.1</w:t>
        </w:r>
      </w:hyperlink>
      <w:r>
        <w:t xml:space="preserve"> - </w:t>
      </w:r>
      <w:hyperlink w:anchor="P1138" w:tooltip="3.3 &quot;Движение механических транспортных средств запрещено&quot;.">
        <w:r>
          <w:rPr>
            <w:color w:val="0000FF"/>
          </w:rPr>
          <w:t>3.3</w:t>
        </w:r>
      </w:hyperlink>
      <w:r>
        <w:t xml:space="preserve">, </w:t>
      </w:r>
      <w:hyperlink w:anchor="P1162" w:tooltip="3.18.1 &quot;Поворот направо запрещен&quot;.">
        <w:r>
          <w:rPr>
            <w:color w:val="0000FF"/>
          </w:rPr>
          <w:t>3.18.1</w:t>
        </w:r>
      </w:hyperlink>
      <w:r>
        <w:t xml:space="preserve">, </w:t>
      </w:r>
      <w:hyperlink w:anchor="P1163" w:tooltip="3.18.2 &quot;Поворот налево запрещен&quot;.">
        <w:r>
          <w:rPr>
            <w:color w:val="0000FF"/>
          </w:rPr>
          <w:t>3.18.2</w:t>
        </w:r>
      </w:hyperlink>
      <w:r>
        <w:t xml:space="preserve">, </w:t>
      </w:r>
      <w:hyperlink w:anchor="P1164" w:tooltip="3.19 &quot;Разворот запрещен&quot;.">
        <w:r>
          <w:rPr>
            <w:color w:val="0000FF"/>
          </w:rPr>
          <w:t>3.19</w:t>
        </w:r>
      </w:hyperlink>
      <w:r>
        <w:t xml:space="preserve"> и </w:t>
      </w:r>
      <w:hyperlink w:anchor="P1185" w:tooltip="3.34 &quot;Движение автобусов запрещено&quot;.">
        <w:r>
          <w:rPr>
            <w:color w:val="0000FF"/>
          </w:rPr>
          <w:t>3.34</w:t>
        </w:r>
      </w:hyperlink>
      <w:r>
        <w:t xml:space="preserve"> - на маршрутные транспортные средства;</w:t>
      </w:r>
    </w:p>
    <w:p w:rsidR="00D65B5C" w:rsidRDefault="00347EB3">
      <w:pPr>
        <w:pStyle w:val="ConsPlusNormal0"/>
        <w:jc w:val="both"/>
      </w:pPr>
      <w:r>
        <w:t xml:space="preserve">(в ред. Постановлений Правительства РФ от 12.07.2017 </w:t>
      </w:r>
      <w:hyperlink r:id="rId587"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t xml:space="preserve">, от 06.10.2022 </w:t>
      </w:r>
      <w:hyperlink r:id="rId58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hyperlink w:anchor="P1137" w:tooltip="3.2 &quot;Движение запрещено&quot;. Запрещается движение всех транспортных средств.">
        <w:r>
          <w:rPr>
            <w:color w:val="0000FF"/>
          </w:rPr>
          <w:t>3.2</w:t>
        </w:r>
      </w:hyperlink>
      <w:r>
        <w:t xml:space="preserve">, </w:t>
      </w:r>
      <w:hyperlink w:anchor="P1138" w:tooltip="3.3 &quot;Движение механических транспортных средств запрещено&quot;.">
        <w:r>
          <w:rPr>
            <w:color w:val="0000FF"/>
          </w:rPr>
          <w:t>3.3</w:t>
        </w:r>
      </w:hyperlink>
      <w:r>
        <w:t xml:space="preserve">, </w:t>
      </w:r>
      <w:hyperlink w:anchor="P1142" w:tooltip="3.5 &quot;Движение мотоциклов запрещено&quot;.">
        <w:r>
          <w:rPr>
            <w:color w:val="0000FF"/>
          </w:rPr>
          <w:t>3.5</w:t>
        </w:r>
      </w:hyperlink>
      <w:r>
        <w:t xml:space="preserve"> - </w:t>
      </w:r>
      <w:hyperlink w:anchor="P1145" w:tooltip="3.8 &quot;Движение гужевых повозок запрещено&quot;. Запрещается движение гужевых повозок (саней), верховых и вьючных животных, а также прогон скота.">
        <w:r>
          <w:rPr>
            <w:color w:val="0000FF"/>
          </w:rPr>
          <w:t>3.8</w:t>
        </w:r>
      </w:hyperlink>
      <w:r>
        <w:t xml:space="preserve"> - на транспортные средства организаций федеральной почтовой связи, имеющие на боковой поверхности б</w:t>
      </w:r>
      <w:r>
        <w:t xml:space="preserve">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и транспортные средства, которые </w:t>
      </w:r>
      <w:r>
        <w:t>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w:t>
      </w:r>
      <w:r>
        <w:t>лижайшем к месту назначения перекрестке;</w:t>
      </w:r>
    </w:p>
    <w:p w:rsidR="00D65B5C" w:rsidRDefault="00347EB3">
      <w:pPr>
        <w:pStyle w:val="ConsPlusNormal0"/>
        <w:jc w:val="both"/>
      </w:pPr>
      <w:r>
        <w:t xml:space="preserve">(в ред. Постановлений Правительства РФ от 21.04.2000 </w:t>
      </w:r>
      <w:hyperlink r:id="rId589"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t xml:space="preserve">, от 23.07.2013 </w:t>
      </w:r>
      <w:hyperlink r:id="rId590"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t xml:space="preserve">, от 06.10.2022 </w:t>
      </w:r>
      <w:hyperlink r:id="rId59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19.04.2024 </w:t>
      </w:r>
      <w:hyperlink r:id="rId592"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t>)</w:t>
      </w:r>
    </w:p>
    <w:p w:rsidR="00D65B5C" w:rsidRDefault="00347EB3">
      <w:pPr>
        <w:pStyle w:val="ConsPlusNormal0"/>
        <w:spacing w:before="240"/>
        <w:ind w:firstLine="540"/>
        <w:jc w:val="both"/>
      </w:pPr>
      <w:r>
        <w:t xml:space="preserve">абзац утратил силу. - </w:t>
      </w:r>
      <w:hyperlink r:id="rId593" w:tooltip="Постановление Правительства РФ от 19.12.2014 N 1423 &quot;О внесении изменений в Правила дорожного движения Российской Федерации&quot; {КонсультантПлюс}">
        <w:r>
          <w:rPr>
            <w:color w:val="0000FF"/>
          </w:rPr>
          <w:t>Постановление</w:t>
        </w:r>
      </w:hyperlink>
      <w:r>
        <w:t xml:space="preserve"> Правительства РФ от 19.12.2014 N 1423;</w:t>
      </w:r>
    </w:p>
    <w:p w:rsidR="00D65B5C" w:rsidRDefault="00347EB3">
      <w:pPr>
        <w:pStyle w:val="ConsPlusNormal0"/>
        <w:spacing w:before="240"/>
        <w:ind w:firstLine="540"/>
        <w:jc w:val="both"/>
      </w:pPr>
      <w:hyperlink w:anchor="P1175" w:tooltip="3.28 &quot;Стоянка запрещена&quot;. Запрещается стоянка транспортных средств.">
        <w:r>
          <w:rPr>
            <w:color w:val="0000FF"/>
          </w:rPr>
          <w:t>3.28</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 на транспортные средства, управляемые инвалидами, которым в соответствии с Федеральным </w:t>
      </w:r>
      <w:hyperlink r:id="rId594"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 социальной защите инвалидов в Российской Федерации" предоставлено право на бесплатное использование мест для парковки транспортных средств, перевозя</w:t>
      </w:r>
      <w:r>
        <w:t xml:space="preserve">щие таких инвалидов и (или) детей-инвалидов, если на указанных транспортных средствах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 а также на транспортные средства организаций федеральной почтовой связи, имеющие на бо</w:t>
      </w:r>
      <w:r>
        <w:t xml:space="preserve">ковой поверхности белую диагональную полосу на синем фоне, эмблему организаций федеральной почтовой связи, надпись "Почта России" или белую </w:t>
      </w:r>
      <w:r>
        <w:lastRenderedPageBreak/>
        <w:t xml:space="preserve">продольную полосу на синем фоне, эмблему организации специальной почтовой связи, надпись "Спецсвязь", и на легковые </w:t>
      </w:r>
      <w:r>
        <w:t>такси с включенным таксометром;</w:t>
      </w:r>
    </w:p>
    <w:p w:rsidR="00D65B5C" w:rsidRDefault="00347EB3">
      <w:pPr>
        <w:pStyle w:val="ConsPlusNormal0"/>
        <w:jc w:val="both"/>
      </w:pPr>
      <w:r>
        <w:t xml:space="preserve">(в ред. Постановлений Правительства РФ от 06.10.2022 </w:t>
      </w:r>
      <w:hyperlink r:id="rId59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19.04.2024 </w:t>
      </w:r>
      <w:hyperlink r:id="rId596"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t>)</w:t>
      </w:r>
    </w:p>
    <w:p w:rsidR="00D65B5C" w:rsidRDefault="00347EB3">
      <w:pPr>
        <w:pStyle w:val="ConsPlusNormal0"/>
        <w:spacing w:before="240"/>
        <w:ind w:firstLine="540"/>
        <w:jc w:val="both"/>
      </w:pPr>
      <w:hyperlink w:anchor="P1137" w:tooltip="3.2 &quot;Движение запрещено&quot;. Запрещается движение всех транспортных средств.">
        <w:r>
          <w:rPr>
            <w:color w:val="0000FF"/>
          </w:rPr>
          <w:t>3.2</w:t>
        </w:r>
      </w:hyperlink>
      <w:r>
        <w:t xml:space="preserve">, </w:t>
      </w:r>
      <w:hyperlink w:anchor="P1138" w:tooltip="3.3 &quot;Движение механических транспортных средств запрещено&quot;.">
        <w:r>
          <w:rPr>
            <w:color w:val="0000FF"/>
          </w:rPr>
          <w:t>3.3</w:t>
        </w:r>
      </w:hyperlink>
      <w:r>
        <w:t xml:space="preserve"> - на транспортные средства, управляемые инвалидами I и II групп, перевозящие таких инвалидов и (или) детей-инвалидов, если на указанных транспортных средствах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w:t>
      </w:r>
    </w:p>
    <w:p w:rsidR="00D65B5C" w:rsidRDefault="00347EB3">
      <w:pPr>
        <w:pStyle w:val="ConsPlusNormal0"/>
        <w:jc w:val="both"/>
      </w:pPr>
      <w:r>
        <w:t xml:space="preserve">(в ред. Постановлений Правительства РФ от 24.11.2018 </w:t>
      </w:r>
      <w:hyperlink r:id="rId597"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t xml:space="preserve">, от 06.10.2022 </w:t>
      </w:r>
      <w:hyperlink r:id="rId59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hyperlink w:anchor="P1174" w:tooltip="3.27 &quot;Остановка запрещена&quot;. Запрещаются остановка и стоянка транспортных средств.">
        <w:r>
          <w:rPr>
            <w:color w:val="0000FF"/>
          </w:rPr>
          <w:t>3.27</w:t>
        </w:r>
      </w:hyperlink>
      <w:r>
        <w:t xml:space="preserve"> - на маршрутные транспортные средства и транспортные средства, используемые в качестве легкового такси, в </w:t>
      </w:r>
      <w:r>
        <w:t xml:space="preserve">местах остановки маршрутных транспортных средств или стоянки транспортных средств, используемых в качестве легкового такси, обозначенных </w:t>
      </w:r>
      <w:hyperlink w:anchor="P1562" w:tooltip="1.17.1 (цвет - желтый) - обозначает места остановок маршрутных транспортных средств и стоянок транспортных средств, используемых в качестве легковых такси;">
        <w:r>
          <w:rPr>
            <w:color w:val="0000FF"/>
          </w:rPr>
          <w:t>разметкой 1.17.1</w:t>
        </w:r>
      </w:hyperlink>
      <w:r>
        <w:t xml:space="preserve"> и (или) </w:t>
      </w:r>
      <w:hyperlink w:anchor="P1304" w:tooltip="5.16 &quot;Место остановки автобуса и (или) троллейбуса&quot;.">
        <w:r>
          <w:rPr>
            <w:color w:val="0000FF"/>
          </w:rPr>
          <w:t>знаками 5.16</w:t>
        </w:r>
      </w:hyperlink>
      <w:r>
        <w:t xml:space="preserve"> - </w:t>
      </w:r>
      <w:hyperlink w:anchor="P1306" w:tooltip="5.18 &quot;Место стоянки легковых такси&quot;.">
        <w:r>
          <w:rPr>
            <w:color w:val="0000FF"/>
          </w:rPr>
          <w:t>5.18</w:t>
        </w:r>
      </w:hyperlink>
      <w:r>
        <w:t xml:space="preserve"> соответственно;</w:t>
      </w:r>
    </w:p>
    <w:p w:rsidR="00D65B5C" w:rsidRDefault="00347EB3">
      <w:pPr>
        <w:pStyle w:val="ConsPlusNormal0"/>
        <w:jc w:val="both"/>
      </w:pPr>
      <w:r>
        <w:t xml:space="preserve">(абзац введен </w:t>
      </w:r>
      <w:hyperlink r:id="rId599"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 в ред. </w:t>
      </w:r>
      <w:hyperlink r:id="rId60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hyperlink w:anchor="P1185" w:tooltip="3.34 &quot;Движение автобусов запрещено&quot;.">
        <w:r>
          <w:rPr>
            <w:color w:val="0000FF"/>
          </w:rPr>
          <w:t>3.34</w:t>
        </w:r>
      </w:hyperlink>
      <w:r>
        <w:t xml:space="preserve"> - на школьные автобусы.</w:t>
      </w:r>
    </w:p>
    <w:p w:rsidR="00D65B5C" w:rsidRDefault="00347EB3">
      <w:pPr>
        <w:pStyle w:val="ConsPlusNormal0"/>
        <w:jc w:val="both"/>
      </w:pPr>
      <w:r>
        <w:t xml:space="preserve">(абзац введен </w:t>
      </w:r>
      <w:hyperlink r:id="rId60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w:t>
        </w:r>
        <w:r>
          <w:rPr>
            <w:color w:val="0000FF"/>
          </w:rPr>
          <w:t>ением</w:t>
        </w:r>
      </w:hyperlink>
      <w:r>
        <w:t xml:space="preserve"> Правительства РФ от 06.10.2022 N 1769)</w:t>
      </w:r>
    </w:p>
    <w:p w:rsidR="00D65B5C" w:rsidRDefault="00347EB3">
      <w:pPr>
        <w:pStyle w:val="ConsPlusNormal0"/>
        <w:spacing w:before="240"/>
        <w:ind w:firstLine="540"/>
        <w:jc w:val="both"/>
      </w:pPr>
      <w:r>
        <w:t xml:space="preserve">абзац утратил силу с 18 июля 2018 года. - </w:t>
      </w:r>
      <w:hyperlink r:id="rId602"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Постановление</w:t>
        </w:r>
      </w:hyperlink>
      <w:r>
        <w:t xml:space="preserve"> Правительства РФ от 30.05.2018 N 618.</w:t>
      </w:r>
    </w:p>
    <w:p w:rsidR="00D65B5C" w:rsidRDefault="00347EB3">
      <w:pPr>
        <w:pStyle w:val="ConsPlusNormal0"/>
        <w:spacing w:before="240"/>
        <w:ind w:firstLine="540"/>
        <w:jc w:val="both"/>
      </w:pPr>
      <w:r>
        <w:t xml:space="preserve">Действие </w:t>
      </w:r>
      <w:hyperlink w:anchor="P1162" w:tooltip="3.18.1 &quot;Поворот направо запрещен&quot;.">
        <w:r>
          <w:rPr>
            <w:color w:val="0000FF"/>
          </w:rPr>
          <w:t>знаков 3.18.1</w:t>
        </w:r>
      </w:hyperlink>
      <w:r>
        <w:t xml:space="preserve">, </w:t>
      </w:r>
      <w:hyperlink w:anchor="P1163" w:tooltip="3.18.2 &quot;Поворот налево запрещен&quot;.">
        <w:r>
          <w:rPr>
            <w:color w:val="0000FF"/>
          </w:rPr>
          <w:t>3.18.2</w:t>
        </w:r>
      </w:hyperlink>
      <w:r>
        <w:t xml:space="preserve"> распространяется на пересечение проезжих частей, перед которыми установлен знак.</w:t>
      </w:r>
    </w:p>
    <w:p w:rsidR="00D65B5C" w:rsidRDefault="00347EB3">
      <w:pPr>
        <w:pStyle w:val="ConsPlusNormal0"/>
        <w:spacing w:before="240"/>
        <w:ind w:firstLine="540"/>
        <w:jc w:val="both"/>
      </w:pPr>
      <w:r>
        <w:t xml:space="preserve">Зона действия </w:t>
      </w:r>
      <w:hyperlink w:anchor="P1156" w:tooltip="3.16 &quot;Ограничение минимальной дистанции&quot;. Запрещается движение транспортных средств с дистанцией между ними меньше указанной на знаке.">
        <w:r>
          <w:rPr>
            <w:color w:val="0000FF"/>
          </w:rPr>
          <w:t>знаков 3.16</w:t>
        </w:r>
      </w:hyperlink>
      <w:r>
        <w:t xml:space="preserve">, </w:t>
      </w:r>
      <w:hyperlink w:anchor="P1165"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r>
          <w:rPr>
            <w:color w:val="0000FF"/>
          </w:rPr>
          <w:t>3.20</w:t>
        </w:r>
      </w:hyperlink>
      <w:r>
        <w:t xml:space="preserve">, </w:t>
      </w:r>
      <w:hyperlink w:anchor="P1168"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r>
          <w:rPr>
            <w:color w:val="0000FF"/>
          </w:rPr>
          <w:t>3.22</w:t>
        </w:r>
      </w:hyperlink>
      <w:r>
        <w:t xml:space="preserve">, </w:t>
      </w:r>
      <w:hyperlink w:anchor="P1171" w:tooltip="3.24 &quot;Ограничение максимальной скорости&quot;. Запрещается движение со скоростью (км/ч), превышающей указанную на знаке.">
        <w:r>
          <w:rPr>
            <w:color w:val="0000FF"/>
          </w:rPr>
          <w:t>3.24</w:t>
        </w:r>
      </w:hyperlink>
      <w:r>
        <w:t>,</w:t>
      </w:r>
      <w:r>
        <w:t xml:space="preserve"> </w:t>
      </w:r>
      <w:hyperlink w:anchor="P1173"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r>
          <w:rPr>
            <w:color w:val="0000FF"/>
          </w:rPr>
          <w:t>3.26</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распро</w:t>
      </w:r>
      <w:r>
        <w:t>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w:t>
      </w:r>
      <w:r>
        <w:t>примыкания) с полевыми, лесными и другими второстепенными дорогами, перед которыми не установлены соответствующие знаки.</w:t>
      </w:r>
    </w:p>
    <w:p w:rsidR="00D65B5C" w:rsidRDefault="00347EB3">
      <w:pPr>
        <w:pStyle w:val="ConsPlusNormal0"/>
        <w:spacing w:before="240"/>
        <w:ind w:firstLine="540"/>
        <w:jc w:val="both"/>
      </w:pPr>
      <w:r>
        <w:t xml:space="preserve">Действие </w:t>
      </w:r>
      <w:hyperlink w:anchor="P1171" w:tooltip="3.24 &quot;Ограничение максимальной скорости&quot;. Запрещается движение со скоростью (км/ч), превышающей указанную на знаке.">
        <w:r>
          <w:rPr>
            <w:color w:val="0000FF"/>
          </w:rPr>
          <w:t>знака 3.24</w:t>
        </w:r>
      </w:hyperlink>
      <w:r>
        <w:t xml:space="preserve">, установленного перед населенным пунктом, обозначенным </w:t>
      </w:r>
      <w:hyperlink w:anchor="P1313"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r>
          <w:rPr>
            <w:color w:val="0000FF"/>
          </w:rPr>
          <w:t>знаком 5.23.1</w:t>
        </w:r>
      </w:hyperlink>
      <w:r>
        <w:t xml:space="preserve"> или </w:t>
      </w:r>
      <w:hyperlink w:anchor="P1313"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r>
          <w:rPr>
            <w:color w:val="0000FF"/>
          </w:rPr>
          <w:t>5.23.2</w:t>
        </w:r>
      </w:hyperlink>
      <w:r>
        <w:t>, распространяется до этого знака.</w:t>
      </w:r>
    </w:p>
    <w:p w:rsidR="00D65B5C" w:rsidRDefault="00347EB3">
      <w:pPr>
        <w:pStyle w:val="ConsPlusNormal0"/>
        <w:jc w:val="both"/>
      </w:pPr>
      <w:r>
        <w:t xml:space="preserve">(в ред. </w:t>
      </w:r>
      <w:hyperlink r:id="rId603"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w:t>
      </w:r>
      <w:r>
        <w:t xml:space="preserve"> N 767)</w:t>
      </w:r>
    </w:p>
    <w:p w:rsidR="00D65B5C" w:rsidRDefault="00347EB3">
      <w:pPr>
        <w:pStyle w:val="ConsPlusNormal0"/>
        <w:spacing w:before="240"/>
        <w:ind w:firstLine="540"/>
        <w:jc w:val="both"/>
      </w:pPr>
      <w:r>
        <w:t xml:space="preserve">Абзац утратил силу с 18 июля 2018 года. - </w:t>
      </w:r>
      <w:hyperlink r:id="rId604" w:tooltip="Постановление Правительства РФ от 30.05.2018 N 618 &quot;О внесении изменений в раздел 3 приложения 1 к Правилам дорожного движения Российской Федерации&quot; {КонсультантПлюс}">
        <w:r>
          <w:rPr>
            <w:color w:val="0000FF"/>
          </w:rPr>
          <w:t>Постановление</w:t>
        </w:r>
      </w:hyperlink>
      <w:r>
        <w:t xml:space="preserve"> Правительства РФ от 30.05.2018 N 618.</w:t>
      </w:r>
    </w:p>
    <w:p w:rsidR="00D65B5C" w:rsidRDefault="00347EB3">
      <w:pPr>
        <w:pStyle w:val="ConsPlusNormal0"/>
        <w:spacing w:before="240"/>
        <w:ind w:firstLine="540"/>
        <w:jc w:val="both"/>
      </w:pPr>
      <w:r>
        <w:t>Зона действия знаков может быть уменьшена:</w:t>
      </w:r>
    </w:p>
    <w:p w:rsidR="00D65B5C" w:rsidRDefault="00347EB3">
      <w:pPr>
        <w:pStyle w:val="ConsPlusNormal0"/>
        <w:spacing w:before="240"/>
        <w:ind w:firstLine="540"/>
        <w:jc w:val="both"/>
      </w:pPr>
      <w:r>
        <w:t xml:space="preserve">для </w:t>
      </w:r>
      <w:hyperlink w:anchor="P1156" w:tooltip="3.16 &quot;Ограничение минимальной дистанции&quot;. Запрещается движение транспортных средств с дистанцией между ними меньше указанной на знаке.">
        <w:r>
          <w:rPr>
            <w:color w:val="0000FF"/>
          </w:rPr>
          <w:t>знаков 3.16</w:t>
        </w:r>
      </w:hyperlink>
      <w:r>
        <w:t xml:space="preserve"> и </w:t>
      </w:r>
      <w:hyperlink w:anchor="P1173"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r>
          <w:rPr>
            <w:color w:val="0000FF"/>
          </w:rPr>
          <w:t>3.26</w:t>
        </w:r>
      </w:hyperlink>
      <w:r>
        <w:t xml:space="preserve"> применением </w:t>
      </w:r>
      <w:hyperlink w:anchor="P1439"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r>
          <w:rPr>
            <w:color w:val="0000FF"/>
          </w:rPr>
          <w:t>таблички 8.2.1</w:t>
        </w:r>
      </w:hyperlink>
      <w:r>
        <w:t>;</w:t>
      </w:r>
    </w:p>
    <w:p w:rsidR="00D65B5C" w:rsidRDefault="00347EB3">
      <w:pPr>
        <w:pStyle w:val="ConsPlusNormal0"/>
        <w:jc w:val="both"/>
      </w:pPr>
      <w:r>
        <w:t xml:space="preserve">(в ред. </w:t>
      </w:r>
      <w:hyperlink r:id="rId605"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w:t>
      </w:r>
      <w:r>
        <w:t>ьства РФ от 14.12.2005 N 767)</w:t>
      </w:r>
    </w:p>
    <w:p w:rsidR="00D65B5C" w:rsidRDefault="00347EB3">
      <w:pPr>
        <w:pStyle w:val="ConsPlusNormal0"/>
        <w:spacing w:before="240"/>
        <w:ind w:firstLine="540"/>
        <w:jc w:val="both"/>
      </w:pPr>
      <w:r>
        <w:t xml:space="preserve">для </w:t>
      </w:r>
      <w:hyperlink w:anchor="P1165"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r>
          <w:rPr>
            <w:color w:val="0000FF"/>
          </w:rPr>
          <w:t>знаков 3.20</w:t>
        </w:r>
      </w:hyperlink>
      <w:r>
        <w:t xml:space="preserve">, </w:t>
      </w:r>
      <w:hyperlink w:anchor="P1168"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r>
          <w:rPr>
            <w:color w:val="0000FF"/>
          </w:rPr>
          <w:t>3.22</w:t>
        </w:r>
      </w:hyperlink>
      <w:r>
        <w:t xml:space="preserve">, </w:t>
      </w:r>
      <w:hyperlink w:anchor="P1171" w:tooltip="3.24 &quot;Ограничение максимальной скорости&quot;. Запрещается движение со скоростью (км/ч), превышающей указанную на знаке.">
        <w:r>
          <w:rPr>
            <w:color w:val="0000FF"/>
          </w:rPr>
          <w:t>3.24</w:t>
        </w:r>
      </w:hyperlink>
      <w:r>
        <w:t xml:space="preserve"> установкой в конце зоны их действия соответственно </w:t>
      </w:r>
      <w:hyperlink w:anchor="P1167" w:tooltip="3.21 &quot;Конец зоны запрещения обгона&quot;.">
        <w:r>
          <w:rPr>
            <w:color w:val="0000FF"/>
          </w:rPr>
          <w:t>знаков 3.21</w:t>
        </w:r>
      </w:hyperlink>
      <w:r>
        <w:t xml:space="preserve">, </w:t>
      </w:r>
      <w:hyperlink w:anchor="P1170" w:tooltip="3.23 &quot;Конец зоны запрещения обгона грузовым автомобилям&quot;.">
        <w:r>
          <w:rPr>
            <w:color w:val="0000FF"/>
          </w:rPr>
          <w:t>3.23</w:t>
        </w:r>
      </w:hyperlink>
      <w:r>
        <w:t xml:space="preserve">, </w:t>
      </w:r>
      <w:hyperlink w:anchor="P1172" w:tooltip="3.25 &quot;Конец зоны ограничения максимальной скорости&quot;.">
        <w:r>
          <w:rPr>
            <w:color w:val="0000FF"/>
          </w:rPr>
          <w:t>3.25</w:t>
        </w:r>
      </w:hyperlink>
      <w:r>
        <w:t xml:space="preserve"> или применением </w:t>
      </w:r>
      <w:hyperlink w:anchor="P1439"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r>
          <w:rPr>
            <w:color w:val="0000FF"/>
          </w:rPr>
          <w:t>таблички 8.2.1</w:t>
        </w:r>
      </w:hyperlink>
      <w:r>
        <w:t xml:space="preserve">. Зона действия </w:t>
      </w:r>
      <w:hyperlink w:anchor="P1171" w:tooltip="3.24 &quot;Ограничение максимальной скорости&quot;. Запрещается движение со скоростью (км/ч), превышающей указанную на знаке.">
        <w:r>
          <w:rPr>
            <w:color w:val="0000FF"/>
          </w:rPr>
          <w:t>знака 3.24</w:t>
        </w:r>
      </w:hyperlink>
      <w:r>
        <w:t xml:space="preserve"> может быть уменьшена установкой </w:t>
      </w:r>
      <w:hyperlink w:anchor="P1171" w:tooltip="3.24 &quot;Ограничение максимальной скорости&quot;. Запрещается движение со скоростью (км/ч), превышающей указанную на знаке.">
        <w:r>
          <w:rPr>
            <w:color w:val="0000FF"/>
          </w:rPr>
          <w:t>знака 3.24</w:t>
        </w:r>
      </w:hyperlink>
      <w:r>
        <w:t xml:space="preserve"> с другим значением максимальной скорости движения;</w:t>
      </w:r>
    </w:p>
    <w:p w:rsidR="00D65B5C" w:rsidRDefault="00347EB3">
      <w:pPr>
        <w:pStyle w:val="ConsPlusNormal0"/>
        <w:jc w:val="both"/>
      </w:pPr>
      <w:r>
        <w:t xml:space="preserve">(в ред. </w:t>
      </w:r>
      <w:hyperlink r:id="rId60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 xml:space="preserve">для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установкой в конце зоны их действия повторных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с </w:t>
      </w:r>
      <w:hyperlink w:anchor="P144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
        <w:r>
          <w:rPr>
            <w:color w:val="0000FF"/>
          </w:rPr>
          <w:t>табличкой 8.2.3</w:t>
        </w:r>
      </w:hyperlink>
      <w:r>
        <w:t xml:space="preserve"> или применением </w:t>
      </w:r>
      <w:hyperlink w:anchor="P144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
        <w:r>
          <w:rPr>
            <w:color w:val="0000FF"/>
          </w:rPr>
          <w:t>таблички 8.2.2</w:t>
        </w:r>
      </w:hyperlink>
      <w:r>
        <w:t xml:space="preserve">, а также установкой </w:t>
      </w:r>
      <w:hyperlink w:anchor="P1319" w:tooltip="5.29 &quot;Зона регулируемой стоянки&quot;. Место, с которого начинается территория (участок дороги), где стоянка разрешена и регулируется с помощью табличек и разметки.">
        <w:r>
          <w:rPr>
            <w:color w:val="0000FF"/>
          </w:rPr>
          <w:t>знака 5.29</w:t>
        </w:r>
      </w:hyperlink>
      <w:r>
        <w:t xml:space="preserve"> или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6.4</w:t>
        </w:r>
      </w:hyperlink>
      <w:r>
        <w:t>.</w:t>
      </w:r>
    </w:p>
    <w:p w:rsidR="00D65B5C" w:rsidRDefault="00347EB3">
      <w:pPr>
        <w:pStyle w:val="ConsPlusNormal0"/>
        <w:jc w:val="both"/>
      </w:pPr>
      <w:r>
        <w:t xml:space="preserve">(в ред. Постановлений Правительства РФ от 14.12.2005 </w:t>
      </w:r>
      <w:hyperlink r:id="rId60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 xml:space="preserve">, от 06.10.2022 </w:t>
      </w:r>
      <w:hyperlink r:id="rId60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 xml:space="preserve">Действие </w:t>
      </w:r>
      <w:hyperlink w:anchor="P1148" w:tooltip="3.10 &quot;Движение пешеходов запрещено&quot;. Запрещается движение пешеходов, а также лиц, использующих для передвижения средства индивидуальной мобильности.">
        <w:r>
          <w:rPr>
            <w:color w:val="0000FF"/>
          </w:rPr>
          <w:t>знаков 3.10</w:t>
        </w:r>
      </w:hyperlink>
      <w:r>
        <w:t xml:space="preserve">, </w:t>
      </w:r>
      <w:hyperlink w:anchor="P1174" w:tooltip="3.27 &quot;Остановка запрещена&quot;. Запрещаются остановка и стоянка транспортных средств.">
        <w:r>
          <w:rPr>
            <w:color w:val="0000FF"/>
          </w:rPr>
          <w:t>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распространяется только на ту сторону дороги, на которой они установлены.</w:t>
      </w:r>
    </w:p>
    <w:p w:rsidR="00D65B5C" w:rsidRDefault="00D65B5C">
      <w:pPr>
        <w:pStyle w:val="ConsPlusNormal0"/>
        <w:jc w:val="both"/>
      </w:pPr>
    </w:p>
    <w:p w:rsidR="00D65B5C" w:rsidRDefault="00347EB3">
      <w:pPr>
        <w:pStyle w:val="ConsPlusTitle0"/>
        <w:jc w:val="center"/>
        <w:outlineLvl w:val="2"/>
      </w:pPr>
      <w:r>
        <w:t>4. Предписывающие знаки</w:t>
      </w:r>
    </w:p>
    <w:p w:rsidR="00D65B5C" w:rsidRDefault="00D65B5C">
      <w:pPr>
        <w:pStyle w:val="ConsPlusNormal0"/>
        <w:jc w:val="both"/>
      </w:pPr>
    </w:p>
    <w:p w:rsidR="00D65B5C" w:rsidRDefault="00347EB3">
      <w:pPr>
        <w:pStyle w:val="ConsPlusNormal0"/>
        <w:ind w:firstLine="540"/>
        <w:jc w:val="both"/>
      </w:pPr>
      <w:bookmarkStart w:id="104" w:name="P1222"/>
      <w:bookmarkEnd w:id="104"/>
      <w:r>
        <w:t>4.1.1 "Движение прямо", 4.1.2 "Движение направо", 4.1.3 "Движение налево", 4.1.4 "Движение прямо и</w:t>
      </w:r>
      <w:r>
        <w:t>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w:t>
      </w:r>
      <w:r>
        <w:t>6 с конфигурацией стрелок, соответствующей требуемым направлениям движения на конкретном пересечении).</w:t>
      </w:r>
    </w:p>
    <w:p w:rsidR="00D65B5C" w:rsidRDefault="00347EB3">
      <w:pPr>
        <w:pStyle w:val="ConsPlusNormal0"/>
        <w:spacing w:before="240"/>
        <w:ind w:firstLine="540"/>
        <w:jc w:val="both"/>
      </w:pPr>
      <w:r>
        <w:t xml:space="preserve">Действие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знаков 4.1.1</w:t>
        </w:r>
      </w:hyperlink>
      <w:r>
        <w:t xml:space="preserve"> -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4.1.6</w:t>
        </w:r>
      </w:hyperlink>
      <w:r>
        <w:t xml:space="preserve"> не распространяется на </w:t>
      </w:r>
      <w:r>
        <w:t>маршрутные транспортные средства.</w:t>
      </w:r>
    </w:p>
    <w:p w:rsidR="00D65B5C" w:rsidRDefault="00347EB3">
      <w:pPr>
        <w:pStyle w:val="ConsPlusNormal0"/>
        <w:spacing w:before="240"/>
        <w:ind w:firstLine="540"/>
        <w:jc w:val="both"/>
      </w:pPr>
      <w:r>
        <w:t xml:space="preserve">Действие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знаков 4.1.1</w:t>
        </w:r>
      </w:hyperlink>
      <w:r>
        <w:t xml:space="preserve"> -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4.1.6</w:t>
        </w:r>
      </w:hyperlink>
      <w:r>
        <w:t xml:space="preserve"> распространяется на пересечение проезжих частей, перед которым установлен знак.</w:t>
      </w:r>
    </w:p>
    <w:p w:rsidR="00D65B5C" w:rsidRDefault="00347EB3">
      <w:pPr>
        <w:pStyle w:val="ConsPlusNormal0"/>
        <w:spacing w:before="240"/>
        <w:ind w:firstLine="540"/>
        <w:jc w:val="both"/>
      </w:pPr>
      <w:r>
        <w:t xml:space="preserve">Действие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знака 4.1.1</w:t>
        </w:r>
      </w:hyperlink>
      <w:r>
        <w:t xml:space="preserve">, установленного в начале участка дороги, распространяется до ближайшего перекрестка.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Знак</w:t>
        </w:r>
      </w:hyperlink>
      <w:r>
        <w:t xml:space="preserve"> не запрещает поворот направо во дворы и на другие прилегающие к дороге территории.</w:t>
      </w:r>
    </w:p>
    <w:p w:rsidR="00D65B5C" w:rsidRDefault="00347EB3">
      <w:pPr>
        <w:pStyle w:val="ConsPlusNormal0"/>
        <w:spacing w:before="240"/>
        <w:ind w:firstLine="540"/>
        <w:jc w:val="both"/>
      </w:pPr>
      <w:bookmarkStart w:id="105" w:name="P1226"/>
      <w:bookmarkEnd w:id="105"/>
      <w:r>
        <w:t>4.2.1 "Объезд препятствия справа", 4.2.2 "Объезд препятствия слева". Объезд разрешается только со стороны, указанной стр</w:t>
      </w:r>
      <w:r>
        <w:t>елкой.</w:t>
      </w:r>
    </w:p>
    <w:p w:rsidR="00D65B5C" w:rsidRDefault="00347EB3">
      <w:pPr>
        <w:pStyle w:val="ConsPlusNormal0"/>
        <w:spacing w:before="240"/>
        <w:ind w:firstLine="540"/>
        <w:jc w:val="both"/>
      </w:pPr>
      <w:bookmarkStart w:id="106" w:name="P1227"/>
      <w:bookmarkEnd w:id="106"/>
      <w:r>
        <w:t>4.2.3 "Объезд препятствия справа или слева". Объезд разрешается с любой стороны.</w:t>
      </w:r>
    </w:p>
    <w:p w:rsidR="00D65B5C" w:rsidRDefault="00347EB3">
      <w:pPr>
        <w:pStyle w:val="ConsPlusNormal0"/>
        <w:spacing w:before="240"/>
        <w:ind w:firstLine="540"/>
        <w:jc w:val="both"/>
      </w:pPr>
      <w:bookmarkStart w:id="107" w:name="P1228"/>
      <w:bookmarkEnd w:id="107"/>
      <w:r>
        <w:t>4.3 "Круговое движение". Разрешается движение в указанном стрелками направлении.</w:t>
      </w:r>
    </w:p>
    <w:p w:rsidR="00D65B5C" w:rsidRDefault="00347EB3">
      <w:pPr>
        <w:pStyle w:val="ConsPlusNormal0"/>
        <w:spacing w:before="240"/>
        <w:ind w:firstLine="540"/>
        <w:jc w:val="both"/>
      </w:pPr>
      <w:r>
        <w:t xml:space="preserve">Абзацы восьмой - девятый исключены. - </w:t>
      </w:r>
      <w:hyperlink r:id="rId60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14.12.2005 N 767.</w:t>
      </w:r>
    </w:p>
    <w:p w:rsidR="00D65B5C" w:rsidRDefault="00347EB3">
      <w:pPr>
        <w:pStyle w:val="ConsPlusNormal0"/>
        <w:spacing w:before="240"/>
        <w:ind w:firstLine="540"/>
        <w:jc w:val="both"/>
      </w:pPr>
      <w:bookmarkStart w:id="108" w:name="P1230"/>
      <w:bookmarkEnd w:id="108"/>
      <w:r>
        <w:t>4.4.1 "Велосипедная дорожка".</w:t>
      </w:r>
    </w:p>
    <w:p w:rsidR="00D65B5C" w:rsidRDefault="00347EB3">
      <w:pPr>
        <w:pStyle w:val="ConsPlusNormal0"/>
        <w:jc w:val="both"/>
      </w:pPr>
      <w:r>
        <w:t xml:space="preserve">(в ред. Постановлений Правительства РФ от 22.03.2014 </w:t>
      </w:r>
      <w:hyperlink r:id="rId61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от 02.04.201</w:t>
      </w:r>
      <w:r>
        <w:t xml:space="preserve">5 </w:t>
      </w:r>
      <w:hyperlink r:id="rId611"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t>)</w:t>
      </w:r>
    </w:p>
    <w:p w:rsidR="00D65B5C" w:rsidRDefault="00347EB3">
      <w:pPr>
        <w:pStyle w:val="ConsPlusNormal0"/>
        <w:spacing w:before="240"/>
        <w:ind w:firstLine="540"/>
        <w:jc w:val="both"/>
      </w:pPr>
      <w:r>
        <w:t>4.4.2 "Конец велосипедной дорожки".</w:t>
      </w:r>
    </w:p>
    <w:p w:rsidR="00D65B5C" w:rsidRDefault="00347EB3">
      <w:pPr>
        <w:pStyle w:val="ConsPlusNormal0"/>
        <w:jc w:val="both"/>
      </w:pPr>
      <w:r>
        <w:t xml:space="preserve">(в ред. Постановлений Правительства РФ от 22.03.2014 </w:t>
      </w:r>
      <w:hyperlink r:id="rId61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02.04.2015 </w:t>
      </w:r>
      <w:hyperlink r:id="rId613"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t>)</w:t>
      </w:r>
    </w:p>
    <w:p w:rsidR="00D65B5C" w:rsidRDefault="00347EB3">
      <w:pPr>
        <w:pStyle w:val="ConsPlusNormal0"/>
        <w:spacing w:before="240"/>
        <w:ind w:firstLine="540"/>
        <w:jc w:val="both"/>
      </w:pPr>
      <w:bookmarkStart w:id="109" w:name="P1234"/>
      <w:bookmarkEnd w:id="109"/>
      <w:r>
        <w:t>4.5.1 "Пешеходная дорожка". Разрешается движение пешеходам, лицам, использующим для передвижения средства индивидуальной мобильности, и велосипедиста</w:t>
      </w:r>
      <w:r>
        <w:t xml:space="preserve">м в случаях, указанных в </w:t>
      </w:r>
      <w:hyperlink w:anchor="P915" w:tooltip="24.2. Допускается движение велосипедистов в возрасте старше 14 лет:">
        <w:r>
          <w:rPr>
            <w:color w:val="0000FF"/>
          </w:rPr>
          <w:t>пунктах 24.2</w:t>
        </w:r>
      </w:hyperlink>
      <w:r>
        <w:t xml:space="preserve"> - </w:t>
      </w:r>
      <w:hyperlink w:anchor="P938" w:tooltip="24.4. Движение велосипедистов в возрасте младше 7 лет, а также детей в возрасте младше 7 лет, использующих для передвижения средство индивидуальной мобильности, должно осуществляться только по тротуарам, пешеходным и велопешеходным дорожкам (на стороне для дви">
        <w:r>
          <w:rPr>
            <w:color w:val="0000FF"/>
          </w:rPr>
          <w:t>24.4</w:t>
        </w:r>
      </w:hyperlink>
      <w:r>
        <w:t xml:space="preserve"> и </w:t>
      </w:r>
      <w:hyperlink w:anchor="P946" w:tooltip="24.6. Движение лиц, использующих для передвижения средства индивидуальной мобильности, разрешается со скоростью не более 25 км/ч.">
        <w:r>
          <w:rPr>
            <w:color w:val="0000FF"/>
          </w:rPr>
          <w:t>24.6</w:t>
        </w:r>
      </w:hyperlink>
      <w:r>
        <w:t xml:space="preserve"> настоящих Правил.</w:t>
      </w:r>
    </w:p>
    <w:p w:rsidR="00D65B5C" w:rsidRDefault="00347EB3">
      <w:pPr>
        <w:pStyle w:val="ConsPlusNormal0"/>
        <w:jc w:val="both"/>
      </w:pPr>
      <w:r>
        <w:t xml:space="preserve">(в ред. Постановлений Правительства РФ от 22.03.2014 </w:t>
      </w:r>
      <w:hyperlink r:id="rId61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61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bookmarkStart w:id="110" w:name="P1236"/>
      <w:bookmarkEnd w:id="110"/>
      <w:r>
        <w:t>4.5.2 "Пешеходная и велосипедная дорожка с совмещенным движением (велопешеходная дорожка с совмещенным движением)".</w:t>
      </w:r>
    </w:p>
    <w:p w:rsidR="00D65B5C" w:rsidRDefault="00347EB3">
      <w:pPr>
        <w:pStyle w:val="ConsPlusNormal0"/>
        <w:jc w:val="both"/>
      </w:pPr>
      <w:r>
        <w:t>(а</w:t>
      </w:r>
      <w:r>
        <w:t xml:space="preserve">бзац введен </w:t>
      </w:r>
      <w:hyperlink r:id="rId61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r>
        <w:t>4.5.3 "Конец пешеходной и велосипедной дорожки с совмещенным движением (конец велопешеходной дорожки с совмещенным движением)"</w:t>
      </w:r>
      <w:r>
        <w:t>.</w:t>
      </w:r>
    </w:p>
    <w:p w:rsidR="00D65B5C" w:rsidRDefault="00347EB3">
      <w:pPr>
        <w:pStyle w:val="ConsPlusNormal0"/>
        <w:jc w:val="both"/>
      </w:pPr>
      <w:r>
        <w:t xml:space="preserve">(абзац введен </w:t>
      </w:r>
      <w:hyperlink r:id="rId61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1540" w:tooltip="1.2 - обозначает край проезжей части или границы участков проезжей части, на которые въезд запрещен;">
        <w:r>
          <w:rPr>
            <w:color w:val="0000FF"/>
          </w:rPr>
          <w:t>разметкой 1.2</w:t>
        </w:r>
      </w:hyperlink>
      <w:r>
        <w:t xml:space="preserve">, </w:t>
      </w:r>
      <w:hyperlink w:anchor="P1572" w:tooltip="1.23.2 - обозначение пешеходной дорожки или пешеходной части дорожки, предназначенной для совместного движения пешеходов, лиц, использующих для передвижения средства индивидуальной мобильности, и велосипедистов;">
        <w:r>
          <w:rPr>
            <w:color w:val="0000FF"/>
          </w:rPr>
          <w:t>1.23.2</w:t>
        </w:r>
      </w:hyperlink>
      <w:r>
        <w:t xml:space="preserve"> и </w:t>
      </w:r>
      <w:hyperlink w:anchor="P1574" w:tooltip="1.23.3 - обозначение велосипедной дорожки (части дорожки) или полосы;">
        <w:r>
          <w:rPr>
            <w:color w:val="0000FF"/>
          </w:rPr>
          <w:t>1.23.3</w:t>
        </w:r>
      </w:hyperlink>
      <w:r>
        <w:t xml:space="preserve"> или иным способом.</w:t>
      </w:r>
    </w:p>
    <w:p w:rsidR="00D65B5C" w:rsidRDefault="00347EB3">
      <w:pPr>
        <w:pStyle w:val="ConsPlusNormal0"/>
        <w:jc w:val="both"/>
      </w:pPr>
      <w:r>
        <w:t xml:space="preserve">(абзац введен </w:t>
      </w:r>
      <w:hyperlink r:id="rId61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 в ред. </w:t>
      </w:r>
      <w:hyperlink r:id="rId619"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28.06.2017 N 761)</w:t>
      </w:r>
    </w:p>
    <w:p w:rsidR="00D65B5C" w:rsidRDefault="00347EB3">
      <w:pPr>
        <w:pStyle w:val="ConsPlusNormal0"/>
        <w:spacing w:before="240"/>
        <w:ind w:firstLine="540"/>
        <w:jc w:val="both"/>
      </w:pPr>
      <w:bookmarkStart w:id="111" w:name="P1242"/>
      <w:bookmarkEnd w:id="111"/>
      <w:r>
        <w:lastRenderedPageBreak/>
        <w:t xml:space="preserve">4.5.6, 4.5.7 "Конец пешеходной и велосипедной дорожки с разделением </w:t>
      </w:r>
      <w:r>
        <w:t>движения (конец велопешеходной дорожки с разделением движения)".</w:t>
      </w:r>
    </w:p>
    <w:p w:rsidR="00D65B5C" w:rsidRDefault="00347EB3">
      <w:pPr>
        <w:pStyle w:val="ConsPlusNormal0"/>
        <w:jc w:val="both"/>
      </w:pPr>
      <w:r>
        <w:t xml:space="preserve">(абзац введен </w:t>
      </w:r>
      <w:hyperlink r:id="rId62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bookmarkStart w:id="112" w:name="P1244"/>
      <w:bookmarkEnd w:id="112"/>
      <w:r>
        <w:t>4.6 "Ограничение минимальной скорости". Разрешается движени</w:t>
      </w:r>
      <w:r>
        <w:t>е только с указанной или большей скоростью (км/ч).</w:t>
      </w:r>
    </w:p>
    <w:p w:rsidR="00D65B5C" w:rsidRDefault="00347EB3">
      <w:pPr>
        <w:pStyle w:val="ConsPlusNormal0"/>
        <w:jc w:val="both"/>
      </w:pPr>
      <w:r>
        <w:t xml:space="preserve">(в ред. </w:t>
      </w:r>
      <w:hyperlink r:id="rId62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4.7 "Конец зоны ограничения минимальной скорости".</w:t>
      </w:r>
    </w:p>
    <w:p w:rsidR="00D65B5C" w:rsidRDefault="00347EB3">
      <w:pPr>
        <w:pStyle w:val="ConsPlusNormal0"/>
        <w:jc w:val="both"/>
      </w:pPr>
      <w:r>
        <w:t xml:space="preserve">(в ред. </w:t>
      </w:r>
      <w:hyperlink r:id="rId622"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r>
        <w:t>4.8.1 - 4.8.3 "Направление движения транспортных средств с опасными грузами". Движение транспортных средств, оборудова</w:t>
      </w:r>
      <w:r>
        <w:t>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D65B5C" w:rsidRDefault="00347EB3">
      <w:pPr>
        <w:pStyle w:val="ConsPlusNormal0"/>
        <w:jc w:val="both"/>
      </w:pPr>
      <w:r>
        <w:t xml:space="preserve">(в ред. </w:t>
      </w:r>
      <w:hyperlink r:id="rId62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w:t>
        </w:r>
        <w:r>
          <w:rPr>
            <w:color w:val="0000FF"/>
          </w:rPr>
          <w:t>ения</w:t>
        </w:r>
      </w:hyperlink>
      <w:r>
        <w:t xml:space="preserve"> Правительства РФ от 16.02.2008 N 84)</w:t>
      </w:r>
    </w:p>
    <w:p w:rsidR="00D65B5C" w:rsidRDefault="00D65B5C">
      <w:pPr>
        <w:pStyle w:val="ConsPlusNormal0"/>
        <w:jc w:val="both"/>
      </w:pPr>
    </w:p>
    <w:p w:rsidR="00D65B5C" w:rsidRDefault="00347EB3">
      <w:pPr>
        <w:pStyle w:val="ConsPlusTitle0"/>
        <w:jc w:val="center"/>
        <w:outlineLvl w:val="2"/>
      </w:pPr>
      <w:r>
        <w:t>5. Знаки особых предписаний</w:t>
      </w:r>
    </w:p>
    <w:p w:rsidR="00D65B5C" w:rsidRDefault="00D65B5C">
      <w:pPr>
        <w:pStyle w:val="ConsPlusNormal0"/>
        <w:jc w:val="center"/>
      </w:pPr>
    </w:p>
    <w:p w:rsidR="00D65B5C" w:rsidRDefault="00347EB3">
      <w:pPr>
        <w:pStyle w:val="ConsPlusNormal0"/>
        <w:jc w:val="center"/>
      </w:pPr>
      <w:r>
        <w:t xml:space="preserve">(в ред. </w:t>
      </w:r>
      <w:hyperlink r:id="rId624"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ind w:firstLine="540"/>
        <w:jc w:val="both"/>
      </w:pPr>
    </w:p>
    <w:p w:rsidR="00D65B5C" w:rsidRDefault="00347EB3">
      <w:pPr>
        <w:pStyle w:val="ConsPlusNormal0"/>
        <w:ind w:firstLine="540"/>
        <w:jc w:val="both"/>
      </w:pPr>
      <w:r>
        <w:t>Знаки особых предписаний вводят или о</w:t>
      </w:r>
      <w:r>
        <w:t>тменяют определенные режимы движения.</w:t>
      </w:r>
    </w:p>
    <w:p w:rsidR="00D65B5C" w:rsidRDefault="00347EB3">
      <w:pPr>
        <w:pStyle w:val="ConsPlusNormal0"/>
        <w:spacing w:before="240"/>
        <w:ind w:firstLine="540"/>
        <w:jc w:val="both"/>
      </w:pPr>
      <w:bookmarkStart w:id="113" w:name="P1256"/>
      <w:bookmarkEnd w:id="113"/>
      <w:r>
        <w:t xml:space="preserve">5.1 "Автомагистраль". Дорога, на которой действуют требования </w:t>
      </w:r>
      <w:hyperlink w:anchor="P740" w:tooltip="16. Движение по автомагистралям">
        <w:r>
          <w:rPr>
            <w:color w:val="0000FF"/>
          </w:rPr>
          <w:t>Правил</w:t>
        </w:r>
      </w:hyperlink>
      <w:r>
        <w:t xml:space="preserve"> дорожного движения Российской Федерации, устанавливающие порядок движения по автомаги</w:t>
      </w:r>
      <w:r>
        <w:t>стралям.</w:t>
      </w:r>
    </w:p>
    <w:p w:rsidR="00D65B5C" w:rsidRDefault="00347EB3">
      <w:pPr>
        <w:pStyle w:val="ConsPlusNormal0"/>
        <w:spacing w:before="240"/>
        <w:ind w:firstLine="540"/>
        <w:jc w:val="both"/>
      </w:pPr>
      <w:r>
        <w:t>5.2 "Конец автомагистрали".</w:t>
      </w:r>
    </w:p>
    <w:p w:rsidR="00D65B5C" w:rsidRDefault="00347EB3">
      <w:pPr>
        <w:pStyle w:val="ConsPlusNormal0"/>
        <w:spacing w:before="240"/>
        <w:ind w:firstLine="540"/>
        <w:jc w:val="both"/>
      </w:pPr>
      <w:bookmarkStart w:id="114" w:name="P1258"/>
      <w:bookmarkEnd w:id="114"/>
      <w:r>
        <w:t>5.3 "Дорога для автомобилей". Дорога, предназначенная для движения только автомобилей, автобусов и мотоциклов.</w:t>
      </w:r>
    </w:p>
    <w:p w:rsidR="00D65B5C" w:rsidRDefault="00347EB3">
      <w:pPr>
        <w:pStyle w:val="ConsPlusNormal0"/>
        <w:spacing w:before="240"/>
        <w:ind w:firstLine="540"/>
        <w:jc w:val="both"/>
      </w:pPr>
      <w:r>
        <w:t>5.4 "Конец дороги для автомобилей".</w:t>
      </w:r>
    </w:p>
    <w:p w:rsidR="00D65B5C" w:rsidRDefault="00347EB3">
      <w:pPr>
        <w:pStyle w:val="ConsPlusNormal0"/>
        <w:spacing w:before="240"/>
        <w:ind w:firstLine="540"/>
        <w:jc w:val="both"/>
      </w:pPr>
      <w:r>
        <w:t>5.5 "Дорога с односторонним движением". Дорога или проезжая часть, по которой движение механических транспорт</w:t>
      </w:r>
      <w:r>
        <w:t>ных средств по всей ширине осуществляется в одном направлении.</w:t>
      </w:r>
    </w:p>
    <w:p w:rsidR="00D65B5C" w:rsidRDefault="00347EB3">
      <w:pPr>
        <w:pStyle w:val="ConsPlusNormal0"/>
        <w:jc w:val="both"/>
      </w:pPr>
      <w:r>
        <w:t xml:space="preserve">(в ред. </w:t>
      </w:r>
      <w:hyperlink r:id="rId62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22.03.2014 N 221)</w:t>
      </w:r>
    </w:p>
    <w:p w:rsidR="00D65B5C" w:rsidRDefault="00347EB3">
      <w:pPr>
        <w:pStyle w:val="ConsPlusNormal0"/>
        <w:spacing w:before="240"/>
        <w:ind w:firstLine="540"/>
        <w:jc w:val="both"/>
      </w:pPr>
      <w:r>
        <w:t>5.6 "Конец дороги с односторонним движением".</w:t>
      </w:r>
    </w:p>
    <w:p w:rsidR="00D65B5C" w:rsidRDefault="00347EB3">
      <w:pPr>
        <w:pStyle w:val="ConsPlusNormal0"/>
        <w:spacing w:before="240"/>
        <w:ind w:firstLine="540"/>
        <w:jc w:val="both"/>
      </w:pPr>
      <w:r>
        <w:t>5.7.1, 5.7.2 "Выезд на дорогу с односторонним движением". Выезд на дорогу или проезжую часть с односторонним движением.</w:t>
      </w:r>
    </w:p>
    <w:p w:rsidR="00D65B5C" w:rsidRDefault="00347EB3">
      <w:pPr>
        <w:pStyle w:val="ConsPlusNormal0"/>
        <w:spacing w:before="240"/>
        <w:ind w:firstLine="540"/>
        <w:jc w:val="both"/>
      </w:pPr>
      <w:r>
        <w:t>5.8 "Реверсивное движение". Начало участка дороги, на котором на одной или нескольких поло</w:t>
      </w:r>
      <w:r>
        <w:t>сах направление движения может изменяться на противоположное.</w:t>
      </w:r>
    </w:p>
    <w:p w:rsidR="00D65B5C" w:rsidRDefault="00347EB3">
      <w:pPr>
        <w:pStyle w:val="ConsPlusNormal0"/>
        <w:spacing w:before="240"/>
        <w:ind w:firstLine="540"/>
        <w:jc w:val="both"/>
      </w:pPr>
      <w:r>
        <w:t>5.9 "Конец реверсивного движения".</w:t>
      </w:r>
    </w:p>
    <w:p w:rsidR="00D65B5C" w:rsidRDefault="00347EB3">
      <w:pPr>
        <w:pStyle w:val="ConsPlusNormal0"/>
        <w:spacing w:before="240"/>
        <w:ind w:firstLine="540"/>
        <w:jc w:val="both"/>
      </w:pPr>
      <w:r>
        <w:t>5.10 "Выезд на дорогу с реверсивным движением".</w:t>
      </w:r>
    </w:p>
    <w:p w:rsidR="00D65B5C" w:rsidRDefault="00347EB3">
      <w:pPr>
        <w:pStyle w:val="ConsPlusNormal0"/>
        <w:spacing w:before="240"/>
        <w:ind w:firstLine="540"/>
        <w:jc w:val="both"/>
      </w:pPr>
      <w:bookmarkStart w:id="115" w:name="P1267"/>
      <w:bookmarkEnd w:id="115"/>
      <w:r>
        <w:t>5.11.1 "Дорога с полосой для маршрутных транспортных средств". Дорога, по которой транспортные средства, допуще</w:t>
      </w:r>
      <w:r>
        <w:t>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rsidR="00D65B5C" w:rsidRDefault="00347EB3">
      <w:pPr>
        <w:pStyle w:val="ConsPlusNormal0"/>
        <w:jc w:val="both"/>
      </w:pPr>
      <w:r>
        <w:t xml:space="preserve">(в ред. </w:t>
      </w:r>
      <w:hyperlink r:id="rId626"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04.12.2018 N 1478)</w:t>
      </w:r>
    </w:p>
    <w:p w:rsidR="00D65B5C" w:rsidRDefault="00347EB3">
      <w:pPr>
        <w:pStyle w:val="ConsPlusNormal0"/>
        <w:spacing w:before="240"/>
        <w:ind w:firstLine="540"/>
        <w:jc w:val="both"/>
      </w:pPr>
      <w:bookmarkStart w:id="116" w:name="P1269"/>
      <w:bookmarkEnd w:id="116"/>
      <w:r>
        <w:lastRenderedPageBreak/>
        <w:t>5.11.</w:t>
      </w:r>
      <w:r>
        <w:t>2 "Дорога с полосой для велосипедистов". Дорога, по которой движение велосипедистов, лиц, использующих для передвижения средства индивидуальной мобильности, и водителей мопедов осуществляется по специально выделенной полосе навстречу общему потоку транспор</w:t>
      </w:r>
      <w:r>
        <w:t>тных средств.</w:t>
      </w:r>
    </w:p>
    <w:p w:rsidR="00D65B5C" w:rsidRDefault="00347EB3">
      <w:pPr>
        <w:pStyle w:val="ConsPlusNormal0"/>
        <w:jc w:val="both"/>
      </w:pPr>
      <w:r>
        <w:t xml:space="preserve">(абзац введен </w:t>
      </w:r>
      <w:hyperlink r:id="rId62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 в ред. </w:t>
      </w:r>
      <w:hyperlink r:id="rId62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5.12.1 "Конец дороги с полосой для маршрутных транспортных средств".</w:t>
      </w:r>
    </w:p>
    <w:p w:rsidR="00D65B5C" w:rsidRDefault="00347EB3">
      <w:pPr>
        <w:pStyle w:val="ConsPlusNormal0"/>
        <w:jc w:val="both"/>
      </w:pPr>
      <w:r>
        <w:t xml:space="preserve">(в ред. </w:t>
      </w:r>
      <w:hyperlink r:id="rId62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w:t>
      </w:r>
      <w:r>
        <w:t xml:space="preserve"> от 22.03.2014 N 221)</w:t>
      </w:r>
    </w:p>
    <w:p w:rsidR="00D65B5C" w:rsidRDefault="00347EB3">
      <w:pPr>
        <w:pStyle w:val="ConsPlusNormal0"/>
        <w:spacing w:before="240"/>
        <w:ind w:firstLine="540"/>
        <w:jc w:val="both"/>
      </w:pPr>
      <w:r>
        <w:t xml:space="preserve">5.12.2 "Конец дороги с полосой для велосипедистов". Дорожный знак представляет собой дорожный </w:t>
      </w:r>
      <w:hyperlink w:anchor="P1269" w:tooltip="5.11.2 &quot;Дорога с полосой для велосипедистов&quot;. Дорога, по которой движение велосипедистов, лиц, использующих для передвижения средства индивидуальной мобильности, и водителей мопедов осуществляется по специально выделенной полосе навстречу общему потоку транспо">
        <w:r>
          <w:rPr>
            <w:color w:val="0000FF"/>
          </w:rPr>
          <w:t>знак 5.11.2</w:t>
        </w:r>
      </w:hyperlink>
      <w:r>
        <w:t>, изображение которого перечеркнуто диагональной красной полосой из левого нижнего угла в</w:t>
      </w:r>
      <w:r>
        <w:t xml:space="preserve"> правый верхний угол знака.</w:t>
      </w:r>
    </w:p>
    <w:p w:rsidR="00D65B5C" w:rsidRDefault="00347EB3">
      <w:pPr>
        <w:pStyle w:val="ConsPlusNormal0"/>
        <w:jc w:val="both"/>
      </w:pPr>
      <w:r>
        <w:t xml:space="preserve">(абзац введен </w:t>
      </w:r>
      <w:hyperlink r:id="rId63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bookmarkStart w:id="117" w:name="P1275"/>
      <w:bookmarkEnd w:id="117"/>
      <w:r>
        <w:t>5.13.1, 5.13.2 "Выезд на дорогу с полосой для маршрутных транспортных средств".</w:t>
      </w:r>
    </w:p>
    <w:p w:rsidR="00D65B5C" w:rsidRDefault="00347EB3">
      <w:pPr>
        <w:pStyle w:val="ConsPlusNormal0"/>
        <w:spacing w:before="240"/>
        <w:ind w:firstLine="540"/>
        <w:jc w:val="both"/>
      </w:pPr>
      <w:r>
        <w:t>5.13.3, 5.13.4 "</w:t>
      </w:r>
      <w:r>
        <w:t>Выезд на дорогу с полосой для велосипедистов".</w:t>
      </w:r>
    </w:p>
    <w:p w:rsidR="00D65B5C" w:rsidRDefault="00347EB3">
      <w:pPr>
        <w:pStyle w:val="ConsPlusNormal0"/>
        <w:jc w:val="both"/>
      </w:pPr>
      <w:r>
        <w:t xml:space="preserve">(абзац введен </w:t>
      </w:r>
      <w:hyperlink r:id="rId63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22.03.2014 N 221)</w:t>
      </w:r>
    </w:p>
    <w:p w:rsidR="00D65B5C" w:rsidRDefault="00347EB3">
      <w:pPr>
        <w:pStyle w:val="ConsPlusNormal0"/>
        <w:spacing w:before="240"/>
        <w:ind w:firstLine="540"/>
        <w:jc w:val="both"/>
      </w:pPr>
      <w:bookmarkStart w:id="118" w:name="P1278"/>
      <w:bookmarkEnd w:id="118"/>
      <w:r>
        <w:t>5.14.1 "Полоса для маршрутных транспортных средств". Специально выделенная по</w:t>
      </w:r>
      <w:r>
        <w:t>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rsidR="00D65B5C" w:rsidRDefault="00347EB3">
      <w:pPr>
        <w:pStyle w:val="ConsPlusNormal0"/>
        <w:jc w:val="both"/>
      </w:pPr>
      <w:r>
        <w:t xml:space="preserve">(в ред. </w:t>
      </w:r>
      <w:hyperlink r:id="rId63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Абзац исключен. - </w:t>
      </w:r>
      <w:hyperlink r:id="rId633"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w:t>
        </w:r>
      </w:hyperlink>
      <w:r>
        <w:t xml:space="preserve"> Правительства РФ от 02.04.2015 N 315.</w:t>
      </w:r>
    </w:p>
    <w:p w:rsidR="00D65B5C" w:rsidRDefault="00347EB3">
      <w:pPr>
        <w:pStyle w:val="ConsPlusNormal0"/>
        <w:spacing w:before="240"/>
        <w:ind w:firstLine="540"/>
        <w:jc w:val="both"/>
      </w:pPr>
      <w:r>
        <w:t xml:space="preserve">Абзац утратил силу с 1 марта 2023 года. - </w:t>
      </w:r>
      <w:hyperlink r:id="rId63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bookmarkStart w:id="119" w:name="P1282"/>
      <w:bookmarkEnd w:id="119"/>
      <w:r>
        <w:t>5.14.2 "Полоса для велосипедистов".</w:t>
      </w:r>
    </w:p>
    <w:p w:rsidR="00D65B5C" w:rsidRDefault="00347EB3">
      <w:pPr>
        <w:pStyle w:val="ConsPlusNormal0"/>
        <w:jc w:val="both"/>
      </w:pPr>
      <w:r>
        <w:t xml:space="preserve">(абзац введен </w:t>
      </w:r>
      <w:hyperlink r:id="rId635"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02.04.2015 N 315)</w:t>
      </w:r>
    </w:p>
    <w:p w:rsidR="00D65B5C" w:rsidRDefault="00347EB3">
      <w:pPr>
        <w:pStyle w:val="ConsPlusNormal0"/>
        <w:spacing w:before="240"/>
        <w:ind w:firstLine="540"/>
        <w:jc w:val="both"/>
      </w:pPr>
      <w:r>
        <w:t>5.14.3 "Конец полосы для маршрутных транспортных средств".</w:t>
      </w:r>
    </w:p>
    <w:p w:rsidR="00D65B5C" w:rsidRDefault="00347EB3">
      <w:pPr>
        <w:pStyle w:val="ConsPlusNormal0"/>
        <w:jc w:val="both"/>
      </w:pPr>
      <w:r>
        <w:t xml:space="preserve">(абзац введен </w:t>
      </w:r>
      <w:hyperlink r:id="rId63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120" w:name="P1286"/>
      <w:bookmarkEnd w:id="120"/>
      <w:r>
        <w:t>5.14.4 "Конец полосы для велосипедистов".</w:t>
      </w:r>
    </w:p>
    <w:p w:rsidR="00D65B5C" w:rsidRDefault="00347EB3">
      <w:pPr>
        <w:pStyle w:val="ConsPlusNormal0"/>
        <w:jc w:val="both"/>
      </w:pPr>
      <w:r>
        <w:t xml:space="preserve">(в ред. </w:t>
      </w:r>
      <w:hyperlink r:id="rId63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Действие </w:t>
      </w:r>
      <w:hyperlink w:anchor="P1278" w:tooltip="5.14.1 &quot;Полоса для маршрутных транспортных средств&quot;.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
        <w:r>
          <w:rPr>
            <w:color w:val="0000FF"/>
          </w:rPr>
          <w:t>знаков 5.14.1</w:t>
        </w:r>
      </w:hyperlink>
      <w:r>
        <w:t xml:space="preserve"> - </w:t>
      </w:r>
      <w:hyperlink w:anchor="P1286" w:tooltip="5.14.4 &quot;Конец полосы для велосипедистов&quot;.">
        <w:r>
          <w:rPr>
            <w:color w:val="0000FF"/>
          </w:rPr>
          <w:t>5.14.4</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D65B5C" w:rsidRDefault="00347EB3">
      <w:pPr>
        <w:pStyle w:val="ConsPlusNormal0"/>
        <w:jc w:val="both"/>
      </w:pPr>
      <w:r>
        <w:t xml:space="preserve">(абзац введен </w:t>
      </w:r>
      <w:hyperlink r:id="rId638"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02.04.2015 </w:t>
      </w:r>
      <w:r>
        <w:t xml:space="preserve">N 315; в ред. </w:t>
      </w:r>
      <w:hyperlink r:id="rId63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21" w:name="P1290"/>
      <w:bookmarkEnd w:id="121"/>
      <w:r>
        <w:t>5.15.1 "Направления движения по полосам". Число полос и</w:t>
      </w:r>
      <w:r>
        <w:t xml:space="preserve"> разрешенные направления движения по каждой из них.</w:t>
      </w:r>
    </w:p>
    <w:p w:rsidR="00D65B5C" w:rsidRDefault="00347EB3">
      <w:pPr>
        <w:pStyle w:val="ConsPlusNormal0"/>
        <w:spacing w:before="240"/>
        <w:ind w:firstLine="540"/>
        <w:jc w:val="both"/>
      </w:pPr>
      <w:bookmarkStart w:id="122" w:name="P1291"/>
      <w:bookmarkEnd w:id="122"/>
      <w:r>
        <w:t>5.15.2 "Направления движения по полосе". Разрешенные направления движения по полосе.</w:t>
      </w:r>
    </w:p>
    <w:bookmarkStart w:id="123" w:name="P1292"/>
    <w:bookmarkEnd w:id="123"/>
    <w:p w:rsidR="00D65B5C" w:rsidRDefault="00347EB3">
      <w:pPr>
        <w:pStyle w:val="ConsPlusNormal0"/>
        <w:spacing w:before="240"/>
        <w:ind w:firstLine="540"/>
        <w:jc w:val="both"/>
      </w:pPr>
      <w:r>
        <w:fldChar w:fldCharType="begin"/>
      </w:r>
      <w:r>
        <w:instrText xml:space="preserve"> HYPERLINK \l "P1290" \o "5.15.1 \"Направления движения по полосам\". Число полос и разрешенные направления движения </w:instrText>
      </w:r>
      <w:r>
        <w:instrText xml:space="preserve">по каждой из них." \h </w:instrText>
      </w:r>
      <w:r>
        <w:fldChar w:fldCharType="separate"/>
      </w:r>
      <w:r>
        <w:rPr>
          <w:color w:val="0000FF"/>
        </w:rPr>
        <w:t>Знаки 5.15.1</w:t>
      </w:r>
      <w:r>
        <w:rPr>
          <w:color w:val="0000FF"/>
        </w:rPr>
        <w:fldChar w:fldCharType="end"/>
      </w:r>
      <w:r>
        <w:t xml:space="preserve"> и </w:t>
      </w:r>
      <w:hyperlink w:anchor="P1291" w:tooltip="5.15.2 &quot;Направления движения по полосе&quot;. Разрешенные направления движения по полосе.">
        <w:r>
          <w:rPr>
            <w:color w:val="0000FF"/>
          </w:rPr>
          <w:t>5.15.2</w:t>
        </w:r>
      </w:hyperlink>
      <w:r>
        <w:t>, разрешающие поворот налево из крайней левой полосы, разрешают и разворот из этой полосы.</w:t>
      </w:r>
    </w:p>
    <w:p w:rsidR="00D65B5C" w:rsidRDefault="00347EB3">
      <w:pPr>
        <w:pStyle w:val="ConsPlusNormal0"/>
        <w:spacing w:before="240"/>
        <w:ind w:firstLine="540"/>
        <w:jc w:val="both"/>
      </w:pPr>
      <w:r>
        <w:t>Д</w:t>
      </w:r>
      <w:r>
        <w:t xml:space="preserve">ействие </w:t>
      </w:r>
      <w:hyperlink w:anchor="P1290" w:tooltip="5.15.1 &quot;Направления движения по полосам&quot;. Число полос и разрешенные направления движения по каждой из них.">
        <w:r>
          <w:rPr>
            <w:color w:val="0000FF"/>
          </w:rPr>
          <w:t>знаков 5.15.1</w:t>
        </w:r>
      </w:hyperlink>
      <w:r>
        <w:t xml:space="preserve"> и </w:t>
      </w:r>
      <w:hyperlink w:anchor="P1291" w:tooltip="5.15.2 &quot;Направления движения по полосе&quot;. Разрешенные направления движения по полосе.">
        <w:r>
          <w:rPr>
            <w:color w:val="0000FF"/>
          </w:rPr>
          <w:t>5.15.2</w:t>
        </w:r>
      </w:hyperlink>
      <w:r>
        <w:t xml:space="preserve"> не распространяется на маршрутные транспортные средства.</w:t>
      </w:r>
    </w:p>
    <w:p w:rsidR="00D65B5C" w:rsidRDefault="00347EB3">
      <w:pPr>
        <w:pStyle w:val="ConsPlusNormal0"/>
        <w:spacing w:before="240"/>
        <w:ind w:firstLine="540"/>
        <w:jc w:val="both"/>
      </w:pPr>
      <w:r>
        <w:lastRenderedPageBreak/>
        <w:t xml:space="preserve">Действие </w:t>
      </w:r>
      <w:hyperlink w:anchor="P1290" w:tooltip="5.15.1 &quot;Направления движения по полосам&quot;. Число полос и разрешенные направления движения по каждой из них.">
        <w:r>
          <w:rPr>
            <w:color w:val="0000FF"/>
          </w:rPr>
          <w:t>знаков 5.15</w:t>
        </w:r>
        <w:r>
          <w:rPr>
            <w:color w:val="0000FF"/>
          </w:rPr>
          <w:t>.1</w:t>
        </w:r>
      </w:hyperlink>
      <w:r>
        <w:t xml:space="preserve"> и </w:t>
      </w:r>
      <w:hyperlink w:anchor="P1291" w:tooltip="5.15.2 &quot;Направления движения по полосе&quot;. Разрешенные направления движения по полосе.">
        <w:r>
          <w:rPr>
            <w:color w:val="0000FF"/>
          </w:rPr>
          <w:t>5.15.2</w:t>
        </w:r>
      </w:hyperlink>
      <w:r>
        <w:t xml:space="preserve">, установленных перед перекрестком, распространяется на весь перекресток, если другие </w:t>
      </w:r>
      <w:hyperlink w:anchor="P1290" w:tooltip="5.15.1 &quot;Направления движения по полосам&quot;. Число полос и разрешенные направления движения по каждой из них.">
        <w:r>
          <w:rPr>
            <w:color w:val="0000FF"/>
          </w:rPr>
          <w:t>знаки 5.15.1</w:t>
        </w:r>
      </w:hyperlink>
      <w:r>
        <w:t xml:space="preserve"> и </w:t>
      </w:r>
      <w:hyperlink w:anchor="P1291" w:tooltip="5.15.2 &quot;Направления движения по полосе&quot;. Разрешенные направления движения по полосе.">
        <w:r>
          <w:rPr>
            <w:color w:val="0000FF"/>
          </w:rPr>
          <w:t>5.15.2</w:t>
        </w:r>
      </w:hyperlink>
      <w:r>
        <w:t>, установленные на нем, не дают иных указаний.</w:t>
      </w:r>
    </w:p>
    <w:p w:rsidR="00D65B5C" w:rsidRDefault="00347EB3">
      <w:pPr>
        <w:pStyle w:val="ConsPlusNormal0"/>
        <w:spacing w:before="240"/>
        <w:ind w:firstLine="540"/>
        <w:jc w:val="both"/>
      </w:pPr>
      <w:r>
        <w:t>5.15.3 "Начало полосы". Начало дополнительной полосы на подъеме или полосы торможения</w:t>
      </w:r>
      <w:r>
        <w:t>.</w:t>
      </w:r>
    </w:p>
    <w:p w:rsidR="00D65B5C" w:rsidRDefault="00347EB3">
      <w:pPr>
        <w:pStyle w:val="ConsPlusNormal0"/>
        <w:spacing w:before="240"/>
        <w:ind w:firstLine="540"/>
        <w:jc w:val="both"/>
      </w:pPr>
      <w:r>
        <w:t xml:space="preserve">Если на знаке, установленном перед дополнительной полосой, изображен знак (знаки) </w:t>
      </w:r>
      <w:hyperlink w:anchor="P1244" w:tooltip="4.6 &quot;Ограничение минимальной скорости&quot;. Разрешается движение только с указанной или большей скоростью (км/ч).">
        <w:r>
          <w:rPr>
            <w:color w:val="0000FF"/>
          </w:rPr>
          <w:t>4.6</w:t>
        </w:r>
      </w:hyperlink>
      <w:r>
        <w:t xml:space="preserve"> "Ограничение минимально</w:t>
      </w:r>
      <w:r>
        <w:t>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D65B5C" w:rsidRDefault="00347EB3">
      <w:pPr>
        <w:pStyle w:val="ConsPlusNormal0"/>
        <w:spacing w:before="240"/>
        <w:ind w:firstLine="540"/>
        <w:jc w:val="both"/>
      </w:pPr>
      <w:bookmarkStart w:id="124" w:name="P1297"/>
      <w:bookmarkEnd w:id="124"/>
      <w:r>
        <w:t xml:space="preserve">5.15.4 "Начало полосы". Начало участка средней полосы </w:t>
      </w:r>
      <w:r>
        <w:t xml:space="preserve">трехполосной дороги, предназначенного для движения в данном направлении. Если на </w:t>
      </w:r>
      <w:hyperlink w:anchor="P1297" w:tooltip="5.15.4 &quot;Начало полосы&quot;.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w:r>
          <w:rPr>
            <w:color w:val="0000FF"/>
          </w:rPr>
          <w:t>знаке 5.15.4</w:t>
        </w:r>
      </w:hyperlink>
      <w:r>
        <w:t xml:space="preserve"> изображен знак, запрещающий движение каким-либо транспортным средствам, то движение этих транспортных средств по соответст</w:t>
      </w:r>
      <w:r>
        <w:t>вующей полосе запрещается.</w:t>
      </w:r>
    </w:p>
    <w:p w:rsidR="00D65B5C" w:rsidRDefault="00347EB3">
      <w:pPr>
        <w:pStyle w:val="ConsPlusNormal0"/>
        <w:spacing w:before="240"/>
        <w:ind w:firstLine="540"/>
        <w:jc w:val="both"/>
      </w:pPr>
      <w:r>
        <w:t>5.15.5 "Конец полосы". Конец дополнительной полосы на подъеме или полосы разгона.</w:t>
      </w:r>
    </w:p>
    <w:p w:rsidR="00D65B5C" w:rsidRDefault="00347EB3">
      <w:pPr>
        <w:pStyle w:val="ConsPlusNormal0"/>
        <w:spacing w:before="240"/>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D65B5C" w:rsidRDefault="00347EB3">
      <w:pPr>
        <w:pStyle w:val="ConsPlusNormal0"/>
        <w:spacing w:before="240"/>
        <w:ind w:firstLine="540"/>
        <w:jc w:val="both"/>
      </w:pPr>
      <w:bookmarkStart w:id="125" w:name="P1300"/>
      <w:bookmarkEnd w:id="125"/>
      <w:r>
        <w:t>5.15.7 "Направление</w:t>
      </w:r>
      <w:r>
        <w:t xml:space="preserve"> движения по полосам".</w:t>
      </w:r>
    </w:p>
    <w:p w:rsidR="00D65B5C" w:rsidRDefault="00347EB3">
      <w:pPr>
        <w:pStyle w:val="ConsPlusNormal0"/>
        <w:spacing w:before="240"/>
        <w:ind w:firstLine="540"/>
        <w:jc w:val="both"/>
      </w:pPr>
      <w:r>
        <w:t xml:space="preserve">Если на </w:t>
      </w:r>
      <w:hyperlink w:anchor="P1300" w:tooltip="5.15.7 &quot;Направление движения по полосам&quot;.">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w:t>
      </w:r>
      <w:r>
        <w:t xml:space="preserve"> запрещается.</w:t>
      </w:r>
    </w:p>
    <w:p w:rsidR="00D65B5C" w:rsidRDefault="00347EB3">
      <w:pPr>
        <w:pStyle w:val="ConsPlusNormal0"/>
        <w:spacing w:before="240"/>
        <w:ind w:firstLine="540"/>
        <w:jc w:val="both"/>
      </w:pPr>
      <w:hyperlink w:anchor="P1300" w:tooltip="5.15.7 &quot;Направление движения по полосам&quot;.">
        <w:r>
          <w:rPr>
            <w:color w:val="0000FF"/>
          </w:rPr>
          <w:t>Знаки 5.15.7</w:t>
        </w:r>
      </w:hyperlink>
      <w:r>
        <w:t xml:space="preserve"> с соответствующим числом стрелок могут применяться на дорогах с четырьмя и более полосами.</w:t>
      </w:r>
    </w:p>
    <w:p w:rsidR="00D65B5C" w:rsidRDefault="00347EB3">
      <w:pPr>
        <w:pStyle w:val="ConsPlusNormal0"/>
        <w:spacing w:before="240"/>
        <w:ind w:firstLine="540"/>
        <w:jc w:val="both"/>
      </w:pPr>
      <w:bookmarkStart w:id="126" w:name="P1303"/>
      <w:bookmarkEnd w:id="126"/>
      <w:r>
        <w:t>5.15.8 "Число полос". Указывает число полос движения и режимы</w:t>
      </w:r>
      <w:r>
        <w:t xml:space="preserve"> движения по полосам. Водитель обязан выполнять требования знаков, нанесенных на стрелки.</w:t>
      </w:r>
    </w:p>
    <w:p w:rsidR="00D65B5C" w:rsidRDefault="00347EB3">
      <w:pPr>
        <w:pStyle w:val="ConsPlusNormal0"/>
        <w:spacing w:before="240"/>
        <w:ind w:firstLine="540"/>
        <w:jc w:val="both"/>
      </w:pPr>
      <w:bookmarkStart w:id="127" w:name="P1304"/>
      <w:bookmarkEnd w:id="127"/>
      <w:r>
        <w:t>5.16 "Место остановки автобуса и (или) троллейбуса".</w:t>
      </w:r>
    </w:p>
    <w:p w:rsidR="00D65B5C" w:rsidRDefault="00347EB3">
      <w:pPr>
        <w:pStyle w:val="ConsPlusNormal0"/>
        <w:spacing w:before="240"/>
        <w:ind w:firstLine="540"/>
        <w:jc w:val="both"/>
      </w:pPr>
      <w:r>
        <w:t>5.17 "Место остановки трамвая".</w:t>
      </w:r>
    </w:p>
    <w:p w:rsidR="00D65B5C" w:rsidRDefault="00347EB3">
      <w:pPr>
        <w:pStyle w:val="ConsPlusNormal0"/>
        <w:spacing w:before="240"/>
        <w:ind w:firstLine="540"/>
        <w:jc w:val="both"/>
      </w:pPr>
      <w:bookmarkStart w:id="128" w:name="P1306"/>
      <w:bookmarkEnd w:id="128"/>
      <w:r>
        <w:t>5.18 "Место стоянки легковых такси".</w:t>
      </w:r>
    </w:p>
    <w:p w:rsidR="00D65B5C" w:rsidRDefault="00347EB3">
      <w:pPr>
        <w:pStyle w:val="ConsPlusNormal0"/>
        <w:spacing w:before="240"/>
        <w:ind w:firstLine="540"/>
        <w:jc w:val="both"/>
      </w:pPr>
      <w:bookmarkStart w:id="129" w:name="P1307"/>
      <w:bookmarkEnd w:id="129"/>
      <w:r>
        <w:t>5.19.1, 5.19.2 "Пешеходный переход".</w:t>
      </w:r>
    </w:p>
    <w:p w:rsidR="00D65B5C" w:rsidRDefault="00347EB3">
      <w:pPr>
        <w:pStyle w:val="ConsPlusNormal0"/>
        <w:spacing w:before="240"/>
        <w:ind w:firstLine="540"/>
        <w:jc w:val="both"/>
      </w:pPr>
      <w:r>
        <w:t>При отс</w:t>
      </w:r>
      <w:r>
        <w:t xml:space="preserve">утствии на переходе </w:t>
      </w:r>
      <w:hyperlink w:anchor="P1554" w:tooltip="1.14.1, 1.14.2 - обозначает пешеходный переход; стрелы разметки 1.14.2 указывают направление движения пешеходов;">
        <w:r>
          <w:rPr>
            <w:color w:val="0000FF"/>
          </w:rPr>
          <w:t>разметки 1.14.1 или 1.14.2</w:t>
        </w:r>
      </w:hyperlink>
      <w:r>
        <w:t xml:space="preserve"> </w:t>
      </w:r>
      <w:hyperlink w:anchor="P1307" w:tooltip="5.19.1, 5.19.2 &quot;Пешеходный переход&quot;.">
        <w:r>
          <w:rPr>
            <w:color w:val="0000FF"/>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1307" w:tooltip="5.19.1, 5.19.2 &quot;Пешеходный переход&quot;.">
        <w:r>
          <w:rPr>
            <w:color w:val="0000FF"/>
          </w:rPr>
          <w:t>знак 5.19.2</w:t>
        </w:r>
      </w:hyperlink>
      <w:r>
        <w:t xml:space="preserve"> - слева от дороги на дальней границе п</w:t>
      </w:r>
      <w:r>
        <w:t>ерехода.</w:t>
      </w:r>
    </w:p>
    <w:p w:rsidR="00D65B5C" w:rsidRDefault="00347EB3">
      <w:pPr>
        <w:pStyle w:val="ConsPlusNormal0"/>
        <w:spacing w:before="240"/>
        <w:ind w:firstLine="540"/>
        <w:jc w:val="both"/>
      </w:pPr>
      <w:bookmarkStart w:id="130" w:name="P1309"/>
      <w:bookmarkEnd w:id="130"/>
      <w:r>
        <w:t>5.20 "Искусственная неровность". Обозначает границы искусственной неровности.</w:t>
      </w:r>
    </w:p>
    <w:p w:rsidR="00D65B5C" w:rsidRDefault="00347EB3">
      <w:pPr>
        <w:pStyle w:val="ConsPlusNormal0"/>
        <w:spacing w:before="240"/>
        <w:ind w:firstLine="540"/>
        <w:jc w:val="both"/>
      </w:pPr>
      <w:hyperlink w:anchor="P1309" w:tooltip="5.20 &quot;Искусственная неровность&quot;. Обозначает границы искусственной неровности.">
        <w:r>
          <w:rPr>
            <w:color w:val="0000FF"/>
          </w:rPr>
          <w:t>Знак</w:t>
        </w:r>
      </w:hyperlink>
      <w:r>
        <w:t xml:space="preserve"> устанавливается на ближайшей границе искусственной </w:t>
      </w:r>
      <w:r>
        <w:t>неровности относительно приближающихся транспортных средств.</w:t>
      </w:r>
    </w:p>
    <w:p w:rsidR="00D65B5C" w:rsidRDefault="00347EB3">
      <w:pPr>
        <w:pStyle w:val="ConsPlusNormal0"/>
        <w:spacing w:before="240"/>
        <w:ind w:firstLine="540"/>
        <w:jc w:val="both"/>
      </w:pPr>
      <w:bookmarkStart w:id="131" w:name="P1311"/>
      <w:bookmarkEnd w:id="131"/>
      <w:r>
        <w:t xml:space="preserve">5.21 "Жилая зона". Территория, на которой действуют требования </w:t>
      </w:r>
      <w:hyperlink w:anchor="P754" w:tooltip="17. Движение в жилых зонах">
        <w:r>
          <w:rPr>
            <w:color w:val="0000FF"/>
          </w:rPr>
          <w:t>Правил</w:t>
        </w:r>
      </w:hyperlink>
      <w:r>
        <w:t xml:space="preserve"> дорожного движения Российской Федерации, устанавливающие порядок д</w:t>
      </w:r>
      <w:r>
        <w:t>вижения в жилой зоне.</w:t>
      </w:r>
    </w:p>
    <w:p w:rsidR="00D65B5C" w:rsidRDefault="00347EB3">
      <w:pPr>
        <w:pStyle w:val="ConsPlusNormal0"/>
        <w:spacing w:before="240"/>
        <w:ind w:firstLine="540"/>
        <w:jc w:val="both"/>
      </w:pPr>
      <w:bookmarkStart w:id="132" w:name="P1312"/>
      <w:bookmarkEnd w:id="132"/>
      <w:r>
        <w:t>5.22 "Конец жилой зоны".</w:t>
      </w:r>
    </w:p>
    <w:p w:rsidR="00D65B5C" w:rsidRDefault="00347EB3">
      <w:pPr>
        <w:pStyle w:val="ConsPlusNormal0"/>
        <w:spacing w:before="240"/>
        <w:ind w:firstLine="540"/>
        <w:jc w:val="both"/>
      </w:pPr>
      <w:bookmarkStart w:id="133" w:name="P1313"/>
      <w:bookmarkEnd w:id="133"/>
      <w:r>
        <w:lastRenderedPageBreak/>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D65B5C" w:rsidRDefault="00347EB3">
      <w:pPr>
        <w:pStyle w:val="ConsPlusNormal0"/>
        <w:spacing w:before="240"/>
        <w:ind w:firstLine="540"/>
        <w:jc w:val="both"/>
      </w:pPr>
      <w:r>
        <w:t>5.24.1, 5.24.2 "Конец населенного пункта". Место, с</w:t>
      </w:r>
      <w:r>
        <w:t xml:space="preserve">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D65B5C" w:rsidRDefault="00347EB3">
      <w:pPr>
        <w:pStyle w:val="ConsPlusNormal0"/>
        <w:spacing w:before="240"/>
        <w:ind w:firstLine="540"/>
        <w:jc w:val="both"/>
      </w:pPr>
      <w:bookmarkStart w:id="134" w:name="P1315"/>
      <w:bookmarkEnd w:id="134"/>
      <w:r>
        <w:t>5.25 "Начало населенного пункта". Начало населенного пункта, в котором на данной дороге не действую</w:t>
      </w:r>
      <w:r>
        <w:t>т требования Правил дорожного движения Российской Федерации, устанавливающие порядок движения в населенных пунктах.</w:t>
      </w:r>
    </w:p>
    <w:p w:rsidR="00D65B5C" w:rsidRDefault="00347EB3">
      <w:pPr>
        <w:pStyle w:val="ConsPlusNormal0"/>
        <w:spacing w:before="240"/>
        <w:ind w:firstLine="540"/>
        <w:jc w:val="both"/>
      </w:pPr>
      <w:bookmarkStart w:id="135" w:name="P1316"/>
      <w:bookmarkEnd w:id="135"/>
      <w:r>
        <w:t xml:space="preserve">5.26 "Конец населенного пункта". Конец населенного пункта, обозначенного </w:t>
      </w:r>
      <w:hyperlink w:anchor="P1315" w:tooltip="5.25 &quot;Начало населенного пункта&quot;.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
        <w:r>
          <w:rPr>
            <w:color w:val="0000FF"/>
          </w:rPr>
          <w:t>знаком 5</w:t>
        </w:r>
        <w:r>
          <w:rPr>
            <w:color w:val="0000FF"/>
          </w:rPr>
          <w:t>.25</w:t>
        </w:r>
      </w:hyperlink>
      <w:r>
        <w:t>.</w:t>
      </w:r>
    </w:p>
    <w:p w:rsidR="00D65B5C" w:rsidRDefault="00347EB3">
      <w:pPr>
        <w:pStyle w:val="ConsPlusNormal0"/>
        <w:spacing w:before="240"/>
        <w:ind w:firstLine="540"/>
        <w:jc w:val="both"/>
      </w:pPr>
      <w:r>
        <w:t>5.27 "Зона с ограничением стоянки". Место, с которого начинается территория (участок дороги), где стоянка запрещена.</w:t>
      </w:r>
    </w:p>
    <w:p w:rsidR="00D65B5C" w:rsidRDefault="00347EB3">
      <w:pPr>
        <w:pStyle w:val="ConsPlusNormal0"/>
        <w:spacing w:before="240"/>
        <w:ind w:firstLine="540"/>
        <w:jc w:val="both"/>
      </w:pPr>
      <w:r>
        <w:t>5.28 "Конец зоны с ограничением стоянки".</w:t>
      </w:r>
    </w:p>
    <w:p w:rsidR="00D65B5C" w:rsidRDefault="00347EB3">
      <w:pPr>
        <w:pStyle w:val="ConsPlusNormal0"/>
        <w:spacing w:before="240"/>
        <w:ind w:firstLine="540"/>
        <w:jc w:val="both"/>
      </w:pPr>
      <w:bookmarkStart w:id="136" w:name="P1319"/>
      <w:bookmarkEnd w:id="136"/>
      <w:r>
        <w:t xml:space="preserve">5.29 "Зона регулируемой стоянки". Место, с которого начинается территория (участок дороги), </w:t>
      </w:r>
      <w:r>
        <w:t>где стоянка разрешена и регулируется с помощью табличек и разметки.</w:t>
      </w:r>
    </w:p>
    <w:p w:rsidR="00D65B5C" w:rsidRDefault="00347EB3">
      <w:pPr>
        <w:pStyle w:val="ConsPlusNormal0"/>
        <w:spacing w:before="240"/>
        <w:ind w:firstLine="540"/>
        <w:jc w:val="both"/>
      </w:pPr>
      <w:r>
        <w:t>5.30 "Конец зоны регулируемой стоянки".</w:t>
      </w:r>
    </w:p>
    <w:p w:rsidR="00D65B5C" w:rsidRDefault="00347EB3">
      <w:pPr>
        <w:pStyle w:val="ConsPlusNormal0"/>
        <w:spacing w:before="240"/>
        <w:ind w:firstLine="540"/>
        <w:jc w:val="both"/>
      </w:pPr>
      <w:r>
        <w:t>5.31 "Зона с ограничением максимальной скорости". Место, с которого начинается территория (участок дороги), где ограничена максимальная скорость дви</w:t>
      </w:r>
      <w:r>
        <w:t>жения.</w:t>
      </w:r>
    </w:p>
    <w:p w:rsidR="00D65B5C" w:rsidRDefault="00347EB3">
      <w:pPr>
        <w:pStyle w:val="ConsPlusNormal0"/>
        <w:spacing w:before="240"/>
        <w:ind w:firstLine="540"/>
        <w:jc w:val="both"/>
      </w:pPr>
      <w:r>
        <w:t>5.32 "Конец зоны с ограничением максимальной скорости".</w:t>
      </w:r>
    </w:p>
    <w:p w:rsidR="00D65B5C" w:rsidRDefault="00347EB3">
      <w:pPr>
        <w:pStyle w:val="ConsPlusNormal0"/>
        <w:spacing w:before="240"/>
        <w:ind w:firstLine="540"/>
        <w:jc w:val="both"/>
      </w:pPr>
      <w:bookmarkStart w:id="137" w:name="P1323"/>
      <w:bookmarkEnd w:id="137"/>
      <w: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P915" w:tooltip="24.2. Допускается движение велосипедистов в возрасте старше 14 лет:">
        <w:r>
          <w:rPr>
            <w:color w:val="0000FF"/>
          </w:rPr>
          <w:t>пунктами 24.2</w:t>
        </w:r>
      </w:hyperlink>
      <w:r>
        <w:t xml:space="preserve"> - </w:t>
      </w:r>
      <w:hyperlink w:anchor="P938" w:tooltip="24.4. Движение велосипедистов в возрасте младше 7 лет, а также детей в возрасте младше 7 лет, использующих для передвижения средство индивидуальной мобильности, должно осуществляться только по тротуарам, пешеходным и велопешеходным дорожкам (на стороне для дви">
        <w:r>
          <w:rPr>
            <w:color w:val="0000FF"/>
          </w:rPr>
          <w:t>24.4</w:t>
        </w:r>
      </w:hyperlink>
      <w:r>
        <w:t xml:space="preserve"> и </w:t>
      </w:r>
      <w:hyperlink w:anchor="P946" w:tooltip="24.6. Движение лиц, использующих для передвижения средства индивидуальной мобильности, разрешается со скоростью не более 25 км/ч.">
        <w:r>
          <w:rPr>
            <w:color w:val="0000FF"/>
          </w:rPr>
          <w:t>24.6</w:t>
        </w:r>
      </w:hyperlink>
      <w:r>
        <w:t xml:space="preserve"> настоящих Правил, лиц, использующих для движения средства индивидуальной мобильности, и велосипедистов.</w:t>
      </w:r>
    </w:p>
    <w:p w:rsidR="00D65B5C" w:rsidRDefault="00347EB3">
      <w:pPr>
        <w:pStyle w:val="ConsPlusNormal0"/>
        <w:jc w:val="both"/>
      </w:pPr>
      <w:r>
        <w:t xml:space="preserve">(в ред. </w:t>
      </w:r>
      <w:hyperlink r:id="rId64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38" w:name="P1325"/>
      <w:bookmarkEnd w:id="138"/>
      <w:r>
        <w:t xml:space="preserve">Абзац утратил силу с 1 марта 2023 года. - </w:t>
      </w:r>
      <w:hyperlink r:id="rId64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w:t>
        </w:r>
        <w:r>
          <w:rPr>
            <w:color w:val="0000FF"/>
          </w:rPr>
          <w:t>ние</w:t>
        </w:r>
      </w:hyperlink>
      <w:r>
        <w:t xml:space="preserve"> Правительства РФ от 06.10.2022 N 1769.</w:t>
      </w:r>
    </w:p>
    <w:p w:rsidR="00D65B5C" w:rsidRDefault="00347EB3">
      <w:pPr>
        <w:pStyle w:val="ConsPlusNormal0"/>
        <w:spacing w:before="240"/>
        <w:ind w:firstLine="540"/>
        <w:jc w:val="both"/>
      </w:pPr>
      <w:bookmarkStart w:id="139" w:name="P1326"/>
      <w:bookmarkEnd w:id="139"/>
      <w:r>
        <w:t>5.34 "Конец пешеходной зоны".</w:t>
      </w:r>
    </w:p>
    <w:p w:rsidR="00D65B5C" w:rsidRDefault="00347EB3">
      <w:pPr>
        <w:pStyle w:val="ConsPlusNormal0"/>
        <w:spacing w:before="240"/>
        <w:ind w:firstLine="540"/>
        <w:jc w:val="both"/>
      </w:pPr>
      <w:bookmarkStart w:id="140" w:name="P1327"/>
      <w:bookmarkEnd w:id="140"/>
      <w:r>
        <w:t xml:space="preserve">Абзац утратил силу с 1 марта 2023 года. - </w:t>
      </w:r>
      <w:hyperlink r:id="rId64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w:t>
        </w:r>
        <w:r>
          <w:rPr>
            <w:color w:val="0000FF"/>
          </w:rPr>
          <w:t>вление</w:t>
        </w:r>
      </w:hyperlink>
      <w:r>
        <w:t xml:space="preserve"> Правительства РФ от 06.10.2022 N 1769.</w:t>
      </w:r>
    </w:p>
    <w:p w:rsidR="00D65B5C" w:rsidRDefault="00347EB3">
      <w:pPr>
        <w:pStyle w:val="ConsPlusNormal0"/>
        <w:spacing w:before="240"/>
        <w:ind w:firstLine="540"/>
        <w:jc w:val="both"/>
      </w:pPr>
      <w:bookmarkStart w:id="141" w:name="P1328"/>
      <w:bookmarkEnd w:id="141"/>
      <w: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rsidR="00D65B5C" w:rsidRDefault="00347EB3">
      <w:pPr>
        <w:pStyle w:val="ConsPlusNormal0"/>
        <w:jc w:val="both"/>
      </w:pPr>
      <w:r>
        <w:t>(абзац вве</w:t>
      </w:r>
      <w:r>
        <w:t xml:space="preserve">ден </w:t>
      </w:r>
      <w:hyperlink r:id="rId643"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указанный в регистрационных документах на эти транспортные средства, ниже экологичес</w:t>
      </w:r>
      <w:r>
        <w:t>кого класса, указанного на знаке;</w:t>
      </w:r>
    </w:p>
    <w:p w:rsidR="00D65B5C" w:rsidRDefault="00347EB3">
      <w:pPr>
        <w:pStyle w:val="ConsPlusNormal0"/>
        <w:jc w:val="both"/>
      </w:pPr>
      <w:r>
        <w:t xml:space="preserve">(абзац введен </w:t>
      </w:r>
      <w:hyperlink r:id="rId644"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не указан в регистрационных документах на</w:t>
      </w:r>
      <w:r>
        <w:t xml:space="preserve"> эти транспортные средства.</w:t>
      </w:r>
    </w:p>
    <w:p w:rsidR="00D65B5C" w:rsidRDefault="00347EB3">
      <w:pPr>
        <w:pStyle w:val="ConsPlusNormal0"/>
        <w:jc w:val="both"/>
      </w:pPr>
      <w:r>
        <w:lastRenderedPageBreak/>
        <w:t xml:space="preserve">(абзац введен </w:t>
      </w:r>
      <w:hyperlink r:id="rId645"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5.36 "Конец зоны с ограничением экологического класса механических транспор</w:t>
      </w:r>
      <w:r>
        <w:t>тных средств".</w:t>
      </w:r>
    </w:p>
    <w:p w:rsidR="00D65B5C" w:rsidRDefault="00347EB3">
      <w:pPr>
        <w:pStyle w:val="ConsPlusNormal0"/>
        <w:jc w:val="both"/>
      </w:pPr>
      <w:r>
        <w:t xml:space="preserve">(абзац введен </w:t>
      </w:r>
      <w:hyperlink r:id="rId64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142" w:name="P1336"/>
      <w:bookmarkEnd w:id="142"/>
      <w:r>
        <w:t>5.37 "Зона с ограничением экологического класса по видам транспортных средств". Место, с которого начинается территория (участок дороги), где запрещено движение указанных на знаке видов транспортных средств:</w:t>
      </w:r>
    </w:p>
    <w:p w:rsidR="00D65B5C" w:rsidRDefault="00347EB3">
      <w:pPr>
        <w:pStyle w:val="ConsPlusNormal0"/>
        <w:jc w:val="both"/>
      </w:pPr>
      <w:r>
        <w:t xml:space="preserve">(в ред. </w:t>
      </w:r>
      <w:hyperlink r:id="rId64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экологический класс которых, указанный в регистрационных документах на эти транспортные средства, ниже эколог</w:t>
      </w:r>
      <w:r>
        <w:t>ического класса, указанного на знаке;</w:t>
      </w:r>
    </w:p>
    <w:p w:rsidR="00D65B5C" w:rsidRDefault="00347EB3">
      <w:pPr>
        <w:pStyle w:val="ConsPlusNormal0"/>
        <w:jc w:val="both"/>
      </w:pPr>
      <w:r>
        <w:t xml:space="preserve">(абзац введен </w:t>
      </w:r>
      <w:hyperlink r:id="rId648"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не указан в регистрационных документах на эти транспортные средства.</w:t>
      </w:r>
    </w:p>
    <w:p w:rsidR="00D65B5C" w:rsidRDefault="00347EB3">
      <w:pPr>
        <w:pStyle w:val="ConsPlusNormal0"/>
        <w:jc w:val="both"/>
      </w:pPr>
      <w:r>
        <w:t xml:space="preserve">(абзац введен </w:t>
      </w:r>
      <w:hyperlink r:id="rId649"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 xml:space="preserve">Действие </w:t>
      </w:r>
      <w:hyperlink w:anchor="P1328" w:tooltip="5.35 &quot;Зона с ограничением экологического класса механических транспортных средств&quot;. Место, с которого начинается территория (участок дороги), где запрещено движение механических транспортных средств:">
        <w:r>
          <w:rPr>
            <w:color w:val="0000FF"/>
          </w:rPr>
          <w:t>знаков 5.35</w:t>
        </w:r>
      </w:hyperlink>
      <w:r>
        <w:t xml:space="preserve"> и </w:t>
      </w:r>
      <w:hyperlink w:anchor="P1336" w:tooltip="5.37 &quot;Зона с ограничением экологического класса по видам транспортных средств&quot;. Место, с которого начинается территория (участок дороги), где запрещено движение указанных на знаке видов транспортных средств:">
        <w:r>
          <w:rPr>
            <w:color w:val="0000FF"/>
          </w:rPr>
          <w:t>5.37</w:t>
        </w:r>
      </w:hyperlink>
      <w:r>
        <w:t xml:space="preserve"> не распространяется на механические транспортные средства Вооруженных Сил Российской Федерации, полиции, аварийно-спасательных служ</w:t>
      </w:r>
      <w:r>
        <w:t>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 эмблему организ</w:t>
      </w:r>
      <w:r>
        <w:t xml:space="preserve">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электромобили, транспортные средства, на которых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 а также на транспортные средства, которые принадлежат гражданам, проживающим в обозначенной зоне.</w:t>
      </w:r>
    </w:p>
    <w:p w:rsidR="00D65B5C" w:rsidRDefault="00347EB3">
      <w:pPr>
        <w:pStyle w:val="ConsPlusNormal0"/>
        <w:jc w:val="both"/>
      </w:pPr>
      <w:r>
        <w:t xml:space="preserve">(абзац введен </w:t>
      </w:r>
      <w:hyperlink r:id="rId650"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r>
          <w:rPr>
            <w:color w:val="0000FF"/>
          </w:rPr>
          <w:t>м</w:t>
        </w:r>
      </w:hyperlink>
      <w:r>
        <w:t xml:space="preserve"> Правительства РФ от 12.07.2017 N 832; в ред. Постановлений Правительства РФ от 06.10.2022 </w:t>
      </w:r>
      <w:hyperlink r:id="rId65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19.04.2024 </w:t>
      </w:r>
      <w:hyperlink r:id="rId652"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t>)</w:t>
      </w:r>
    </w:p>
    <w:p w:rsidR="00D65B5C" w:rsidRDefault="00347EB3">
      <w:pPr>
        <w:pStyle w:val="ConsPlusNormal0"/>
        <w:spacing w:before="240"/>
        <w:ind w:firstLine="540"/>
        <w:jc w:val="both"/>
      </w:pPr>
      <w:r>
        <w:t xml:space="preserve">Абзац утратил силу с 1 марта 2023 года. - </w:t>
      </w:r>
      <w:hyperlink r:id="rId65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w:t>
      </w:r>
      <w:r>
        <w:t>авительства РФ от 06.10.2022 N 1769.</w:t>
      </w:r>
    </w:p>
    <w:p w:rsidR="00D65B5C" w:rsidRDefault="00347EB3">
      <w:pPr>
        <w:pStyle w:val="ConsPlusNormal0"/>
        <w:spacing w:before="240"/>
        <w:ind w:firstLine="540"/>
        <w:jc w:val="both"/>
      </w:pPr>
      <w:r>
        <w:t>5.38 "Конец зоны с ограничением экологического класса по видам транспортных средств".</w:t>
      </w:r>
    </w:p>
    <w:p w:rsidR="00D65B5C" w:rsidRDefault="00347EB3">
      <w:pPr>
        <w:pStyle w:val="ConsPlusNormal0"/>
        <w:jc w:val="both"/>
      </w:pPr>
      <w:r>
        <w:t xml:space="preserve">(абзац введен </w:t>
      </w:r>
      <w:hyperlink r:id="rId654"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w:t>
      </w:r>
      <w:r>
        <w:t xml:space="preserve">т 12.07.2017 N 832; в ред. </w:t>
      </w:r>
      <w:hyperlink r:id="rId65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43" w:name="P1347"/>
      <w:bookmarkEnd w:id="143"/>
      <w:r>
        <w:t>5.39 "Велосипедная зона". Место, с которог</w:t>
      </w:r>
      <w:r>
        <w:t>о начинается велосипедная зона.</w:t>
      </w:r>
    </w:p>
    <w:p w:rsidR="00D65B5C" w:rsidRDefault="00347EB3">
      <w:pPr>
        <w:pStyle w:val="ConsPlusNormal0"/>
        <w:jc w:val="both"/>
      </w:pPr>
      <w:r>
        <w:t xml:space="preserve">(абзац введен </w:t>
      </w:r>
      <w:hyperlink r:id="rId65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144" w:name="P1349"/>
      <w:bookmarkEnd w:id="144"/>
      <w:r>
        <w:t>5.40 "Конец велосипедн</w:t>
      </w:r>
      <w:r>
        <w:t>ой зоны".</w:t>
      </w:r>
    </w:p>
    <w:p w:rsidR="00D65B5C" w:rsidRDefault="00347EB3">
      <w:pPr>
        <w:pStyle w:val="ConsPlusNormal0"/>
        <w:jc w:val="both"/>
      </w:pPr>
      <w:r>
        <w:t xml:space="preserve">(абзац введен </w:t>
      </w:r>
      <w:hyperlink r:id="rId65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D65B5C">
      <w:pPr>
        <w:pStyle w:val="ConsPlusNormal0"/>
        <w:jc w:val="both"/>
      </w:pPr>
    </w:p>
    <w:p w:rsidR="00D65B5C" w:rsidRDefault="00347EB3">
      <w:pPr>
        <w:pStyle w:val="ConsPlusTitle0"/>
        <w:jc w:val="center"/>
        <w:outlineLvl w:val="2"/>
      </w:pPr>
      <w:r>
        <w:t>6. Информационные знаки</w:t>
      </w:r>
    </w:p>
    <w:p w:rsidR="00D65B5C" w:rsidRDefault="00D65B5C">
      <w:pPr>
        <w:pStyle w:val="ConsPlusNormal0"/>
        <w:jc w:val="center"/>
      </w:pPr>
    </w:p>
    <w:p w:rsidR="00D65B5C" w:rsidRDefault="00347EB3">
      <w:pPr>
        <w:pStyle w:val="ConsPlusNormal0"/>
        <w:jc w:val="center"/>
      </w:pPr>
      <w:r>
        <w:t xml:space="preserve">(в ред. </w:t>
      </w:r>
      <w:hyperlink r:id="rId658"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ind w:firstLine="540"/>
        <w:jc w:val="both"/>
      </w:pPr>
    </w:p>
    <w:p w:rsidR="00D65B5C" w:rsidRDefault="00347EB3">
      <w:pPr>
        <w:pStyle w:val="ConsPlusNormal0"/>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D65B5C" w:rsidRDefault="00347EB3">
      <w:pPr>
        <w:pStyle w:val="ConsPlusNormal0"/>
        <w:spacing w:before="240"/>
        <w:ind w:firstLine="540"/>
        <w:jc w:val="both"/>
      </w:pPr>
      <w:r>
        <w:t xml:space="preserve">6.1 </w:t>
      </w:r>
      <w:r>
        <w:t>"Общие ограничения максимальной скорости". Общие ограничения скорости, установленные Правилами дорожного движения Российской Федерации.</w:t>
      </w:r>
    </w:p>
    <w:p w:rsidR="00D65B5C" w:rsidRDefault="00347EB3">
      <w:pPr>
        <w:pStyle w:val="ConsPlusNormal0"/>
        <w:spacing w:before="240"/>
        <w:ind w:firstLine="540"/>
        <w:jc w:val="both"/>
      </w:pPr>
      <w:bookmarkStart w:id="145" w:name="P1358"/>
      <w:bookmarkEnd w:id="145"/>
      <w:r>
        <w:lastRenderedPageBreak/>
        <w:t>6.2 "Рекомендуемая скорость". Скорость, с которой рекомендуется движение на данном участке дороги. Зона действия знака р</w:t>
      </w:r>
      <w:r>
        <w:t>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D65B5C" w:rsidRDefault="00347EB3">
      <w:pPr>
        <w:pStyle w:val="ConsPlusNormal0"/>
        <w:spacing w:before="240"/>
        <w:ind w:firstLine="540"/>
        <w:jc w:val="both"/>
      </w:pPr>
      <w:r>
        <w:t>6.3.1 "Место для разворота". Поворот налево запрещается.</w:t>
      </w:r>
    </w:p>
    <w:p w:rsidR="00D65B5C" w:rsidRDefault="00347EB3">
      <w:pPr>
        <w:pStyle w:val="ConsPlusNormal0"/>
        <w:spacing w:before="240"/>
        <w:ind w:firstLine="540"/>
        <w:jc w:val="both"/>
      </w:pPr>
      <w:r>
        <w:t>6.3.2 "Зона для разворота". Протяженность зоны д</w:t>
      </w:r>
      <w:r>
        <w:t>ля разворота. Поворот налево запрещается.</w:t>
      </w:r>
    </w:p>
    <w:p w:rsidR="00D65B5C" w:rsidRDefault="00347EB3">
      <w:pPr>
        <w:pStyle w:val="ConsPlusNormal0"/>
        <w:spacing w:before="240"/>
        <w:ind w:firstLine="540"/>
        <w:jc w:val="both"/>
      </w:pPr>
      <w:bookmarkStart w:id="146" w:name="P1361"/>
      <w:bookmarkEnd w:id="146"/>
      <w:r>
        <w:t xml:space="preserve">6.4 "Парковка (парковочное место)". Изображение на знаке символа </w:t>
      </w:r>
      <w:hyperlink w:anchor="P1458" w:tooltip="8.8 &quot;Платные услуги&quot;. Указывает, что услуги предоставляются только за плату.">
        <w:r>
          <w:rPr>
            <w:color w:val="0000FF"/>
          </w:rPr>
          <w:t>таблички 8.8</w:t>
        </w:r>
      </w:hyperlink>
      <w:r>
        <w:t xml:space="preserve"> "Платные услуги" указыва</w:t>
      </w:r>
      <w:r>
        <w:t xml:space="preserve">ет на организацию парковки (парковочного места) на платной основе. Изображение на знаке символа </w:t>
      </w:r>
      <w:hyperlink w:anchor="P1474" w:tooltip="8.17 &quot;Инвалиды&quot;. Указывает, что действие знака 6.4 распространяется только на мотоколяски и автомобили, на которых установлен опознавательный знак &quot;Инвалид&quot;.">
        <w:r>
          <w:rPr>
            <w:color w:val="0000FF"/>
          </w:rPr>
          <w:t>таблички 8.17</w:t>
        </w:r>
      </w:hyperlink>
      <w:r>
        <w:t xml:space="preserve"> "Инвалиды" указывает на организацию парковки (парковочного места) только для транспортных средств, на которых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 Действие знак</w:t>
      </w:r>
      <w:r>
        <w:t xml:space="preserve">а, обозначающего парковку у края проезжей части около тротуара или на нем, распространяется до ближайшего перекрестка либо ограничивается </w:t>
      </w:r>
      <w:hyperlink w:anchor="P1439"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r>
          <w:rPr>
            <w:color w:val="0000FF"/>
          </w:rPr>
          <w:t>табличкой 8.2.1</w:t>
        </w:r>
      </w:hyperlink>
      <w:r>
        <w:t>.</w:t>
      </w:r>
    </w:p>
    <w:p w:rsidR="00D65B5C" w:rsidRDefault="00347EB3">
      <w:pPr>
        <w:pStyle w:val="ConsPlusNormal0"/>
        <w:jc w:val="both"/>
      </w:pPr>
      <w:r>
        <w:t xml:space="preserve">(в ред. Постановлений Правительства РФ от 23.07.2013 </w:t>
      </w:r>
      <w:hyperlink r:id="rId659"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t xml:space="preserve">, от 06.10.2022 </w:t>
      </w:r>
      <w:hyperlink r:id="rId66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6.5 "Полоса аварийной остановки". Полоса аварийной остановки на крутом спуске.</w:t>
      </w:r>
    </w:p>
    <w:p w:rsidR="00D65B5C" w:rsidRDefault="00347EB3">
      <w:pPr>
        <w:pStyle w:val="ConsPlusNormal0"/>
        <w:spacing w:before="240"/>
        <w:ind w:firstLine="540"/>
        <w:jc w:val="both"/>
      </w:pPr>
      <w:r>
        <w:t>6.6 "Подземный пешеходный переход".</w:t>
      </w:r>
    </w:p>
    <w:p w:rsidR="00D65B5C" w:rsidRDefault="00347EB3">
      <w:pPr>
        <w:pStyle w:val="ConsPlusNormal0"/>
        <w:spacing w:before="240"/>
        <w:ind w:firstLine="540"/>
        <w:jc w:val="both"/>
      </w:pPr>
      <w:r>
        <w:t>6.7 "Надземный пешеходный переход".</w:t>
      </w:r>
    </w:p>
    <w:p w:rsidR="00D65B5C" w:rsidRDefault="00347EB3">
      <w:pPr>
        <w:pStyle w:val="ConsPlusNormal0"/>
        <w:spacing w:before="240"/>
        <w:ind w:firstLine="540"/>
        <w:jc w:val="both"/>
      </w:pPr>
      <w:r>
        <w:t>6.8.1 - 6.8.3 "Тупик". Дорога, не имеющая сквозного проезда.</w:t>
      </w:r>
    </w:p>
    <w:p w:rsidR="00D65B5C" w:rsidRDefault="00347EB3">
      <w:pPr>
        <w:pStyle w:val="ConsPlusNormal0"/>
        <w:spacing w:before="240"/>
        <w:ind w:firstLine="540"/>
        <w:jc w:val="both"/>
      </w:pPr>
      <w:bookmarkStart w:id="147" w:name="P1367"/>
      <w:bookmarkEnd w:id="147"/>
      <w:r>
        <w:t>6.9.1 "Предварительный указатель направлений", 6.9.2 "Предварительный указатель направления". Направления движения к обозна</w:t>
      </w:r>
      <w:r>
        <w:t xml:space="preserve">ченным на знаке населенным пунктам и другим объектам. На знаках могут быть нанесены изображения </w:t>
      </w:r>
      <w:hyperlink w:anchor="P1374" w:tooltip="6.14.1, 6.14.2 &quot;Номер маршрута&quot;. 6.14.1 - номер, присвоенный дороге (маршруту); 6.14.2 - номер и направление дороги (маршрута).">
        <w:r>
          <w:rPr>
            <w:color w:val="0000FF"/>
          </w:rPr>
          <w:t>знака 6.14.1</w:t>
        </w:r>
      </w:hyperlink>
      <w:r>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w:t>
      </w:r>
      <w:r>
        <w:t>рестка или начала полосы торможения.</w:t>
      </w:r>
    </w:p>
    <w:p w:rsidR="00D65B5C" w:rsidRDefault="00347EB3">
      <w:pPr>
        <w:pStyle w:val="ConsPlusNormal0"/>
        <w:spacing w:before="240"/>
        <w:ind w:firstLine="540"/>
        <w:jc w:val="both"/>
      </w:pP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Знак 6.9.1</w:t>
        </w:r>
      </w:hyperlink>
      <w:r>
        <w:t xml:space="preserve"> применяется также для указания объезда участков дорог, на которых установлен один из запрещающих </w:t>
      </w:r>
      <w:hyperlink w:anchor="P1150"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r>
          <w:rPr>
            <w:color w:val="0000FF"/>
          </w:rPr>
          <w:t>знаков 3.11</w:t>
        </w:r>
      </w:hyperlink>
      <w:r>
        <w:t xml:space="preserve"> - </w:t>
      </w:r>
      <w:hyperlink w:anchor="P1155" w:tooltip="3.15 &quot;Ограничение длины&quot;. Запрещается движение транспортных средств (составов транспортных средств), габаритная длина которых (с грузом или без груза) больше указанной на знаке.">
        <w:r>
          <w:rPr>
            <w:color w:val="0000FF"/>
          </w:rPr>
          <w:t>3.15</w:t>
        </w:r>
      </w:hyperlink>
      <w:r>
        <w:t>.</w:t>
      </w:r>
    </w:p>
    <w:p w:rsidR="00D65B5C" w:rsidRDefault="00347EB3">
      <w:pPr>
        <w:pStyle w:val="ConsPlusNormal0"/>
        <w:spacing w:before="240"/>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w:t>
      </w:r>
      <w:r>
        <w:t>крестке.</w:t>
      </w:r>
    </w:p>
    <w:p w:rsidR="00D65B5C" w:rsidRDefault="00347EB3">
      <w:pPr>
        <w:pStyle w:val="ConsPlusNormal0"/>
        <w:spacing w:before="240"/>
        <w:ind w:firstLine="540"/>
        <w:jc w:val="both"/>
      </w:pPr>
      <w:bookmarkStart w:id="148" w:name="P1370"/>
      <w:bookmarkEnd w:id="148"/>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D65B5C" w:rsidRDefault="00347EB3">
      <w:pPr>
        <w:pStyle w:val="ConsPlusNormal0"/>
        <w:spacing w:before="240"/>
        <w:ind w:firstLine="540"/>
        <w:jc w:val="both"/>
      </w:pPr>
      <w:bookmarkStart w:id="149" w:name="P1371"/>
      <w:bookmarkEnd w:id="149"/>
      <w:r>
        <w:t>6.11 "Наименование объекта". Наименование иного объекта, чем населенный пункт (река, озеро, перевал, достопримечательность и тому подобное).</w:t>
      </w:r>
    </w:p>
    <w:p w:rsidR="00D65B5C" w:rsidRDefault="00347EB3">
      <w:pPr>
        <w:pStyle w:val="ConsPlusNormal0"/>
        <w:spacing w:before="240"/>
        <w:ind w:firstLine="540"/>
        <w:jc w:val="both"/>
      </w:pPr>
      <w:r>
        <w:t>6.12 "Указатель расстояний". Расстояние (км) до населенных пунктов, расположенных на маршруте.</w:t>
      </w:r>
    </w:p>
    <w:p w:rsidR="00D65B5C" w:rsidRDefault="00347EB3">
      <w:pPr>
        <w:pStyle w:val="ConsPlusNormal0"/>
        <w:spacing w:before="240"/>
        <w:ind w:firstLine="540"/>
        <w:jc w:val="both"/>
      </w:pPr>
      <w:r>
        <w:t>6.13 "Километровый з</w:t>
      </w:r>
      <w:r>
        <w:t>нак". Расстояние (км) до начала или конца дороги.</w:t>
      </w:r>
    </w:p>
    <w:p w:rsidR="00D65B5C" w:rsidRDefault="00347EB3">
      <w:pPr>
        <w:pStyle w:val="ConsPlusNormal0"/>
        <w:spacing w:before="240"/>
        <w:ind w:firstLine="540"/>
        <w:jc w:val="both"/>
      </w:pPr>
      <w:bookmarkStart w:id="150" w:name="P1374"/>
      <w:bookmarkEnd w:id="150"/>
      <w:r>
        <w:t>6.14.1, 6.14.2 "Номер маршрута". 6.14.1 - номер, присвоенный дороге (маршруту); 6.14.2 - номер и направление дороги (маршрута).</w:t>
      </w:r>
    </w:p>
    <w:p w:rsidR="00D65B5C" w:rsidRDefault="00347EB3">
      <w:pPr>
        <w:pStyle w:val="ConsPlusNormal0"/>
        <w:spacing w:before="240"/>
        <w:ind w:firstLine="540"/>
        <w:jc w:val="both"/>
      </w:pPr>
      <w:r>
        <w:t>6.15.1 - 6.15.3 "Направление движения для грузовых автомобилей". Рекомендуемое</w:t>
      </w:r>
      <w:r>
        <w:t xml:space="preserve"> </w:t>
      </w:r>
      <w:r>
        <w:lastRenderedPageBreak/>
        <w:t>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D65B5C" w:rsidRDefault="00347EB3">
      <w:pPr>
        <w:pStyle w:val="ConsPlusNormal0"/>
        <w:spacing w:before="240"/>
        <w:ind w:firstLine="540"/>
        <w:jc w:val="both"/>
      </w:pPr>
      <w:bookmarkStart w:id="151" w:name="P1376"/>
      <w:bookmarkEnd w:id="151"/>
      <w:r>
        <w:t>6.16 "Стоп-линия". Место остановки транспортных средств при запрещающем сигнале светофора (регулировщика).</w:t>
      </w:r>
    </w:p>
    <w:p w:rsidR="00D65B5C" w:rsidRDefault="00347EB3">
      <w:pPr>
        <w:pStyle w:val="ConsPlusNormal0"/>
        <w:spacing w:before="240"/>
        <w:ind w:firstLine="540"/>
        <w:jc w:val="both"/>
      </w:pPr>
      <w:r>
        <w:t xml:space="preserve">6.17 </w:t>
      </w:r>
      <w:r>
        <w:t>"Схема объезда". Маршрут объезда участка дороги, временно закрытого для движения.</w:t>
      </w:r>
    </w:p>
    <w:p w:rsidR="00D65B5C" w:rsidRDefault="00347EB3">
      <w:pPr>
        <w:pStyle w:val="ConsPlusNormal0"/>
        <w:spacing w:before="240"/>
        <w:ind w:firstLine="540"/>
        <w:jc w:val="both"/>
      </w:pPr>
      <w:r>
        <w:t>6.18.1 - 6.18.3 "Направление объезда". Направление объезда участка дороги, временно закрытого для движения.</w:t>
      </w:r>
    </w:p>
    <w:p w:rsidR="00D65B5C" w:rsidRDefault="00347EB3">
      <w:pPr>
        <w:pStyle w:val="ConsPlusNormal0"/>
        <w:spacing w:before="240"/>
        <w:ind w:firstLine="540"/>
        <w:jc w:val="both"/>
      </w:pPr>
      <w:r>
        <w:t>6.19.1, 6.19.2 "Предварительный указатель перестроения на другую п</w:t>
      </w:r>
      <w:r>
        <w:t>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D65B5C" w:rsidRDefault="00347EB3">
      <w:pPr>
        <w:pStyle w:val="ConsPlusNormal0"/>
        <w:spacing w:before="240"/>
        <w:ind w:firstLine="540"/>
        <w:jc w:val="both"/>
      </w:pPr>
      <w:r>
        <w:t>6.20.1, 6.20.2 "Аварийный выход". Указывает место в тоннеле, где находит</w:t>
      </w:r>
      <w:r>
        <w:t>ся аварийный выход.</w:t>
      </w:r>
    </w:p>
    <w:p w:rsidR="00D65B5C" w:rsidRDefault="00347EB3">
      <w:pPr>
        <w:pStyle w:val="ConsPlusNormal0"/>
        <w:jc w:val="both"/>
      </w:pPr>
      <w:r>
        <w:t xml:space="preserve">(абзац введен </w:t>
      </w:r>
      <w:hyperlink r:id="rId66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 xml:space="preserve">6.21.1, 6.21.2 "Направление движения к аварийному выходу". Указывает направление к </w:t>
      </w:r>
      <w:r>
        <w:t>аварийному выходу и расстояние до него.</w:t>
      </w:r>
    </w:p>
    <w:p w:rsidR="00D65B5C" w:rsidRDefault="00347EB3">
      <w:pPr>
        <w:pStyle w:val="ConsPlusNormal0"/>
        <w:jc w:val="both"/>
      </w:pPr>
      <w:r>
        <w:t xml:space="preserve">(абзац введен </w:t>
      </w:r>
      <w:hyperlink r:id="rId66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bookmarkStart w:id="152" w:name="P1384"/>
      <w:bookmarkEnd w:id="152"/>
      <w:r>
        <w:t>6.22 "Фотовидеофиксация". Обозначает места возможного применени</w:t>
      </w:r>
      <w:r>
        <w:t>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w:t>
      </w:r>
    </w:p>
    <w:p w:rsidR="00D65B5C" w:rsidRDefault="00347EB3">
      <w:pPr>
        <w:pStyle w:val="ConsPlusNormal0"/>
        <w:jc w:val="both"/>
      </w:pPr>
      <w:r>
        <w:t xml:space="preserve">(абзац введен </w:t>
      </w:r>
      <w:hyperlink r:id="rId663"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Постановлением</w:t>
        </w:r>
      </w:hyperlink>
      <w:r>
        <w:t xml:space="preserve"> Правительства РФ от 31.12.2020 N 2441)</w:t>
      </w:r>
    </w:p>
    <w:p w:rsidR="00D65B5C" w:rsidRDefault="00347EB3">
      <w:pPr>
        <w:pStyle w:val="ConsPlusNormal0"/>
        <w:spacing w:before="240"/>
        <w:ind w:firstLine="540"/>
        <w:jc w:val="both"/>
      </w:pPr>
      <w:hyperlink w:anchor="P1384" w:tooltip="6.22 &quot;Фотовидеофиксация&quot;.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w:r>
          <w:rPr>
            <w:color w:val="0000FF"/>
          </w:rPr>
          <w:t>Знак 6.22</w:t>
        </w:r>
      </w:hyperlink>
      <w:r>
        <w:t xml:space="preserve"> устанавливается вне населенного пункта на расстоянии 150 - 300 м </w:t>
      </w:r>
      <w:r>
        <w:t xml:space="preserve">до зоны контроля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в населенном пункте - со </w:t>
      </w:r>
      <w:hyperlink w:anchor="P1313"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r>
          <w:rPr>
            <w:color w:val="0000FF"/>
          </w:rPr>
          <w:t>знаками 5.23.1, 5.23.2</w:t>
        </w:r>
      </w:hyperlink>
      <w:r>
        <w:t xml:space="preserve"> и </w:t>
      </w:r>
      <w:hyperlink w:anchor="P1315" w:tooltip="5.25 &quot;Начало населенного пункта&quot;.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
        <w:r>
          <w:rPr>
            <w:color w:val="0000FF"/>
          </w:rPr>
          <w:t>5.25</w:t>
        </w:r>
      </w:hyperlink>
      <w:r>
        <w:t>.</w:t>
      </w:r>
    </w:p>
    <w:p w:rsidR="00D65B5C" w:rsidRDefault="00347EB3">
      <w:pPr>
        <w:pStyle w:val="ConsPlusNormal0"/>
        <w:jc w:val="both"/>
      </w:pPr>
      <w:r>
        <w:t>(абзац вве</w:t>
      </w:r>
      <w:r>
        <w:t xml:space="preserve">ден </w:t>
      </w:r>
      <w:hyperlink r:id="rId664"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Постановлением</w:t>
        </w:r>
      </w:hyperlink>
      <w:r>
        <w:t xml:space="preserve"> Правительства РФ от 31.12.2020 N 2441)</w:t>
      </w:r>
    </w:p>
    <w:p w:rsidR="00D65B5C" w:rsidRDefault="00347EB3">
      <w:pPr>
        <w:pStyle w:val="ConsPlusNormal0"/>
        <w:spacing w:before="240"/>
        <w:ind w:firstLine="540"/>
        <w:jc w:val="both"/>
      </w:pPr>
      <w:r>
        <w:t xml:space="preserve">При необходимости </w:t>
      </w:r>
      <w:hyperlink w:anchor="P1384" w:tooltip="6.22 &quot;Фотовидеофиксация&quot;.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w:r>
          <w:rPr>
            <w:color w:val="0000FF"/>
          </w:rPr>
          <w:t>знак 6.2</w:t>
        </w:r>
        <w:r>
          <w:rPr>
            <w:color w:val="0000FF"/>
          </w:rPr>
          <w:t>2</w:t>
        </w:r>
      </w:hyperlink>
      <w:r>
        <w:t xml:space="preserve"> применяется с </w:t>
      </w:r>
      <w:hyperlink w:anchor="P143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r>
          <w:rPr>
            <w:color w:val="0000FF"/>
          </w:rPr>
          <w:t>табличками 8.1.1</w:t>
        </w:r>
      </w:hyperlink>
      <w:r>
        <w:t xml:space="preserve"> и </w:t>
      </w:r>
      <w:hyperlink w:anchor="P1438" w:tooltip="8.1.3, 8.1.4 &quot;Расстояние до объекта&quot;. Указывают расстояние до объекта, находящегося в стороне от дороги.">
        <w:r>
          <w:rPr>
            <w:color w:val="0000FF"/>
          </w:rPr>
          <w:t>8.1.3, 8.1.4</w:t>
        </w:r>
      </w:hyperlink>
      <w:r>
        <w:t>.</w:t>
      </w:r>
    </w:p>
    <w:p w:rsidR="00D65B5C" w:rsidRDefault="00347EB3">
      <w:pPr>
        <w:pStyle w:val="ConsPlusNormal0"/>
        <w:jc w:val="both"/>
      </w:pPr>
      <w:r>
        <w:t xml:space="preserve">(абзац введен </w:t>
      </w:r>
      <w:hyperlink r:id="rId665"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Постановлением</w:t>
        </w:r>
      </w:hyperlink>
      <w:r>
        <w:t xml:space="preserve"> Правительства РФ от 31.12.2020 N 2441)</w:t>
      </w:r>
    </w:p>
    <w:p w:rsidR="00D65B5C" w:rsidRDefault="00347EB3">
      <w:pPr>
        <w:pStyle w:val="ConsPlusNormal0"/>
        <w:spacing w:before="240"/>
        <w:ind w:firstLine="540"/>
        <w:jc w:val="both"/>
      </w:pPr>
      <w:r>
        <w:t xml:space="preserve">На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знаках 6.9.1</w:t>
        </w:r>
      </w:hyperlink>
      <w:r>
        <w:t xml:space="preserve">,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6.9.2</w:t>
        </w:r>
      </w:hyperlink>
      <w:r>
        <w:t xml:space="preserve">,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6.10.1</w:t>
        </w:r>
      </w:hyperlink>
      <w:r>
        <w:t xml:space="preserve"> и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6.10.2</w:t>
        </w:r>
      </w:hyperlink>
      <w:r>
        <w:t>, установленных вне населенного пункта, зеленый или синий фон означает, что движение</w:t>
      </w:r>
      <w:r>
        <w:t xml:space="preserve"> к указанному населенному пункту или объекту будет осуществляться соответственно по автомагистрали или другой дороге. На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знаках 6.9.1</w:t>
        </w:r>
      </w:hyperlink>
      <w:r>
        <w:t xml:space="preserve">,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6.9.2</w:t>
        </w:r>
      </w:hyperlink>
      <w:r>
        <w:t xml:space="preserve">,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w:t>
        </w:r>
        <w:r>
          <w:rPr>
            <w:color w:val="0000FF"/>
          </w:rPr>
          <w:t>0.1</w:t>
        </w:r>
      </w:hyperlink>
      <w:r>
        <w:t xml:space="preserve"> и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6.10.2</w:t>
        </w:r>
      </w:hyperlink>
      <w:r>
        <w:t>,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w:t>
      </w:r>
      <w:r>
        <w:t>ственно по автомагистрали или другой дороге; белый фон знака означает, что указанный объект находится в данном населенном пункте.</w:t>
      </w:r>
    </w:p>
    <w:p w:rsidR="00D65B5C" w:rsidRDefault="00347EB3">
      <w:pPr>
        <w:pStyle w:val="ConsPlusNormal0"/>
        <w:spacing w:before="240"/>
        <w:ind w:firstLine="540"/>
        <w:jc w:val="both"/>
      </w:pPr>
      <w:r>
        <w:t xml:space="preserve">На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знаках 6.9.1</w:t>
        </w:r>
      </w:hyperlink>
      <w:r>
        <w:t xml:space="preserve">, </w:t>
      </w:r>
      <w:hyperlink w:anchor="P1367"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
        <w:r>
          <w:rPr>
            <w:color w:val="0000FF"/>
          </w:rPr>
          <w:t>6.9.2</w:t>
        </w:r>
      </w:hyperlink>
      <w:r>
        <w:t xml:space="preserve">,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6.10.1</w:t>
        </w:r>
      </w:hyperlink>
      <w:r>
        <w:t xml:space="preserve">, </w:t>
      </w:r>
      <w:hyperlink w:anchor="P1370"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r>
          <w:rPr>
            <w:color w:val="0000FF"/>
          </w:rPr>
          <w:t>6.10.2</w:t>
        </w:r>
      </w:hyperlink>
      <w:r>
        <w:t xml:space="preserve"> и </w:t>
      </w:r>
      <w:hyperlink w:anchor="P1371" w:tooltip="6.11 &quot;Наименование объекта&quot;. Наименование иного объекта, чем населенный пункт (река, озеро, перевал, достопримечательность и тому подобное).">
        <w:r>
          <w:rPr>
            <w:color w:val="0000FF"/>
          </w:rPr>
          <w:t>6.11</w:t>
        </w:r>
      </w:hyperlink>
      <w:r>
        <w:t xml:space="preserve"> коричневый фон означает туристический объект.</w:t>
      </w:r>
    </w:p>
    <w:p w:rsidR="00D65B5C" w:rsidRDefault="00347EB3">
      <w:pPr>
        <w:pStyle w:val="ConsPlusNormal0"/>
        <w:jc w:val="both"/>
      </w:pPr>
      <w:r>
        <w:t xml:space="preserve">(абзац введен </w:t>
      </w:r>
      <w:hyperlink r:id="rId66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D65B5C">
      <w:pPr>
        <w:pStyle w:val="ConsPlusNormal0"/>
        <w:jc w:val="both"/>
      </w:pPr>
    </w:p>
    <w:p w:rsidR="00D65B5C" w:rsidRDefault="00347EB3">
      <w:pPr>
        <w:pStyle w:val="ConsPlusTitle0"/>
        <w:jc w:val="center"/>
        <w:outlineLvl w:val="2"/>
      </w:pPr>
      <w:r>
        <w:t>7. Знаки сервиса</w:t>
      </w:r>
    </w:p>
    <w:p w:rsidR="00D65B5C" w:rsidRDefault="00D65B5C">
      <w:pPr>
        <w:pStyle w:val="ConsPlusNormal0"/>
        <w:jc w:val="center"/>
      </w:pPr>
    </w:p>
    <w:p w:rsidR="00D65B5C" w:rsidRDefault="00347EB3">
      <w:pPr>
        <w:pStyle w:val="ConsPlusNormal0"/>
        <w:jc w:val="center"/>
      </w:pPr>
      <w:r>
        <w:t xml:space="preserve">(в ред. </w:t>
      </w:r>
      <w:hyperlink r:id="rId66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D65B5C">
      <w:pPr>
        <w:pStyle w:val="ConsPlusNormal0"/>
        <w:ind w:firstLine="540"/>
        <w:jc w:val="both"/>
      </w:pPr>
    </w:p>
    <w:p w:rsidR="00D65B5C" w:rsidRDefault="00347EB3">
      <w:pPr>
        <w:pStyle w:val="ConsPlusNormal0"/>
        <w:ind w:firstLine="540"/>
        <w:jc w:val="both"/>
      </w:pPr>
      <w:r>
        <w:t>Знаки сервиса информируют о расположении соответствующих объектов.</w:t>
      </w:r>
    </w:p>
    <w:p w:rsidR="00D65B5C" w:rsidRDefault="00347EB3">
      <w:pPr>
        <w:pStyle w:val="ConsPlusNormal0"/>
        <w:spacing w:before="240"/>
        <w:ind w:firstLine="540"/>
        <w:jc w:val="both"/>
      </w:pPr>
      <w:r>
        <w:lastRenderedPageBreak/>
        <w:t>7.1 "Пункт медицинской помощи".</w:t>
      </w:r>
    </w:p>
    <w:p w:rsidR="00D65B5C" w:rsidRDefault="00347EB3">
      <w:pPr>
        <w:pStyle w:val="ConsPlusNormal0"/>
        <w:jc w:val="both"/>
      </w:pPr>
      <w:r>
        <w:t xml:space="preserve">(в ред. </w:t>
      </w:r>
      <w:hyperlink r:id="rId668"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10.05.2010 N 316)</w:t>
      </w:r>
    </w:p>
    <w:p w:rsidR="00D65B5C" w:rsidRDefault="00347EB3">
      <w:pPr>
        <w:pStyle w:val="ConsPlusNormal0"/>
        <w:spacing w:before="240"/>
        <w:ind w:firstLine="540"/>
        <w:jc w:val="both"/>
      </w:pPr>
      <w:r>
        <w:t>7.2 "Больница".</w:t>
      </w:r>
    </w:p>
    <w:p w:rsidR="00D65B5C" w:rsidRDefault="00347EB3">
      <w:pPr>
        <w:pStyle w:val="ConsPlusNormal0"/>
        <w:spacing w:before="240"/>
        <w:ind w:firstLine="540"/>
        <w:jc w:val="both"/>
      </w:pPr>
      <w:r>
        <w:t>7.3 "Автозаправочная станция".</w:t>
      </w:r>
    </w:p>
    <w:p w:rsidR="00D65B5C" w:rsidRDefault="00347EB3">
      <w:pPr>
        <w:pStyle w:val="ConsPlusNormal0"/>
        <w:spacing w:before="240"/>
        <w:ind w:firstLine="540"/>
        <w:jc w:val="both"/>
      </w:pPr>
      <w:r>
        <w:t>7.4 "Техническое обслуживание автомобилей".</w:t>
      </w:r>
    </w:p>
    <w:p w:rsidR="00D65B5C" w:rsidRDefault="00347EB3">
      <w:pPr>
        <w:pStyle w:val="ConsPlusNormal0"/>
        <w:spacing w:before="240"/>
        <w:ind w:firstLine="540"/>
        <w:jc w:val="both"/>
      </w:pPr>
      <w:r>
        <w:t>7.5 "Мойка автомобилей".</w:t>
      </w:r>
    </w:p>
    <w:p w:rsidR="00D65B5C" w:rsidRDefault="00347EB3">
      <w:pPr>
        <w:pStyle w:val="ConsPlusNormal0"/>
        <w:spacing w:before="240"/>
        <w:ind w:firstLine="540"/>
        <w:jc w:val="both"/>
      </w:pPr>
      <w:r>
        <w:t>7.6 "Телефон".</w:t>
      </w:r>
    </w:p>
    <w:p w:rsidR="00D65B5C" w:rsidRDefault="00347EB3">
      <w:pPr>
        <w:pStyle w:val="ConsPlusNormal0"/>
        <w:spacing w:before="240"/>
        <w:ind w:firstLine="540"/>
        <w:jc w:val="both"/>
      </w:pPr>
      <w:r>
        <w:t>7.7 "Пункт питания".</w:t>
      </w:r>
    </w:p>
    <w:p w:rsidR="00D65B5C" w:rsidRDefault="00347EB3">
      <w:pPr>
        <w:pStyle w:val="ConsPlusNormal0"/>
        <w:spacing w:before="240"/>
        <w:ind w:firstLine="540"/>
        <w:jc w:val="both"/>
      </w:pPr>
      <w:r>
        <w:t>7.8 "Питьевая вода".</w:t>
      </w:r>
    </w:p>
    <w:p w:rsidR="00D65B5C" w:rsidRDefault="00347EB3">
      <w:pPr>
        <w:pStyle w:val="ConsPlusNormal0"/>
        <w:spacing w:before="240"/>
        <w:ind w:firstLine="540"/>
        <w:jc w:val="both"/>
      </w:pPr>
      <w:r>
        <w:t>7.9 "Гостиница или мотель".</w:t>
      </w:r>
    </w:p>
    <w:p w:rsidR="00D65B5C" w:rsidRDefault="00347EB3">
      <w:pPr>
        <w:pStyle w:val="ConsPlusNormal0"/>
        <w:spacing w:before="240"/>
        <w:ind w:firstLine="540"/>
        <w:jc w:val="both"/>
      </w:pPr>
      <w:r>
        <w:t>7.10 "Кемпинг".</w:t>
      </w:r>
    </w:p>
    <w:p w:rsidR="00D65B5C" w:rsidRDefault="00347EB3">
      <w:pPr>
        <w:pStyle w:val="ConsPlusNormal0"/>
        <w:spacing w:before="240"/>
        <w:ind w:firstLine="540"/>
        <w:jc w:val="both"/>
      </w:pPr>
      <w:bookmarkStart w:id="153" w:name="P1410"/>
      <w:bookmarkEnd w:id="153"/>
      <w:r>
        <w:t>7.11 "Место отдыха".</w:t>
      </w:r>
    </w:p>
    <w:p w:rsidR="00D65B5C" w:rsidRDefault="00347EB3">
      <w:pPr>
        <w:pStyle w:val="ConsPlusNormal0"/>
        <w:spacing w:before="240"/>
        <w:ind w:firstLine="540"/>
        <w:jc w:val="both"/>
      </w:pPr>
      <w:r>
        <w:t>7.12 "Пост дорожно</w:t>
      </w:r>
      <w:r>
        <w:t>-патрульной службы".</w:t>
      </w:r>
    </w:p>
    <w:p w:rsidR="00D65B5C" w:rsidRDefault="00347EB3">
      <w:pPr>
        <w:pStyle w:val="ConsPlusNormal0"/>
        <w:spacing w:before="240"/>
        <w:ind w:firstLine="540"/>
        <w:jc w:val="both"/>
      </w:pPr>
      <w:r>
        <w:t>7.13 "Полиция".</w:t>
      </w:r>
    </w:p>
    <w:p w:rsidR="00D65B5C" w:rsidRDefault="00347EB3">
      <w:pPr>
        <w:pStyle w:val="ConsPlusNormal0"/>
        <w:jc w:val="both"/>
      </w:pPr>
      <w:r>
        <w:t xml:space="preserve">(в ред. </w:t>
      </w:r>
      <w:hyperlink r:id="rId669"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
        <w:r>
          <w:rPr>
            <w:color w:val="0000FF"/>
          </w:rPr>
          <w:t>Постановления</w:t>
        </w:r>
      </w:hyperlink>
      <w:r>
        <w:t xml:space="preserve"> Правительства РФ от 06.10.2011 N 824)</w:t>
      </w:r>
    </w:p>
    <w:p w:rsidR="00D65B5C" w:rsidRDefault="00347EB3">
      <w:pPr>
        <w:pStyle w:val="ConsPlusNormal0"/>
        <w:spacing w:before="240"/>
        <w:ind w:firstLine="540"/>
        <w:jc w:val="both"/>
      </w:pPr>
      <w:r>
        <w:t xml:space="preserve">Абзац утратил силу с 1 </w:t>
      </w:r>
      <w:r>
        <w:t xml:space="preserve">марта 2023 года. - </w:t>
      </w:r>
      <w:hyperlink r:id="rId67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bookmarkStart w:id="154" w:name="P1415"/>
      <w:bookmarkEnd w:id="154"/>
      <w:r>
        <w:t>7.14.1. "Пункт таможенного контроля".</w:t>
      </w:r>
    </w:p>
    <w:p w:rsidR="00D65B5C" w:rsidRDefault="00347EB3">
      <w:pPr>
        <w:pStyle w:val="ConsPlusNormal0"/>
        <w:jc w:val="both"/>
      </w:pPr>
      <w:r>
        <w:t xml:space="preserve">(абзац введен </w:t>
      </w:r>
      <w:hyperlink r:id="rId671"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w:t>
      </w:r>
    </w:p>
    <w:p w:rsidR="00D65B5C" w:rsidRDefault="00347EB3">
      <w:pPr>
        <w:pStyle w:val="ConsPlusNormal0"/>
        <w:spacing w:before="240"/>
        <w:ind w:firstLine="540"/>
        <w:jc w:val="both"/>
      </w:pPr>
      <w:bookmarkStart w:id="155" w:name="P1417"/>
      <w:bookmarkEnd w:id="155"/>
      <w:r>
        <w:t>7.14.2 "Пункт транспортного контроля".</w:t>
      </w:r>
    </w:p>
    <w:p w:rsidR="00D65B5C" w:rsidRDefault="00347EB3">
      <w:pPr>
        <w:pStyle w:val="ConsPlusNormal0"/>
        <w:jc w:val="both"/>
      </w:pPr>
      <w:r>
        <w:t xml:space="preserve">(абзац введен </w:t>
      </w:r>
      <w:hyperlink r:id="rId67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w:t>
      </w:r>
      <w:r>
        <w:t>й на знаке.</w:t>
      </w:r>
    </w:p>
    <w:p w:rsidR="00D65B5C" w:rsidRDefault="00347EB3">
      <w:pPr>
        <w:pStyle w:val="ConsPlusNormal0"/>
        <w:spacing w:before="240"/>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D65B5C" w:rsidRDefault="00347EB3">
      <w:pPr>
        <w:pStyle w:val="ConsPlusNormal0"/>
        <w:spacing w:before="240"/>
        <w:ind w:firstLine="540"/>
        <w:jc w:val="both"/>
      </w:pPr>
      <w:r>
        <w:t>7.17 "Бассейн или пляж".</w:t>
      </w:r>
    </w:p>
    <w:p w:rsidR="00D65B5C" w:rsidRDefault="00347EB3">
      <w:pPr>
        <w:pStyle w:val="ConsPlusNormal0"/>
        <w:spacing w:before="240"/>
        <w:ind w:firstLine="540"/>
        <w:jc w:val="both"/>
      </w:pPr>
      <w:r>
        <w:t>7.18 "Туалет".</w:t>
      </w:r>
    </w:p>
    <w:p w:rsidR="00D65B5C" w:rsidRDefault="00347EB3">
      <w:pPr>
        <w:pStyle w:val="ConsPlusNormal0"/>
        <w:spacing w:before="240"/>
        <w:ind w:firstLine="540"/>
        <w:jc w:val="both"/>
      </w:pPr>
      <w:r>
        <w:t>7.19 "Телефон экстренной связи". Указывает место</w:t>
      </w:r>
      <w:r>
        <w:t>, где находится телефон для вызова оперативных служб.</w:t>
      </w:r>
    </w:p>
    <w:p w:rsidR="00D65B5C" w:rsidRDefault="00347EB3">
      <w:pPr>
        <w:pStyle w:val="ConsPlusNormal0"/>
        <w:jc w:val="both"/>
      </w:pPr>
      <w:r>
        <w:t xml:space="preserve">(абзац введен </w:t>
      </w:r>
      <w:hyperlink r:id="rId67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7.20 "Огнетушитель". Указывает место, где находит</w:t>
      </w:r>
      <w:r>
        <w:t>ся огнетушитель.</w:t>
      </w:r>
    </w:p>
    <w:p w:rsidR="00D65B5C" w:rsidRDefault="00347EB3">
      <w:pPr>
        <w:pStyle w:val="ConsPlusNormal0"/>
        <w:jc w:val="both"/>
      </w:pPr>
      <w:r>
        <w:t xml:space="preserve">(абзац введен </w:t>
      </w:r>
      <w:hyperlink r:id="rId674"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10.05.2010 N 316)</w:t>
      </w:r>
    </w:p>
    <w:p w:rsidR="00D65B5C" w:rsidRDefault="00347EB3">
      <w:pPr>
        <w:pStyle w:val="ConsPlusNormal0"/>
        <w:spacing w:before="240"/>
        <w:ind w:firstLine="540"/>
        <w:jc w:val="both"/>
      </w:pPr>
      <w:r>
        <w:t>7.21 "Автозаправочная станция с возможностью зарядки электромобилей".</w:t>
      </w:r>
    </w:p>
    <w:p w:rsidR="00D65B5C" w:rsidRDefault="00347EB3">
      <w:pPr>
        <w:pStyle w:val="ConsPlusNormal0"/>
        <w:jc w:val="both"/>
      </w:pPr>
      <w:r>
        <w:lastRenderedPageBreak/>
        <w:t xml:space="preserve">(абзац введен </w:t>
      </w:r>
      <w:hyperlink r:id="rId675"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D65B5C">
      <w:pPr>
        <w:pStyle w:val="ConsPlusNormal0"/>
        <w:ind w:firstLine="540"/>
        <w:jc w:val="both"/>
      </w:pPr>
    </w:p>
    <w:p w:rsidR="00D65B5C" w:rsidRDefault="00347EB3">
      <w:pPr>
        <w:pStyle w:val="ConsPlusTitle0"/>
        <w:jc w:val="center"/>
        <w:outlineLvl w:val="2"/>
      </w:pPr>
      <w:r>
        <w:t>8. Знаки дополнительной информации (таблички)</w:t>
      </w:r>
    </w:p>
    <w:p w:rsidR="00D65B5C" w:rsidRDefault="00D65B5C">
      <w:pPr>
        <w:pStyle w:val="ConsPlusNormal0"/>
        <w:jc w:val="center"/>
      </w:pPr>
    </w:p>
    <w:p w:rsidR="00D65B5C" w:rsidRDefault="00347EB3">
      <w:pPr>
        <w:pStyle w:val="ConsPlusNormal0"/>
        <w:jc w:val="center"/>
      </w:pPr>
      <w:r>
        <w:t xml:space="preserve">(введен </w:t>
      </w:r>
      <w:hyperlink r:id="rId676"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14.12.2005 N 767)</w:t>
      </w:r>
    </w:p>
    <w:p w:rsidR="00D65B5C" w:rsidRDefault="00D65B5C">
      <w:pPr>
        <w:pStyle w:val="ConsPlusNormal0"/>
        <w:ind w:firstLine="540"/>
        <w:jc w:val="both"/>
      </w:pPr>
    </w:p>
    <w:p w:rsidR="00D65B5C" w:rsidRDefault="00347EB3">
      <w:pPr>
        <w:pStyle w:val="ConsPlusNormal0"/>
        <w:ind w:firstLine="540"/>
        <w:jc w:val="both"/>
      </w:pPr>
      <w:r>
        <w:t>Знаки дополнительной информации (таблички) уточняют или ограничивают действие знаков, с которыми они применены, либо с</w:t>
      </w:r>
      <w:r>
        <w:t>одержат иную информацию для участников дорожного движения.</w:t>
      </w:r>
    </w:p>
    <w:p w:rsidR="00D65B5C" w:rsidRDefault="00347EB3">
      <w:pPr>
        <w:pStyle w:val="ConsPlusNormal0"/>
        <w:jc w:val="both"/>
      </w:pPr>
      <w:r>
        <w:t xml:space="preserve">(в ред. </w:t>
      </w:r>
      <w:hyperlink r:id="rId677" w:tooltip="Постановление Правительства РФ от 21.01.2013 N 20 (ред. от 31.12.2020)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21.01.2013 N 20)</w:t>
      </w:r>
    </w:p>
    <w:p w:rsidR="00D65B5C" w:rsidRDefault="00347EB3">
      <w:pPr>
        <w:pStyle w:val="ConsPlusNormal0"/>
        <w:spacing w:before="240"/>
        <w:ind w:firstLine="540"/>
        <w:jc w:val="both"/>
      </w:pPr>
      <w:bookmarkStart w:id="156" w:name="P1436"/>
      <w:bookmarkEnd w:id="156"/>
      <w:r>
        <w:t>8.1.1 "Расстояние до объекта". Указывает расстояние от знака до начала опасного участка, места введени</w:t>
      </w:r>
      <w:r>
        <w:t>я соответствующего ограничения или определенного объекта (места), находящегося впереди по ходу движения.</w:t>
      </w:r>
    </w:p>
    <w:p w:rsidR="00D65B5C" w:rsidRDefault="00347EB3">
      <w:pPr>
        <w:pStyle w:val="ConsPlusNormal0"/>
        <w:spacing w:before="240"/>
        <w:ind w:firstLine="540"/>
        <w:jc w:val="both"/>
      </w:pPr>
      <w:r>
        <w:t xml:space="preserve">8.1.2 "Расстояние до объекта". Указывает расстояние от </w:t>
      </w:r>
      <w:hyperlink w:anchor="P1124"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r>
          <w:rPr>
            <w:color w:val="0000FF"/>
          </w:rPr>
          <w:t>знака 2.4</w:t>
        </w:r>
      </w:hyperlink>
      <w:r>
        <w:t xml:space="preserve"> до перекрестка в случае, если непосредственно перед перекрестком установлен </w:t>
      </w:r>
      <w:hyperlink w:anchor="P1126"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
        <w:r>
          <w:rPr>
            <w:color w:val="0000FF"/>
          </w:rPr>
          <w:t>знак 2.5</w:t>
        </w:r>
      </w:hyperlink>
      <w:r>
        <w:t>.</w:t>
      </w:r>
    </w:p>
    <w:p w:rsidR="00D65B5C" w:rsidRDefault="00347EB3">
      <w:pPr>
        <w:pStyle w:val="ConsPlusNormal0"/>
        <w:spacing w:before="240"/>
        <w:ind w:firstLine="540"/>
        <w:jc w:val="both"/>
      </w:pPr>
      <w:bookmarkStart w:id="157" w:name="P1438"/>
      <w:bookmarkEnd w:id="157"/>
      <w:r>
        <w:t xml:space="preserve">8.1.3, 8.1.4 "Расстояние </w:t>
      </w:r>
      <w:r>
        <w:t>до объекта". Указывают расстояние до объекта, находящегося в стороне от дороги.</w:t>
      </w:r>
    </w:p>
    <w:p w:rsidR="00D65B5C" w:rsidRDefault="00347EB3">
      <w:pPr>
        <w:pStyle w:val="ConsPlusNormal0"/>
        <w:spacing w:before="240"/>
        <w:ind w:firstLine="540"/>
        <w:jc w:val="both"/>
      </w:pPr>
      <w:bookmarkStart w:id="158" w:name="P1439"/>
      <w:bookmarkEnd w:id="158"/>
      <w:r>
        <w:t xml:space="preserve">8.2.1 "Зона действия". Указывает протяженность опасного участка дороги, обозначенного </w:t>
      </w:r>
      <w:hyperlink w:anchor="P1040" w:tooltip="1. Предупреждающие знаки">
        <w:r>
          <w:rPr>
            <w:color w:val="0000FF"/>
          </w:rPr>
          <w:t>предупреждающими</w:t>
        </w:r>
      </w:hyperlink>
      <w:r>
        <w:t xml:space="preserve"> знаками, или зо</w:t>
      </w:r>
      <w:r>
        <w:t xml:space="preserve">ну действия </w:t>
      </w:r>
      <w:hyperlink w:anchor="P1132" w:tooltip="3. Запрещающие знаки">
        <w:r>
          <w:rPr>
            <w:color w:val="0000FF"/>
          </w:rPr>
          <w:t>запрещающих</w:t>
        </w:r>
      </w:hyperlink>
      <w:r>
        <w:t xml:space="preserve"> знаков, а также </w:t>
      </w:r>
      <w:hyperlink w:anchor="P1304" w:tooltip="5.16 &quot;Место остановки автобуса и (или) троллейбуса&quot;.">
        <w:r>
          <w:rPr>
            <w:color w:val="0000FF"/>
          </w:rPr>
          <w:t>знаков 5.16</w:t>
        </w:r>
      </w:hyperlink>
      <w:r>
        <w:t xml:space="preserve">, </w:t>
      </w:r>
      <w:hyperlink w:anchor="P1358" w:tooltip="6.2 &quot;Рекомендуемая скорость&quot;.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
        <w:r>
          <w:rPr>
            <w:color w:val="0000FF"/>
          </w:rPr>
          <w:t>6.2</w:t>
        </w:r>
      </w:hyperlink>
      <w:r>
        <w:t xml:space="preserve"> и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6.4</w:t>
        </w:r>
      </w:hyperlink>
      <w:r>
        <w:t>.</w:t>
      </w:r>
    </w:p>
    <w:p w:rsidR="00D65B5C" w:rsidRDefault="00347EB3">
      <w:pPr>
        <w:pStyle w:val="ConsPlusNormal0"/>
        <w:jc w:val="both"/>
      </w:pPr>
      <w:r>
        <w:t xml:space="preserve">(в ред. </w:t>
      </w:r>
      <w:hyperlink r:id="rId67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bookmarkStart w:id="159" w:name="P1441"/>
      <w:bookmarkEnd w:id="159"/>
      <w:r>
        <w:t xml:space="preserve">8.2.2 - 8.2.6 "Зона действия". 8.2.2 указывает зону действия запрещающих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8.2.3 указывает конец зоны де</w:t>
      </w:r>
      <w:r>
        <w:t xml:space="preserve">йствия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8.2.4 информирует водителей о нахождении их в зоне действия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8.2.5, 8.2.6 указывают направление и зону действия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при запрещении остановки или стоянки вдоль одной стороны площади, фасада здания и тому подобного.</w:t>
      </w:r>
    </w:p>
    <w:p w:rsidR="00D65B5C" w:rsidRDefault="00347EB3">
      <w:pPr>
        <w:pStyle w:val="ConsPlusNormal0"/>
        <w:spacing w:before="240"/>
        <w:ind w:firstLine="540"/>
        <w:jc w:val="both"/>
      </w:pPr>
      <w:r>
        <w:t>8.3.1 -</w:t>
      </w:r>
      <w:r>
        <w:t xml:space="preserve">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D65B5C" w:rsidRDefault="00347EB3">
      <w:pPr>
        <w:pStyle w:val="ConsPlusNormal0"/>
        <w:spacing w:before="240"/>
        <w:ind w:firstLine="540"/>
        <w:jc w:val="both"/>
      </w:pPr>
      <w:bookmarkStart w:id="160" w:name="P1443"/>
      <w:bookmarkEnd w:id="160"/>
      <w:r>
        <w:t>8.4.1 - 8.4.8 "Вид транспортного средства". Указывают вид трансп</w:t>
      </w:r>
      <w:r>
        <w:t>ортного средства, на который распространяется действие знака.</w:t>
      </w:r>
    </w:p>
    <w:p w:rsidR="00D65B5C" w:rsidRDefault="00347EB3">
      <w:pPr>
        <w:pStyle w:val="ConsPlusNormal0"/>
        <w:spacing w:before="240"/>
        <w:ind w:firstLine="540"/>
        <w:jc w:val="both"/>
      </w:pP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 8.4.1</w:t>
        </w:r>
      </w:hyperlink>
      <w:r>
        <w:t xml:space="preserve"> распространяет дей</w:t>
      </w:r>
      <w:r>
        <w:t xml:space="preserve">ствие знака на грузовые автомобили, в том числе с прицепом, с разрешенной максимальной массой более 3,5 т,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 8.4.3.2</w:t>
        </w:r>
      </w:hyperlink>
      <w:r>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 8.4.7.1</w:t>
        </w:r>
      </w:hyperlink>
      <w:r>
        <w:t xml:space="preserve"> - на велосипедистов,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 8.4.7.2</w:t>
        </w:r>
      </w:hyperlink>
      <w:r>
        <w:t xml:space="preserve"> - на лиц, использующих для передвижения средства индивидуальной мобильности,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табличка 8.4.8</w:t>
        </w:r>
      </w:hyperlink>
      <w:r>
        <w:t xml:space="preserve"> - на транспортные средства, оборудованные опознавательными </w:t>
      </w:r>
      <w:hyperlink w:anchor="P154" w:tooltip="&quot;Опасный груз&quot;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
        <w:r>
          <w:rPr>
            <w:color w:val="0000FF"/>
          </w:rPr>
          <w:t>знаками</w:t>
        </w:r>
      </w:hyperlink>
      <w:r>
        <w:t xml:space="preserve"> (информационными табличками) "Опасный груз".</w:t>
      </w:r>
    </w:p>
    <w:p w:rsidR="00D65B5C" w:rsidRDefault="00347EB3">
      <w:pPr>
        <w:pStyle w:val="ConsPlusNormal0"/>
        <w:jc w:val="both"/>
      </w:pPr>
      <w:r>
        <w:t>(в ре</w:t>
      </w:r>
      <w:r>
        <w:t xml:space="preserve">д. Постановлений Правительства РФ от 12.07.2017 </w:t>
      </w:r>
      <w:hyperlink r:id="rId679"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t xml:space="preserve">, от 06.10.2022 </w:t>
      </w:r>
      <w:hyperlink r:id="rId68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bookmarkStart w:id="161" w:name="P1446"/>
      <w:bookmarkEnd w:id="161"/>
      <w:r>
        <w:t>8.4.9 - 8.4.16 "Кроме вида транспортного средства". Указывают вид транспортного средства, на который не распространяется действие знака.</w:t>
      </w:r>
    </w:p>
    <w:p w:rsidR="00D65B5C" w:rsidRDefault="00347EB3">
      <w:pPr>
        <w:pStyle w:val="ConsPlusNormal0"/>
        <w:jc w:val="both"/>
      </w:pPr>
      <w:r>
        <w:t xml:space="preserve">(абзац введен </w:t>
      </w:r>
      <w:hyperlink r:id="rId681"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w:t>
      </w:r>
      <w:r>
        <w:t xml:space="preserve">а РФ от 23.07.2013 N 621; в ред. Постановлений Правительства РФ от 12.07.2017 </w:t>
      </w:r>
      <w:hyperlink r:id="rId682"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832</w:t>
        </w:r>
      </w:hyperlink>
      <w:r>
        <w:t xml:space="preserve">, от 06.10.2022 </w:t>
      </w:r>
      <w:hyperlink r:id="rId68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hyperlink w:anchor="P1446" w:tooltip="8.4.9 - 8.4.16 &quot;Кроме вида транспортного средства&quot;. Указывают вид транспортного средства, на который не распространяется действие знака.">
        <w:r>
          <w:rPr>
            <w:color w:val="0000FF"/>
          </w:rPr>
          <w:t>Табличка 8.4.</w:t>
        </w:r>
        <w:r>
          <w:rPr>
            <w:color w:val="0000FF"/>
          </w:rPr>
          <w:t>14</w:t>
        </w:r>
      </w:hyperlink>
      <w:r>
        <w:t xml:space="preserve"> не распространяет действие знака на транспортные средства, используемые в </w:t>
      </w:r>
      <w:r>
        <w:lastRenderedPageBreak/>
        <w:t>качестве легкового такси.</w:t>
      </w:r>
    </w:p>
    <w:p w:rsidR="00D65B5C" w:rsidRDefault="00347EB3">
      <w:pPr>
        <w:pStyle w:val="ConsPlusNormal0"/>
        <w:jc w:val="both"/>
      </w:pPr>
      <w:r>
        <w:t xml:space="preserve">(абзац введен </w:t>
      </w:r>
      <w:hyperlink r:id="rId684"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23.07.2013 N 621)</w:t>
      </w:r>
    </w:p>
    <w:p w:rsidR="00D65B5C" w:rsidRDefault="00347EB3">
      <w:pPr>
        <w:pStyle w:val="ConsPlusNormal0"/>
        <w:spacing w:before="240"/>
        <w:ind w:firstLine="540"/>
        <w:jc w:val="both"/>
      </w:pPr>
      <w:hyperlink w:anchor="P1446" w:tooltip="8.4.9 - 8.4.16 &quot;Кроме вида транспортного средства&quot;. Указывают вид транспортного средства, на который не распространяется действие знака.">
        <w:r>
          <w:rPr>
            <w:color w:val="0000FF"/>
          </w:rPr>
          <w:t>Табличка 8.4.16</w:t>
        </w:r>
      </w:hyperlink>
      <w:r>
        <w:t xml:space="preserve"> не распространяет действие знака на лиц, использующих для передвижения</w:t>
      </w:r>
      <w:r>
        <w:t xml:space="preserve"> средства индивидуальной мобильности.</w:t>
      </w:r>
    </w:p>
    <w:p w:rsidR="00D65B5C" w:rsidRDefault="00347EB3">
      <w:pPr>
        <w:pStyle w:val="ConsPlusNormal0"/>
        <w:jc w:val="both"/>
      </w:pPr>
      <w:r>
        <w:t xml:space="preserve">(абзац введен </w:t>
      </w:r>
      <w:hyperlink r:id="rId68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162" w:name="P1452"/>
      <w:bookmarkEnd w:id="162"/>
      <w:r>
        <w:t>8.5.1 "Субботние</w:t>
      </w:r>
      <w:r>
        <w:t>, воскресные и праздничные дни", 8.5.2 "Рабочие дни", 8.5.3 "Дни недели". Указывают дни недели, в течение которых действует знак.</w:t>
      </w:r>
    </w:p>
    <w:p w:rsidR="00D65B5C" w:rsidRDefault="00347EB3">
      <w:pPr>
        <w:pStyle w:val="ConsPlusNormal0"/>
        <w:spacing w:before="240"/>
        <w:ind w:firstLine="540"/>
        <w:jc w:val="both"/>
      </w:pPr>
      <w:r>
        <w:t>8.5.4 "Время действия". Указывает время суток, в течение которого действует знак.</w:t>
      </w:r>
    </w:p>
    <w:p w:rsidR="00D65B5C" w:rsidRDefault="00347EB3">
      <w:pPr>
        <w:pStyle w:val="ConsPlusNormal0"/>
        <w:spacing w:before="240"/>
        <w:ind w:firstLine="540"/>
        <w:jc w:val="both"/>
      </w:pPr>
      <w:bookmarkStart w:id="163" w:name="P1454"/>
      <w:bookmarkEnd w:id="163"/>
      <w:r>
        <w:t>8.5.5 - 8.5.7 "Время действия". Указывают дн</w:t>
      </w:r>
      <w:r>
        <w:t>и недели и время суток, в течение которых действует знак.</w:t>
      </w:r>
    </w:p>
    <w:p w:rsidR="00D65B5C" w:rsidRDefault="00347EB3">
      <w:pPr>
        <w:pStyle w:val="ConsPlusNormal0"/>
        <w:spacing w:before="240"/>
        <w:ind w:firstLine="540"/>
        <w:jc w:val="both"/>
      </w:pPr>
      <w:bookmarkStart w:id="164" w:name="P1455"/>
      <w:bookmarkEnd w:id="164"/>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w:t>
      </w:r>
      <w:r>
        <w:t>казывают способ постановки легковых автомобилей и мотоциклов на околотротуарной стоянке.</w:t>
      </w:r>
    </w:p>
    <w:p w:rsidR="00D65B5C" w:rsidRDefault="00347EB3">
      <w:pPr>
        <w:pStyle w:val="ConsPlusNormal0"/>
        <w:jc w:val="both"/>
      </w:pPr>
      <w:r>
        <w:t xml:space="preserve">(в ред. </w:t>
      </w:r>
      <w:hyperlink r:id="rId686"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02.04.2015 N 315)</w:t>
      </w:r>
    </w:p>
    <w:p w:rsidR="00D65B5C" w:rsidRDefault="00347EB3">
      <w:pPr>
        <w:pStyle w:val="ConsPlusNormal0"/>
        <w:spacing w:before="240"/>
        <w:ind w:firstLine="540"/>
        <w:jc w:val="both"/>
      </w:pPr>
      <w:r>
        <w:t xml:space="preserve">8.7 "Стоянка с неработающим двигателем". Указывает, что на стоянке, обозначенной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разрешается стоянка транспортных средств только с неработающим двигателем.</w:t>
      </w:r>
    </w:p>
    <w:p w:rsidR="00D65B5C" w:rsidRDefault="00347EB3">
      <w:pPr>
        <w:pStyle w:val="ConsPlusNormal0"/>
        <w:spacing w:before="240"/>
        <w:ind w:firstLine="540"/>
        <w:jc w:val="both"/>
      </w:pPr>
      <w:bookmarkStart w:id="165" w:name="P1458"/>
      <w:bookmarkEnd w:id="165"/>
      <w:r>
        <w:t>8.8 "Платные услуги". Указывает, что услуги предоставляются только за плату.</w:t>
      </w:r>
    </w:p>
    <w:p w:rsidR="00D65B5C" w:rsidRDefault="00347EB3">
      <w:pPr>
        <w:pStyle w:val="ConsPlusNormal0"/>
        <w:jc w:val="both"/>
      </w:pPr>
      <w:r>
        <w:t xml:space="preserve">(в ред. </w:t>
      </w:r>
      <w:hyperlink r:id="rId687"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23.07.2013 N 621)</w:t>
      </w:r>
    </w:p>
    <w:p w:rsidR="00D65B5C" w:rsidRDefault="00347EB3">
      <w:pPr>
        <w:pStyle w:val="ConsPlusNormal0"/>
        <w:spacing w:before="240"/>
        <w:ind w:firstLine="540"/>
        <w:jc w:val="both"/>
      </w:pPr>
      <w:r>
        <w:t xml:space="preserve">8.9.1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w:t>
      </w:r>
    </w:p>
    <w:p w:rsidR="00D65B5C" w:rsidRDefault="00347EB3">
      <w:pPr>
        <w:pStyle w:val="ConsPlusNormal0"/>
        <w:jc w:val="both"/>
      </w:pPr>
      <w:r>
        <w:t xml:space="preserve">(в ред. </w:t>
      </w:r>
      <w:hyperlink r:id="rId68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8.9.2 "Стоянка только для владельцев парковочных разрешений". Указывает, чт</w:t>
      </w:r>
      <w:r>
        <w:t xml:space="preserve">о на парковке, обозначенной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w:t>
      </w:r>
      <w:r>
        <w:t>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D65B5C" w:rsidRDefault="00347EB3">
      <w:pPr>
        <w:pStyle w:val="ConsPlusNormal0"/>
        <w:jc w:val="both"/>
      </w:pPr>
      <w:r>
        <w:t xml:space="preserve">(абзац введен </w:t>
      </w:r>
      <w:hyperlink r:id="rId689"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02.04.2015 N 315; в ред. </w:t>
      </w:r>
      <w:hyperlink r:id="rId69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w:t>
      </w:r>
      <w:r>
        <w:t>9)</w:t>
      </w:r>
    </w:p>
    <w:p w:rsidR="00D65B5C" w:rsidRDefault="00347EB3">
      <w:pPr>
        <w:pStyle w:val="ConsPlusNormal0"/>
        <w:spacing w:before="240"/>
        <w:ind w:firstLine="540"/>
        <w:jc w:val="both"/>
      </w:pPr>
      <w:bookmarkStart w:id="166" w:name="P1464"/>
      <w:bookmarkEnd w:id="166"/>
      <w:r>
        <w:t xml:space="preserve">8.9.3 "Стоянка только транспортных средств дипломатического корпуса". Указывает, что на парковке (парковочном месте), обозначенной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могут размещаться только транспортные средства аккредитованных дип</w:t>
      </w:r>
      <w:r>
        <w:t>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rsidR="00D65B5C" w:rsidRDefault="00347EB3">
      <w:pPr>
        <w:pStyle w:val="ConsPlusNormal0"/>
        <w:jc w:val="both"/>
      </w:pPr>
      <w:r>
        <w:t>(абзац введен</w:t>
      </w:r>
      <w:r>
        <w:t xml:space="preserve"> </w:t>
      </w:r>
      <w:hyperlink r:id="rId691"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 в ред. </w:t>
      </w:r>
      <w:hyperlink r:id="rId69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8.10 "Место для осмотра автомобилей". Указывает, что на площадке, обозначенной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xml:space="preserve"> или </w:t>
      </w:r>
      <w:hyperlink w:anchor="P1410" w:tooltip="7.11 &quot;Место отдыха&quot;.">
        <w:r>
          <w:rPr>
            <w:color w:val="0000FF"/>
          </w:rPr>
          <w:t>7.11</w:t>
        </w:r>
      </w:hyperlink>
      <w:r>
        <w:t>, имеется эстакада</w:t>
      </w:r>
      <w:r>
        <w:t xml:space="preserve"> или смотровая канава.</w:t>
      </w:r>
    </w:p>
    <w:p w:rsidR="00D65B5C" w:rsidRDefault="00347EB3">
      <w:pPr>
        <w:pStyle w:val="ConsPlusNormal0"/>
        <w:spacing w:before="240"/>
        <w:ind w:firstLine="540"/>
        <w:jc w:val="both"/>
      </w:pPr>
      <w:r>
        <w:t xml:space="preserve">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w:t>
      </w:r>
      <w:r>
        <w:lastRenderedPageBreak/>
        <w:t>превышающей максимальную массу, указанную на табличке.</w:t>
      </w:r>
    </w:p>
    <w:p w:rsidR="00D65B5C" w:rsidRDefault="00347EB3">
      <w:pPr>
        <w:pStyle w:val="ConsPlusNormal0"/>
        <w:spacing w:before="240"/>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1079" w:tooltip="1.25 &quot;Дорожные работы&quot;.">
        <w:r>
          <w:rPr>
            <w:color w:val="0000FF"/>
          </w:rPr>
          <w:t>знаком 1.25</w:t>
        </w:r>
      </w:hyperlink>
      <w:r>
        <w:t>.</w:t>
      </w:r>
    </w:p>
    <w:p w:rsidR="00D65B5C" w:rsidRDefault="00347EB3">
      <w:pPr>
        <w:pStyle w:val="ConsPlusNormal0"/>
        <w:spacing w:before="240"/>
        <w:ind w:firstLine="540"/>
        <w:jc w:val="both"/>
      </w:pPr>
      <w:bookmarkStart w:id="167" w:name="P1469"/>
      <w:bookmarkEnd w:id="167"/>
      <w:r>
        <w:t>8.13 "Направление главной дороги". Указывает направление</w:t>
      </w:r>
      <w:r>
        <w:t xml:space="preserve"> главной дороги на перекрестке.</w:t>
      </w:r>
    </w:p>
    <w:p w:rsidR="00D65B5C" w:rsidRDefault="00347EB3">
      <w:pPr>
        <w:pStyle w:val="ConsPlusNormal0"/>
        <w:spacing w:before="240"/>
        <w:ind w:firstLine="540"/>
        <w:jc w:val="both"/>
      </w:pPr>
      <w:r>
        <w:t>8.14 "Полоса движения". Указывает полосу движения или полосу для велосипедистов, на которую распространяется действие знака или светофора.</w:t>
      </w:r>
    </w:p>
    <w:p w:rsidR="00D65B5C" w:rsidRDefault="00347EB3">
      <w:pPr>
        <w:pStyle w:val="ConsPlusNormal0"/>
        <w:jc w:val="both"/>
      </w:pPr>
      <w:r>
        <w:t xml:space="preserve">(в ред. </w:t>
      </w:r>
      <w:hyperlink r:id="rId69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w:t>
        </w:r>
        <w:r>
          <w:rPr>
            <w:color w:val="0000FF"/>
          </w:rPr>
          <w:t>я</w:t>
        </w:r>
      </w:hyperlink>
      <w:r>
        <w:t xml:space="preserve"> Правительства РФ от 22.03.2014 N 221)</w:t>
      </w:r>
    </w:p>
    <w:p w:rsidR="00D65B5C" w:rsidRDefault="00347EB3">
      <w:pPr>
        <w:pStyle w:val="ConsPlusNormal0"/>
        <w:spacing w:before="240"/>
        <w:ind w:firstLine="540"/>
        <w:jc w:val="both"/>
      </w:pPr>
      <w:r>
        <w:t xml:space="preserve">8.15 "Слепые пешеходы". Указывает, что пешеходным переходом пользуются слепые. Применяется со </w:t>
      </w:r>
      <w:hyperlink w:anchor="P1073" w:tooltip="1.22 &quot;Пешеходный переход&quot;. Пешеходный переход, обозначенный знаками 5.19.1, 5.19.2 и (или) разметкой 1.14.1 и 1.14.2.">
        <w:r>
          <w:rPr>
            <w:color w:val="0000FF"/>
          </w:rPr>
          <w:t>знаками 1.22</w:t>
        </w:r>
      </w:hyperlink>
      <w:r>
        <w:t xml:space="preserve">, </w:t>
      </w:r>
      <w:hyperlink w:anchor="P1307" w:tooltip="5.19.1, 5.19.2 &quot;Пешеходный переход&quot;.">
        <w:r>
          <w:rPr>
            <w:color w:val="0000FF"/>
          </w:rPr>
          <w:t>5.19.1</w:t>
        </w:r>
      </w:hyperlink>
      <w:r>
        <w:t xml:space="preserve">, </w:t>
      </w:r>
      <w:hyperlink w:anchor="P1307" w:tooltip="5.19.1, 5.19.2 &quot;Пешеходный переход&quot;.">
        <w:r>
          <w:rPr>
            <w:color w:val="0000FF"/>
          </w:rPr>
          <w:t>5.19.2</w:t>
        </w:r>
      </w:hyperlink>
      <w:r>
        <w:t xml:space="preserve"> и светофорами.</w:t>
      </w:r>
    </w:p>
    <w:p w:rsidR="00D65B5C" w:rsidRDefault="00347EB3">
      <w:pPr>
        <w:pStyle w:val="ConsPlusNormal0"/>
        <w:spacing w:before="240"/>
        <w:ind w:firstLine="540"/>
        <w:jc w:val="both"/>
      </w:pPr>
      <w:r>
        <w:t>8.16 "Влажное покрытие". Указывает, ч</w:t>
      </w:r>
      <w:r>
        <w:t>то действие знака распространяется на период времени, когда покрытие проезжей части влажное.</w:t>
      </w:r>
    </w:p>
    <w:p w:rsidR="00D65B5C" w:rsidRDefault="00347EB3">
      <w:pPr>
        <w:pStyle w:val="ConsPlusNormal0"/>
        <w:spacing w:before="240"/>
        <w:ind w:firstLine="540"/>
        <w:jc w:val="both"/>
      </w:pPr>
      <w:bookmarkStart w:id="168" w:name="P1474"/>
      <w:bookmarkEnd w:id="168"/>
      <w:r>
        <w:t xml:space="preserve">8.17 "Инвалиды". Указывает, что действие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знака 6.4</w:t>
        </w:r>
      </w:hyperlink>
      <w:r>
        <w:t xml:space="preserve"> распространяется только на мотоколяски и автомобили, на которых уста</w:t>
      </w:r>
      <w:r>
        <w:t xml:space="preserve">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w:t>
      </w:r>
    </w:p>
    <w:p w:rsidR="00D65B5C" w:rsidRDefault="00347EB3">
      <w:pPr>
        <w:pStyle w:val="ConsPlusNormal0"/>
        <w:spacing w:before="240"/>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689" w:tooltip="&quot;Инвалид&quot; - в виде квадрата желтого цвета со стороной 150 мм и изображением символа дорожного знака 8.17 черного цвета - спереди или сзади механических транспортных средств, управляемых инвалидами, которым в соответствии с Федеральным законом &quot;О социальной защ">
        <w:r>
          <w:rPr>
            <w:color w:val="0000FF"/>
          </w:rPr>
          <w:t>знак</w:t>
        </w:r>
      </w:hyperlink>
      <w:r>
        <w:t xml:space="preserve"> "Инвалид".</w:t>
      </w:r>
    </w:p>
    <w:p w:rsidR="00D65B5C" w:rsidRDefault="00347EB3">
      <w:pPr>
        <w:pStyle w:val="ConsPlusNormal0"/>
        <w:spacing w:before="240"/>
        <w:ind w:firstLine="540"/>
        <w:jc w:val="both"/>
      </w:pPr>
      <w:r>
        <w:t xml:space="preserve">8.19 "Класс опасного груза". Указывает номер класса (классов) опасных грузов по </w:t>
      </w:r>
      <w:hyperlink r:id="rId694"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ГОСТу 19433-88</w:t>
        </w:r>
      </w:hyperlink>
      <w:r>
        <w:t>.</w:t>
      </w:r>
    </w:p>
    <w:p w:rsidR="00D65B5C" w:rsidRDefault="00347EB3">
      <w:pPr>
        <w:pStyle w:val="ConsPlusNormal0"/>
        <w:spacing w:before="240"/>
        <w:ind w:firstLine="540"/>
        <w:jc w:val="both"/>
      </w:pPr>
      <w:r>
        <w:t xml:space="preserve">8.20.1, 8.20.2 "Тип тележки транспортного средства". Применяются со </w:t>
      </w:r>
      <w:hyperlink w:anchor="P1151" w:tooltip="3.12 &quot;Ограничение массы, приходящейся на ось транспортного средства&quot;. Запрещается движение транспортных средств, у которых фактическая масса, приходящаяся на какую-либо ось, превышает указанную на знаке.">
        <w:r>
          <w:rPr>
            <w:color w:val="0000FF"/>
          </w:rPr>
          <w:t>знаком 3.12</w:t>
        </w:r>
      </w:hyperlink>
      <w:r>
        <w:t>. Указывают число сближенных о</w:t>
      </w:r>
      <w:r>
        <w:t>сей транспортного средства, для каждой из которых указанная на знаке масса является предельно допустимой.</w:t>
      </w:r>
    </w:p>
    <w:p w:rsidR="00D65B5C" w:rsidRDefault="00347EB3">
      <w:pPr>
        <w:pStyle w:val="ConsPlusNormal0"/>
        <w:spacing w:before="240"/>
        <w:ind w:firstLine="540"/>
        <w:jc w:val="both"/>
      </w:pPr>
      <w:r>
        <w:t xml:space="preserve">8.21.1 - 8.21.3 "Вид маршрутного транспортного средства". Применяются со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знаком 6.4</w:t>
        </w:r>
      </w:hyperlink>
      <w:r>
        <w:t>. Обозначают место стоя</w:t>
      </w:r>
      <w:r>
        <w:t>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D65B5C" w:rsidRDefault="00347EB3">
      <w:pPr>
        <w:pStyle w:val="ConsPlusNormal0"/>
        <w:spacing w:before="240"/>
        <w:ind w:firstLine="540"/>
        <w:jc w:val="both"/>
      </w:pPr>
      <w:r>
        <w:t xml:space="preserve">8.22.1 - 8.22.3 "Препятствие". Обозначают препятствие и направление его объезда. Применяются со </w:t>
      </w:r>
      <w:hyperlink w:anchor="P1226" w:tooltip="4.2.1 &quot;Объезд препятствия справа&quot;, 4.2.2 &quot;Объезд препятствия слева&quot;. Объезд разрешается только со стороны, указанной стрелкой.">
        <w:r>
          <w:rPr>
            <w:color w:val="0000FF"/>
          </w:rPr>
          <w:t>знаками 4.2.1</w:t>
        </w:r>
      </w:hyperlink>
      <w:r>
        <w:t xml:space="preserve"> - </w:t>
      </w:r>
      <w:hyperlink w:anchor="P1227" w:tooltip="4.2.3 &quot;Объезд препятствия справа или слева&quot;. Объезд разрешается с любой стороны.">
        <w:r>
          <w:rPr>
            <w:color w:val="0000FF"/>
          </w:rPr>
          <w:t>4.2.3</w:t>
        </w:r>
      </w:hyperlink>
      <w:r>
        <w:t>.</w:t>
      </w:r>
    </w:p>
    <w:p w:rsidR="00D65B5C" w:rsidRDefault="00347EB3">
      <w:pPr>
        <w:pStyle w:val="ConsPlusNormal0"/>
        <w:spacing w:before="240"/>
        <w:ind w:firstLine="540"/>
        <w:jc w:val="both"/>
      </w:pPr>
      <w:r>
        <w:t xml:space="preserve">Абзац утратил силу с 1 сентября 2021 года. - </w:t>
      </w:r>
      <w:hyperlink r:id="rId695" w:tooltip="Постановление Правительства РФ от 31.12.2020 N 2441 &quot;О внесении изменений в приложение 1 к Правилам дорожного движения Российской Федерации и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w:t>
        </w:r>
      </w:hyperlink>
      <w:r>
        <w:t xml:space="preserve"> Правительства РФ от</w:t>
      </w:r>
      <w:r>
        <w:t xml:space="preserve"> 31.12.2020 N 2441.</w:t>
      </w:r>
    </w:p>
    <w:p w:rsidR="00D65B5C" w:rsidRDefault="00347EB3">
      <w:pPr>
        <w:pStyle w:val="ConsPlusNormal0"/>
        <w:spacing w:before="240"/>
        <w:ind w:firstLine="540"/>
        <w:jc w:val="both"/>
      </w:pPr>
      <w:r>
        <w:t xml:space="preserve">8.24 "Работает эвакуатор". Указывает, что в зоне действия дорожных </w:t>
      </w:r>
      <w:hyperlink w:anchor="P1174" w:tooltip="3.27 &quot;Остановка запрещена&quot;. Запрещаются остановка и стоянка транспортных средств.">
        <w:r>
          <w:rPr>
            <w:color w:val="0000FF"/>
          </w:rPr>
          <w:t>знаков 3.27</w:t>
        </w:r>
      </w:hyperlink>
      <w:r>
        <w:t xml:space="preserve"> - </w:t>
      </w:r>
      <w:hyperlink w:anchor="P1177"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21 часа до 24 часов (время перестановки).">
        <w:r>
          <w:rPr>
            <w:color w:val="0000FF"/>
          </w:rPr>
          <w:t>3.30</w:t>
        </w:r>
      </w:hyperlink>
      <w:r>
        <w:t xml:space="preserve"> осуществляется з</w:t>
      </w:r>
      <w:r>
        <w:t>адержание транспортного средства.</w:t>
      </w:r>
    </w:p>
    <w:p w:rsidR="00D65B5C" w:rsidRDefault="00347EB3">
      <w:pPr>
        <w:pStyle w:val="ConsPlusNormal0"/>
        <w:jc w:val="both"/>
      </w:pPr>
      <w:r>
        <w:t xml:space="preserve">(абзац введен </w:t>
      </w:r>
      <w:hyperlink r:id="rId696"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23.07.2013 N 621)</w:t>
      </w:r>
    </w:p>
    <w:p w:rsidR="00D65B5C" w:rsidRDefault="00347EB3">
      <w:pPr>
        <w:pStyle w:val="ConsPlusNormal0"/>
        <w:spacing w:before="240"/>
        <w:ind w:firstLine="540"/>
        <w:jc w:val="both"/>
      </w:pPr>
      <w:r>
        <w:t xml:space="preserve">8.25 "Экологический класс транспортного средства". Указывает, что действие </w:t>
      </w:r>
      <w:hyperlink w:anchor="P1138" w:tooltip="3.3 &quot;Движение механических транспортных средств запрещено&quot;.">
        <w:r>
          <w:rPr>
            <w:color w:val="0000FF"/>
          </w:rPr>
          <w:t>знаков 3.3</w:t>
        </w:r>
      </w:hyperlink>
      <w:r>
        <w:t xml:space="preserve"> - </w:t>
      </w:r>
      <w:hyperlink w:anchor="P1142" w:tooltip="3.5 &quot;Движение мотоциклов запрещено&quot;.">
        <w:r>
          <w:rPr>
            <w:color w:val="0000FF"/>
          </w:rPr>
          <w:t>3.5</w:t>
        </w:r>
      </w:hyperlink>
      <w:r>
        <w:t xml:space="preserve">, </w:t>
      </w:r>
      <w:hyperlink w:anchor="P1162" w:tooltip="3.18.1 &quot;Поворот направо запрещен&quot;.">
        <w:r>
          <w:rPr>
            <w:color w:val="0000FF"/>
          </w:rPr>
          <w:t>3.18.1</w:t>
        </w:r>
      </w:hyperlink>
      <w:r>
        <w:t xml:space="preserve">, </w:t>
      </w:r>
      <w:hyperlink w:anchor="P1163" w:tooltip="3.18.2 &quot;Поворот налево запрещен&quot;.">
        <w:r>
          <w:rPr>
            <w:color w:val="0000FF"/>
          </w:rPr>
          <w:t>3.18.2</w:t>
        </w:r>
      </w:hyperlink>
      <w:r>
        <w:t xml:space="preserve"> и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4.1.1</w:t>
        </w:r>
      </w:hyperlink>
      <w:r>
        <w:t xml:space="preserve"> - </w:t>
      </w:r>
      <w:hyperlink w:anchor="P1222"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
        <w:r>
          <w:rPr>
            <w:color w:val="0000FF"/>
          </w:rPr>
          <w:t>4.1.6</w:t>
        </w:r>
      </w:hyperlink>
      <w:r>
        <w:t xml:space="preserve"> распространяется на механические транспортные средства:</w:t>
      </w:r>
    </w:p>
    <w:p w:rsidR="00D65B5C" w:rsidRDefault="00347EB3">
      <w:pPr>
        <w:pStyle w:val="ConsPlusNormal0"/>
        <w:jc w:val="both"/>
      </w:pPr>
      <w:r>
        <w:t xml:space="preserve">(абзац введен </w:t>
      </w:r>
      <w:hyperlink r:id="rId697"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табличк</w:t>
      </w:r>
      <w:r>
        <w:t>е;</w:t>
      </w:r>
    </w:p>
    <w:p w:rsidR="00D65B5C" w:rsidRDefault="00347EB3">
      <w:pPr>
        <w:pStyle w:val="ConsPlusNormal0"/>
        <w:jc w:val="both"/>
      </w:pPr>
      <w:r>
        <w:t xml:space="preserve">(абзац введен </w:t>
      </w:r>
      <w:hyperlink r:id="rId698"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не указан в регистрационных документах на эти транспортные средства.</w:t>
      </w:r>
    </w:p>
    <w:p w:rsidR="00D65B5C" w:rsidRDefault="00347EB3">
      <w:pPr>
        <w:pStyle w:val="ConsPlusNormal0"/>
        <w:jc w:val="both"/>
      </w:pPr>
      <w:r>
        <w:lastRenderedPageBreak/>
        <w:t>(аб</w:t>
      </w:r>
      <w:r>
        <w:t xml:space="preserve">зац введен </w:t>
      </w:r>
      <w:hyperlink r:id="rId699"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 xml:space="preserve">Указывает, что действие </w:t>
      </w:r>
      <w:hyperlink w:anchor="P1319" w:tooltip="5.29 &quot;Зона регулируемой стоянки&quot;. Место, с которого начинается территория (участок дороги), где стоянка разрешена и регулируется с помощью табличек и разметки.">
        <w:r>
          <w:rPr>
            <w:color w:val="0000FF"/>
          </w:rPr>
          <w:t>знаков 5.29</w:t>
        </w:r>
      </w:hyperlink>
      <w:r>
        <w:t xml:space="preserve"> и </w:t>
      </w:r>
      <w:hyperlink w:anchor="P1361" w:tooltip="6.4 &quot;Парковка (парковочное место)&quot;. Изображение на знаке символа таблички 8.8 &quot;Платные услуги&quot; указывает на организацию парковки (парковочного места) на платной основе. Изображение на знаке символа таблички 8.17 &quot;Инвалиды&quot; указывает на организацию парковки (па">
        <w:r>
          <w:rPr>
            <w:color w:val="0000FF"/>
          </w:rPr>
          <w:t>6.4</w:t>
        </w:r>
      </w:hyperlink>
      <w:r>
        <w:t xml:space="preserve"> р</w:t>
      </w:r>
      <w:r>
        <w:t>аспространяется на механические транспортные средства:</w:t>
      </w:r>
    </w:p>
    <w:p w:rsidR="00D65B5C" w:rsidRDefault="00347EB3">
      <w:pPr>
        <w:pStyle w:val="ConsPlusNormal0"/>
        <w:jc w:val="both"/>
      </w:pPr>
      <w:r>
        <w:t xml:space="preserve">(абзац введен </w:t>
      </w:r>
      <w:hyperlink r:id="rId700"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указанный в регистр</w:t>
      </w:r>
      <w:r>
        <w:t>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rsidR="00D65B5C" w:rsidRDefault="00347EB3">
      <w:pPr>
        <w:pStyle w:val="ConsPlusNormal0"/>
        <w:jc w:val="both"/>
      </w:pPr>
      <w:r>
        <w:t xml:space="preserve">(абзац введен </w:t>
      </w:r>
      <w:hyperlink r:id="rId701"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экологический класс которых не указан в регистрационных документах на эти транспортные средства.</w:t>
      </w:r>
    </w:p>
    <w:p w:rsidR="00D65B5C" w:rsidRDefault="00347EB3">
      <w:pPr>
        <w:pStyle w:val="ConsPlusNormal0"/>
        <w:jc w:val="both"/>
      </w:pPr>
      <w:r>
        <w:t xml:space="preserve">(абзац введен </w:t>
      </w:r>
      <w:hyperlink r:id="rId702" w:tooltip="Постановление Правительства РФ от 12.07.2017 N 832 (ред. от 06.10.2022)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12.07.2017 N 832)</w:t>
      </w:r>
    </w:p>
    <w:p w:rsidR="00D65B5C" w:rsidRDefault="00347EB3">
      <w:pPr>
        <w:pStyle w:val="ConsPlusNormal0"/>
        <w:spacing w:before="240"/>
        <w:ind w:firstLine="540"/>
        <w:jc w:val="both"/>
      </w:pPr>
      <w:r>
        <w:t>8.26 "Зарядка электромобилей". Указывает на место зарядки электромобилей.</w:t>
      </w:r>
    </w:p>
    <w:p w:rsidR="00D65B5C" w:rsidRDefault="00347EB3">
      <w:pPr>
        <w:pStyle w:val="ConsPlusNormal0"/>
        <w:jc w:val="both"/>
      </w:pPr>
      <w:r>
        <w:t xml:space="preserve">(абзац введен </w:t>
      </w:r>
      <w:hyperlink r:id="rId70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r>
        <w:t>Таблички размещаются непосредственно под знаком, с которым они примене</w:t>
      </w:r>
      <w:r>
        <w:t xml:space="preserve">ны. </w:t>
      </w:r>
      <w:hyperlink w:anchor="P144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
        <w:r>
          <w:rPr>
            <w:color w:val="0000FF"/>
          </w:rPr>
          <w:t>Таблички 8.2.2</w:t>
        </w:r>
      </w:hyperlink>
      <w:r>
        <w:t xml:space="preserve"> - </w:t>
      </w:r>
      <w:hyperlink w:anchor="P144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
        <w:r>
          <w:rPr>
            <w:color w:val="0000FF"/>
          </w:rPr>
          <w:t>8.2.4</w:t>
        </w:r>
      </w:hyperlink>
      <w:r>
        <w:t xml:space="preserve">, </w:t>
      </w:r>
      <w:hyperlink w:anchor="P1469" w:tooltip="8.13 &quot;Направление главной дороги&quot;. Указывает направление главной дороги на перекрестке.">
        <w:r>
          <w:rPr>
            <w:color w:val="0000FF"/>
          </w:rPr>
          <w:t>8.13</w:t>
        </w:r>
      </w:hyperlink>
      <w:r>
        <w:t xml:space="preserve"> при расположении зна</w:t>
      </w:r>
      <w:r>
        <w:t>ков над проезжей частью, обочиной или тротуаром размещаются сбоку от знака.</w:t>
      </w:r>
    </w:p>
    <w:p w:rsidR="00D65B5C" w:rsidRDefault="00347EB3">
      <w:pPr>
        <w:pStyle w:val="ConsPlusNormal0"/>
        <w:spacing w:before="240"/>
        <w:ind w:firstLine="540"/>
        <w:jc w:val="both"/>
      </w:pPr>
      <w:r>
        <w:t xml:space="preserve">Желтый фон на </w:t>
      </w:r>
      <w:hyperlink w:anchor="P1054" w:tooltip="1.8 &quot;Светофорное регулирование&quot;. Перекресток, пешеходный переход или участок дороги, движение на котором регулируется светофором.">
        <w:r>
          <w:rPr>
            <w:color w:val="0000FF"/>
          </w:rPr>
          <w:t>з</w:t>
        </w:r>
        <w:r>
          <w:rPr>
            <w:color w:val="0000FF"/>
          </w:rPr>
          <w:t>наках 1.8</w:t>
        </w:r>
      </w:hyperlink>
      <w:r>
        <w:t xml:space="preserve">, </w:t>
      </w:r>
      <w:hyperlink w:anchor="P1061" w:tooltip="1.15 &quot;Скользкая дорога&quot;. Участок дороги с повышенной скользкостью проезжей части.">
        <w:r>
          <w:rPr>
            <w:color w:val="0000FF"/>
          </w:rPr>
          <w:t>1.15</w:t>
        </w:r>
      </w:hyperlink>
      <w:r>
        <w:t xml:space="preserve">, </w:t>
      </w:r>
      <w:hyperlink w:anchor="P1062" w:tooltip="1.16 &quot;Неровная дорога&quot;. Участок дороги, имеющий неровности на проезжей части (волнистость, выбоины, неплавные сопряжения с мостами и тому подобное).">
        <w:r>
          <w:rPr>
            <w:color w:val="0000FF"/>
          </w:rPr>
          <w:t>1.16</w:t>
        </w:r>
      </w:hyperlink>
      <w:r>
        <w:t xml:space="preserve">, </w:t>
      </w:r>
      <w:hyperlink w:anchor="P1065" w:tooltip="1.18 &quot;Выброс гравия&quot;. Участок дороги, на котором возможен выброс гравия, щебня и тому подобного из-под колес транспортных средств.">
        <w:r>
          <w:rPr>
            <w:color w:val="0000FF"/>
          </w:rPr>
          <w:t>1.18</w:t>
        </w:r>
      </w:hyperlink>
      <w:r>
        <w:t xml:space="preserve"> - </w:t>
      </w:r>
      <w:hyperlink w:anchor="P1071" w:tooltip="1.21 &quot;Двустороннее движение&quot;. Начало участка дороги (проезжей части) с встречным движением.">
        <w:r>
          <w:rPr>
            <w:color w:val="0000FF"/>
          </w:rPr>
          <w:t>1.21</w:t>
        </w:r>
      </w:hyperlink>
      <w:r>
        <w:t xml:space="preserve">, </w:t>
      </w:r>
      <w:hyperlink w:anchor="P1095" w:tooltip="1.33 &quot;Прочие опасности&quot;. Участок дороги, на котором имеются опасности, не предусмотренные другими предупреждающими знаками.">
        <w:r>
          <w:rPr>
            <w:color w:val="0000FF"/>
          </w:rPr>
          <w:t>1.33</w:t>
        </w:r>
      </w:hyperlink>
      <w:r>
        <w:t xml:space="preserve">, </w:t>
      </w:r>
      <w:hyperlink w:anchor="P1129"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r>
          <w:rPr>
            <w:color w:val="0000FF"/>
          </w:rPr>
          <w:t>2.6</w:t>
        </w:r>
      </w:hyperlink>
      <w:r>
        <w:t xml:space="preserve">, </w:t>
      </w:r>
      <w:hyperlink w:anchor="P1150"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r>
          <w:rPr>
            <w:color w:val="0000FF"/>
          </w:rPr>
          <w:t>3.11</w:t>
        </w:r>
      </w:hyperlink>
      <w:r>
        <w:t xml:space="preserve"> - </w:t>
      </w:r>
      <w:hyperlink w:anchor="P1156" w:tooltip="3.16 &quot;Ограничение минимальной дистанции&quot;. Запрещается движение транспортных средств с дистанцией между ними меньше указанной на знаке.">
        <w:r>
          <w:rPr>
            <w:color w:val="0000FF"/>
          </w:rPr>
          <w:t>3.16</w:t>
        </w:r>
      </w:hyperlink>
      <w:r>
        <w:t xml:space="preserve"> и </w:t>
      </w:r>
      <w:hyperlink w:anchor="P1162" w:tooltip="3.18.1 &quot;Поворот направо запрещен&quot;.">
        <w:r>
          <w:rPr>
            <w:color w:val="0000FF"/>
          </w:rPr>
          <w:t>3.18.1</w:t>
        </w:r>
      </w:hyperlink>
      <w:r>
        <w:t xml:space="preserve"> - </w:t>
      </w:r>
      <w:hyperlink w:anchor="P1172" w:tooltip="3.25 &quot;Конец зоны ограничения максимальной скорости&quot;.">
        <w:r>
          <w:rPr>
            <w:color w:val="0000FF"/>
          </w:rPr>
          <w:t>3.25</w:t>
        </w:r>
      </w:hyperlink>
      <w:r>
        <w:t xml:space="preserve"> означает, что эти знаки являются временными. Кроме того, временными считаются знаки, установленные на переносных опорах.</w:t>
      </w:r>
    </w:p>
    <w:p w:rsidR="00D65B5C" w:rsidRDefault="00347EB3">
      <w:pPr>
        <w:pStyle w:val="ConsPlusNormal0"/>
        <w:jc w:val="both"/>
      </w:pPr>
      <w:r>
        <w:t xml:space="preserve">(в ред. </w:t>
      </w:r>
      <w:hyperlink r:id="rId70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В случаях если значения временных дорожных знаков и стационарных дорожных знаков противоречат друг друг</w:t>
      </w:r>
      <w:r>
        <w:t>у, водители должны руководствоваться временными знаками.</w:t>
      </w:r>
    </w:p>
    <w:p w:rsidR="00D65B5C" w:rsidRDefault="00347EB3">
      <w:pPr>
        <w:pStyle w:val="ConsPlusNormal0"/>
        <w:jc w:val="both"/>
      </w:pPr>
      <w:r>
        <w:t xml:space="preserve">(в ред. </w:t>
      </w:r>
      <w:hyperlink r:id="rId705"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23.07.2013 N 621)</w:t>
      </w:r>
    </w:p>
    <w:p w:rsidR="00D65B5C" w:rsidRDefault="00347EB3">
      <w:pPr>
        <w:pStyle w:val="ConsPlusNormal0"/>
        <w:spacing w:before="240"/>
        <w:ind w:firstLine="540"/>
        <w:jc w:val="both"/>
      </w:pPr>
      <w:r>
        <w:t xml:space="preserve">Примечание. Утратило силу с 1 марта 2023 года. - </w:t>
      </w:r>
      <w:hyperlink r:id="rId70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F51545" w:rsidRDefault="00F51545">
      <w:pPr>
        <w:rPr>
          <w:sz w:val="24"/>
        </w:rPr>
      </w:pPr>
      <w:r>
        <w:br w:type="page"/>
      </w:r>
    </w:p>
    <w:p w:rsidR="00D65B5C" w:rsidRDefault="00347EB3">
      <w:pPr>
        <w:pStyle w:val="ConsPlusNormal0"/>
        <w:jc w:val="right"/>
        <w:outlineLvl w:val="1"/>
      </w:pPr>
      <w:r>
        <w:lastRenderedPageBreak/>
        <w:t>Приложение 2</w:t>
      </w:r>
    </w:p>
    <w:p w:rsidR="00D65B5C" w:rsidRDefault="00347EB3">
      <w:pPr>
        <w:pStyle w:val="ConsPlusNormal0"/>
        <w:jc w:val="right"/>
      </w:pPr>
      <w:r>
        <w:t>к Правилам дорожного движения</w:t>
      </w:r>
    </w:p>
    <w:p w:rsidR="00D65B5C" w:rsidRDefault="00347EB3">
      <w:pPr>
        <w:pStyle w:val="ConsPlusNormal0"/>
        <w:jc w:val="right"/>
      </w:pPr>
      <w:r>
        <w:t>Российской Федерации</w:t>
      </w:r>
    </w:p>
    <w:p w:rsidR="00D65B5C" w:rsidRDefault="00D65B5C">
      <w:pPr>
        <w:pStyle w:val="ConsPlusNormal0"/>
        <w:jc w:val="both"/>
      </w:pPr>
    </w:p>
    <w:p w:rsidR="00D65B5C" w:rsidRDefault="00347EB3">
      <w:pPr>
        <w:pStyle w:val="ConsPlusTitle0"/>
        <w:jc w:val="center"/>
      </w:pPr>
      <w:bookmarkStart w:id="169" w:name="P1512"/>
      <w:bookmarkEnd w:id="169"/>
      <w:r>
        <w:t>ДОРОЖНАЯ РАЗМЕТКА И ЕЕ ХАРАКТЕРИСТИКИ</w:t>
      </w:r>
    </w:p>
    <w:p w:rsidR="00D65B5C" w:rsidRDefault="00D65B5C">
      <w:pPr>
        <w:pStyle w:val="ConsPlusTitle0"/>
        <w:jc w:val="center"/>
      </w:pPr>
    </w:p>
    <w:p w:rsidR="00D65B5C" w:rsidRDefault="00347EB3">
      <w:pPr>
        <w:pStyle w:val="ConsPlusTitle0"/>
        <w:jc w:val="center"/>
      </w:pPr>
      <w:r>
        <w:t xml:space="preserve">(по </w:t>
      </w:r>
      <w:hyperlink r:id="rId707" w:tooltip="&quot;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20.02.2018 N 81-ст) (ред. от 03.11">
        <w:r>
          <w:rPr>
            <w:color w:val="0000FF"/>
          </w:rPr>
          <w:t>ГОСТу Р 51256-2018</w:t>
        </w:r>
      </w:hyperlink>
      <w:r>
        <w:t xml:space="preserve"> и </w:t>
      </w:r>
      <w:hyperlink r:id="rId708" w:tooltip="&quo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стандарта от 20.12.20">
        <w:r>
          <w:rPr>
            <w:color w:val="0000FF"/>
          </w:rPr>
          <w:t>ГОСТу Р 52289-201</w:t>
        </w:r>
        <w:r>
          <w:rPr>
            <w:color w:val="0000FF"/>
          </w:rPr>
          <w:t>9</w:t>
        </w:r>
      </w:hyperlink>
      <w:r>
        <w:t>)</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 xml:space="preserve">(в ред. Постановлений Правительства РФ от 24.01.2001 </w:t>
            </w:r>
            <w:hyperlink r:id="rId709"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rPr>
                <w:color w:val="392C69"/>
              </w:rPr>
              <w:t>,</w:t>
            </w:r>
          </w:p>
          <w:p w:rsidR="00D65B5C" w:rsidRDefault="00347EB3">
            <w:pPr>
              <w:pStyle w:val="ConsPlusNormal0"/>
              <w:jc w:val="center"/>
            </w:pPr>
            <w:r>
              <w:rPr>
                <w:color w:val="392C69"/>
              </w:rPr>
              <w:t xml:space="preserve">от 25.09.2003 </w:t>
            </w:r>
            <w:hyperlink r:id="rId710"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rPr>
                <w:color w:val="392C69"/>
              </w:rPr>
              <w:t xml:space="preserve">, от 14.12.2005 </w:t>
            </w:r>
            <w:hyperlink r:id="rId711"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rPr>
                <w:color w:val="392C69"/>
              </w:rPr>
              <w:t xml:space="preserve">, от 16.02.2008 </w:t>
            </w:r>
            <w:hyperlink r:id="rId71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rPr>
                <w:color w:val="392C69"/>
              </w:rPr>
              <w:t>,</w:t>
            </w:r>
          </w:p>
          <w:p w:rsidR="00D65B5C" w:rsidRDefault="00347EB3">
            <w:pPr>
              <w:pStyle w:val="ConsPlusNormal0"/>
              <w:jc w:val="center"/>
            </w:pPr>
            <w:r>
              <w:rPr>
                <w:color w:val="392C69"/>
              </w:rPr>
              <w:t xml:space="preserve">от 10.05.2010 </w:t>
            </w:r>
            <w:hyperlink r:id="rId71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rPr>
                <w:color w:val="392C69"/>
              </w:rPr>
              <w:t xml:space="preserve">, от 21.01.2013 </w:t>
            </w:r>
            <w:hyperlink r:id="rId714" w:tooltip="Постановление Правительства РФ от 21.01.2013 N 20 (ред. от 31.12.2020) &quot;О внесении изменений в Правила дорожного движения Российской Федерации&quot; {КонсультантПлюс}">
              <w:r>
                <w:rPr>
                  <w:color w:val="0000FF"/>
                </w:rPr>
                <w:t>N 20</w:t>
              </w:r>
            </w:hyperlink>
            <w:r>
              <w:rPr>
                <w:color w:val="392C69"/>
              </w:rPr>
              <w:t xml:space="preserve">, от 23.07.2013 </w:t>
            </w:r>
            <w:hyperlink r:id="rId715" w:tooltip="Постановление Правительства РФ от 23.07.2013 N 621 (ред. от 06.10.2022) &quot;О внесении изменений в Правила дорожного движения Российской Федерации&quot; {КонсультантПлюс}">
              <w:r>
                <w:rPr>
                  <w:color w:val="0000FF"/>
                </w:rPr>
                <w:t>N 621</w:t>
              </w:r>
            </w:hyperlink>
            <w:r>
              <w:rPr>
                <w:color w:val="392C69"/>
              </w:rPr>
              <w:t>,</w:t>
            </w:r>
          </w:p>
          <w:p w:rsidR="00D65B5C" w:rsidRDefault="00347EB3">
            <w:pPr>
              <w:pStyle w:val="ConsPlusNormal0"/>
              <w:jc w:val="center"/>
            </w:pPr>
            <w:r>
              <w:rPr>
                <w:color w:val="392C69"/>
              </w:rPr>
              <w:t xml:space="preserve">от 22.03.2014 </w:t>
            </w:r>
            <w:hyperlink r:id="rId71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rPr>
                <w:color w:val="392C69"/>
              </w:rPr>
              <w:t xml:space="preserve">, от 02.04.2015 </w:t>
            </w:r>
            <w:hyperlink r:id="rId717" w:tooltip="Постановление Правительства РФ от 02.04.2015 N 315 &quot;О внесении изменений в Правила дорожного движения Российской Федерации&quot; {КонсультантПлюс}">
              <w:r>
                <w:rPr>
                  <w:color w:val="0000FF"/>
                </w:rPr>
                <w:t>N 315</w:t>
              </w:r>
            </w:hyperlink>
            <w:r>
              <w:rPr>
                <w:color w:val="392C69"/>
              </w:rPr>
              <w:t xml:space="preserve">, от 28.06.2017 </w:t>
            </w:r>
            <w:hyperlink r:id="rId718"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N 761</w:t>
              </w:r>
            </w:hyperlink>
            <w:r>
              <w:rPr>
                <w:color w:val="392C69"/>
              </w:rPr>
              <w:t>,</w:t>
            </w:r>
          </w:p>
          <w:p w:rsidR="00D65B5C" w:rsidRDefault="00347EB3">
            <w:pPr>
              <w:pStyle w:val="ConsPlusNormal0"/>
              <w:jc w:val="center"/>
            </w:pPr>
            <w:r>
              <w:rPr>
                <w:color w:val="392C69"/>
              </w:rPr>
              <w:t xml:space="preserve">от 20.10.2017 </w:t>
            </w:r>
            <w:hyperlink r:id="rId719"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N 1276</w:t>
              </w:r>
            </w:hyperlink>
            <w:r>
              <w:rPr>
                <w:color w:val="392C69"/>
              </w:rPr>
              <w:t>, от 0</w:t>
            </w:r>
            <w:r>
              <w:rPr>
                <w:color w:val="392C69"/>
              </w:rPr>
              <w:t xml:space="preserve">4.12.2018 </w:t>
            </w:r>
            <w:hyperlink r:id="rId720"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N 1478</w:t>
              </w:r>
            </w:hyperlink>
            <w:r>
              <w:rPr>
                <w:color w:val="392C69"/>
              </w:rPr>
              <w:t xml:space="preserve">, от 06.10.2022 </w:t>
            </w:r>
            <w:hyperlink r:id="rId72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jc w:val="both"/>
      </w:pPr>
    </w:p>
    <w:p w:rsidR="00D65B5C" w:rsidRDefault="00347EB3">
      <w:pPr>
        <w:pStyle w:val="ConsPlusTitle0"/>
        <w:jc w:val="center"/>
        <w:outlineLvl w:val="2"/>
      </w:pPr>
      <w:r>
        <w:t>1. Горизонтальная разметка</w:t>
      </w:r>
    </w:p>
    <w:p w:rsidR="00D65B5C" w:rsidRDefault="00D65B5C">
      <w:pPr>
        <w:pStyle w:val="ConsPlusNormal0"/>
        <w:jc w:val="center"/>
      </w:pPr>
    </w:p>
    <w:p w:rsidR="00D65B5C" w:rsidRDefault="00347EB3">
      <w:pPr>
        <w:pStyle w:val="ConsPlusNormal0"/>
        <w:jc w:val="center"/>
      </w:pPr>
      <w:r>
        <w:t xml:space="preserve">(в ред. </w:t>
      </w:r>
      <w:hyperlink r:id="rId722" w:tooltip="Постановление Правительства РФ от 28.06.2017 N 761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28.06.2017 N 761)</w:t>
      </w:r>
    </w:p>
    <w:p w:rsidR="00D65B5C" w:rsidRDefault="00D65B5C">
      <w:pPr>
        <w:pStyle w:val="ConsPlusNormal0"/>
        <w:jc w:val="both"/>
      </w:pPr>
    </w:p>
    <w:p w:rsidR="00D65B5C" w:rsidRDefault="00347EB3">
      <w:pPr>
        <w:pStyle w:val="ConsPlusNormal0"/>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w:t>
      </w:r>
      <w:r>
        <w:t>тников дорожного движения.</w:t>
      </w:r>
    </w:p>
    <w:p w:rsidR="00D65B5C" w:rsidRDefault="00347EB3">
      <w:pPr>
        <w:pStyle w:val="ConsPlusNormal0"/>
        <w:spacing w:before="240"/>
        <w:ind w:firstLine="540"/>
        <w:jc w:val="both"/>
      </w:pPr>
      <w:r>
        <w:t>Горизонтальная разметка может быть постоянной или временной. Для постоянной горизонтальной разметки (включая дублирование изображения дорожных знаков) установлены следующие цвета: белый, желтый, красный, синий, черный, зеленый. Д</w:t>
      </w:r>
      <w:r>
        <w:t xml:space="preserve">ля временной дорожной разметки установлен оранжевый цвет (кроме </w:t>
      </w:r>
      <w:hyperlink w:anchor="P1543" w:tooltip="1.4 (цвет - желтый) - обозначает места, где запрещена остановка транспортных средств;">
        <w:r>
          <w:rPr>
            <w:color w:val="0000FF"/>
          </w:rPr>
          <w:t>разметки 1.4</w:t>
        </w:r>
      </w:hyperlink>
      <w:r>
        <w:t xml:space="preserve">, </w:t>
      </w:r>
      <w:hyperlink w:anchor="P1550" w:tooltip="1.10 (цвет - желтый) - обозначает места, где запрещена стоянка транспортных средств;">
        <w:r>
          <w:rPr>
            <w:color w:val="0000FF"/>
          </w:rPr>
          <w:t>1.10</w:t>
        </w:r>
      </w:hyperlink>
      <w:r>
        <w:t xml:space="preserve">, </w:t>
      </w:r>
      <w:hyperlink w:anchor="P1562" w:tooltip="1.17.1 (цвет - желтый) - обозначает места остановок маршрутных транспортных средств и стоянок транспортных средств, используемых в качестве легковых такси;">
        <w:r>
          <w:rPr>
            <w:color w:val="0000FF"/>
          </w:rPr>
          <w:t>1.</w:t>
        </w:r>
        <w:r>
          <w:rPr>
            <w:color w:val="0000FF"/>
          </w:rPr>
          <w:t>17.1</w:t>
        </w:r>
      </w:hyperlink>
      <w:r>
        <w:t xml:space="preserve">, </w:t>
      </w:r>
      <w:hyperlink w:anchor="P1564" w:tooltip="1.17.2 (цвет - желтый) - обозначает места остановок трамваев, если посадка и высадка производятся с проезжей части или с посадочной площадки, расположенной на ней;">
        <w:r>
          <w:rPr>
            <w:color w:val="0000FF"/>
          </w:rPr>
          <w:t>1.17.2</w:t>
        </w:r>
      </w:hyperlink>
      <w:r>
        <w:t xml:space="preserve"> и </w:t>
      </w:r>
      <w:hyperlink w:anchor="P1587" w:tooltip="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
        <w:r>
          <w:rPr>
            <w:color w:val="0000FF"/>
          </w:rPr>
          <w:t>1.26</w:t>
        </w:r>
      </w:hyperlink>
      <w:r>
        <w:t>) &lt;*&gt;.</w:t>
      </w:r>
    </w:p>
    <w:p w:rsidR="00D65B5C" w:rsidRDefault="00347EB3">
      <w:pPr>
        <w:pStyle w:val="ConsPlusNormal0"/>
        <w:jc w:val="both"/>
      </w:pPr>
      <w:r>
        <w:t xml:space="preserve">(в ред. </w:t>
      </w:r>
      <w:hyperlink r:id="rId72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rsidP="00F51545">
      <w:pPr>
        <w:pStyle w:val="ConsPlusNormal0"/>
        <w:ind w:firstLine="540"/>
        <w:jc w:val="both"/>
      </w:pPr>
      <w:r>
        <w:t>--------------</w:t>
      </w:r>
      <w:r>
        <w:t>------------------</w:t>
      </w:r>
    </w:p>
    <w:p w:rsidR="00D65B5C" w:rsidRDefault="00347EB3" w:rsidP="00F51545">
      <w:pPr>
        <w:pStyle w:val="ConsPlusNormal0"/>
        <w:ind w:firstLine="540"/>
        <w:jc w:val="both"/>
      </w:pPr>
      <w:r>
        <w:t xml:space="preserve">&lt;*&gt; Цвета разметки соответствуют </w:t>
      </w:r>
      <w:hyperlink r:id="rId724" w:tooltip="&quot;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20.02.2018 N 81-ст) (ред. от 03.11">
        <w:r>
          <w:rPr>
            <w:color w:val="0000FF"/>
          </w:rPr>
          <w:t>ГОСТу Р 51256-2018</w:t>
        </w:r>
      </w:hyperlink>
      <w:r>
        <w:t>.</w:t>
      </w:r>
    </w:p>
    <w:p w:rsidR="00D65B5C" w:rsidRDefault="00347EB3" w:rsidP="00F51545">
      <w:pPr>
        <w:pStyle w:val="ConsPlusNormal0"/>
        <w:jc w:val="both"/>
      </w:pPr>
      <w:r>
        <w:t xml:space="preserve">(сноска введена </w:t>
      </w:r>
      <w:hyperlink r:id="rId72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D65B5C">
      <w:pPr>
        <w:pStyle w:val="ConsPlusNormal0"/>
        <w:ind w:firstLine="540"/>
        <w:jc w:val="both"/>
      </w:pPr>
    </w:p>
    <w:p w:rsidR="00D65B5C" w:rsidRDefault="00347EB3">
      <w:pPr>
        <w:pStyle w:val="ConsPlusNormal0"/>
        <w:ind w:firstLine="540"/>
        <w:jc w:val="both"/>
      </w:pPr>
      <w:r>
        <w:t>Горизонтальная разметка:</w:t>
      </w:r>
    </w:p>
    <w:p w:rsidR="00D65B5C" w:rsidRDefault="00347EB3">
      <w:pPr>
        <w:pStyle w:val="ConsPlusNormal0"/>
        <w:spacing w:before="240"/>
        <w:ind w:firstLine="540"/>
        <w:jc w:val="both"/>
      </w:pPr>
      <w:bookmarkStart w:id="170" w:name="P1534"/>
      <w:bookmarkEnd w:id="170"/>
      <w:r>
        <w:t>1.1 &lt;*&gt; - разделяет транспортные потоки противоположных направлений и обозначает границы полос дв</w:t>
      </w:r>
      <w:r>
        <w:t>ижения в опасных местах на дорогах; обозначает границы стояночных мест транспортных средств;</w:t>
      </w:r>
    </w:p>
    <w:p w:rsidR="00D65B5C" w:rsidRDefault="00347EB3">
      <w:pPr>
        <w:pStyle w:val="ConsPlusNormal0"/>
        <w:jc w:val="both"/>
      </w:pPr>
      <w:r>
        <w:t xml:space="preserve">(в ред. </w:t>
      </w:r>
      <w:hyperlink r:id="rId72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w:t>
      </w:r>
      <w:r>
        <w:t>льства РФ от 06.10.2022 N 1769)</w:t>
      </w:r>
    </w:p>
    <w:p w:rsidR="00D65B5C" w:rsidRDefault="00347EB3" w:rsidP="00F51545">
      <w:pPr>
        <w:pStyle w:val="ConsPlusNormal0"/>
        <w:ind w:firstLine="540"/>
        <w:jc w:val="both"/>
      </w:pPr>
      <w:r>
        <w:t>--------------------------------</w:t>
      </w:r>
    </w:p>
    <w:p w:rsidR="00D65B5C" w:rsidRDefault="00347EB3" w:rsidP="00F51545">
      <w:pPr>
        <w:pStyle w:val="ConsPlusNormal0"/>
        <w:ind w:firstLine="540"/>
        <w:jc w:val="both"/>
      </w:pPr>
      <w:r>
        <w:t xml:space="preserve">&lt;*&gt; Нумерация разметки соответствует </w:t>
      </w:r>
      <w:hyperlink r:id="rId727" w:tooltip="&quot;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20.02.2018 N 81-ст) (ред. от 03.11">
        <w:r>
          <w:rPr>
            <w:color w:val="0000FF"/>
          </w:rPr>
          <w:t>ГОСТу Р 51256-2018</w:t>
        </w:r>
      </w:hyperlink>
      <w:r>
        <w:t>.</w:t>
      </w:r>
    </w:p>
    <w:p w:rsidR="00D65B5C" w:rsidRDefault="00347EB3">
      <w:pPr>
        <w:pStyle w:val="ConsPlusNormal0"/>
        <w:jc w:val="both"/>
      </w:pPr>
      <w:r>
        <w:t xml:space="preserve">(в ред. </w:t>
      </w:r>
      <w:hyperlink r:id="rId72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D65B5C">
      <w:pPr>
        <w:pStyle w:val="ConsPlusNormal0"/>
        <w:jc w:val="both"/>
      </w:pPr>
    </w:p>
    <w:p w:rsidR="00D65B5C" w:rsidRDefault="00347EB3">
      <w:pPr>
        <w:pStyle w:val="ConsPlusNormal0"/>
        <w:ind w:firstLine="540"/>
        <w:jc w:val="both"/>
      </w:pPr>
      <w:bookmarkStart w:id="171" w:name="P1540"/>
      <w:bookmarkEnd w:id="171"/>
      <w:r>
        <w:t>1.2 - обозначает край проезжей части или границы участков проезжей части, на кото</w:t>
      </w:r>
      <w:r>
        <w:t>рые въезд запрещен;</w:t>
      </w:r>
    </w:p>
    <w:p w:rsidR="00D65B5C" w:rsidRDefault="00347EB3">
      <w:pPr>
        <w:pStyle w:val="ConsPlusNormal0"/>
        <w:jc w:val="both"/>
      </w:pPr>
      <w:r>
        <w:t xml:space="preserve">(в ред. </w:t>
      </w:r>
      <w:hyperlink r:id="rId72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72" w:name="P1542"/>
      <w:bookmarkEnd w:id="172"/>
      <w:r>
        <w:t>1.3 - разделяет транспортные потоки проти</w:t>
      </w:r>
      <w:r>
        <w:t>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D65B5C" w:rsidRDefault="00347EB3">
      <w:pPr>
        <w:pStyle w:val="ConsPlusNormal0"/>
        <w:spacing w:before="240"/>
        <w:ind w:firstLine="540"/>
        <w:jc w:val="both"/>
      </w:pPr>
      <w:bookmarkStart w:id="173" w:name="P1543"/>
      <w:bookmarkEnd w:id="173"/>
      <w:r>
        <w:t>1.4 (цвет - желтый) - обозначает места, где запрещена остановка транспортных средств;</w:t>
      </w:r>
    </w:p>
    <w:p w:rsidR="00D65B5C" w:rsidRDefault="00347EB3">
      <w:pPr>
        <w:pStyle w:val="ConsPlusNormal0"/>
        <w:spacing w:before="240"/>
        <w:ind w:firstLine="540"/>
        <w:jc w:val="both"/>
      </w:pPr>
      <w:bookmarkStart w:id="174" w:name="P1544"/>
      <w:bookmarkEnd w:id="174"/>
      <w:r>
        <w:lastRenderedPageBreak/>
        <w:t>1.5 - разделя</w:t>
      </w:r>
      <w:r>
        <w:t>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D65B5C" w:rsidRDefault="00347EB3">
      <w:pPr>
        <w:pStyle w:val="ConsPlusNormal0"/>
        <w:spacing w:before="240"/>
        <w:ind w:firstLine="540"/>
        <w:jc w:val="both"/>
      </w:pPr>
      <w:r>
        <w:t xml:space="preserve">1.6 - предупреждает о приближении к </w:t>
      </w:r>
      <w:hyperlink w:anchor="P153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r>
          <w:rPr>
            <w:color w:val="0000FF"/>
          </w:rPr>
          <w:t>разметке 1.1</w:t>
        </w:r>
      </w:hyperlink>
      <w:r>
        <w:t xml:space="preserve"> или </w:t>
      </w:r>
      <w:hyperlink w:anchor="P1551"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
        <w:r>
          <w:rPr>
            <w:color w:val="0000FF"/>
          </w:rPr>
          <w:t>1.11</w:t>
        </w:r>
      </w:hyperlink>
      <w:r>
        <w:t>, которая разделяет транспортные потоки противоположных или попутных направлений;</w:t>
      </w:r>
    </w:p>
    <w:p w:rsidR="00D65B5C" w:rsidRDefault="00347EB3">
      <w:pPr>
        <w:pStyle w:val="ConsPlusNormal0"/>
        <w:spacing w:before="240"/>
        <w:ind w:firstLine="540"/>
        <w:jc w:val="both"/>
      </w:pPr>
      <w:r>
        <w:t>1.7 - обозначает полосы движения в пределах перекрестка или зону парковки. Разметка синего цвета обозначает, что зона парковки используется на платной основе;</w:t>
      </w:r>
    </w:p>
    <w:p w:rsidR="00D65B5C" w:rsidRDefault="00347EB3">
      <w:pPr>
        <w:pStyle w:val="ConsPlusNormal0"/>
        <w:jc w:val="both"/>
      </w:pPr>
      <w:r>
        <w:t>(в</w:t>
      </w:r>
      <w:r>
        <w:t xml:space="preserve"> ред. </w:t>
      </w:r>
      <w:hyperlink r:id="rId73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75" w:name="P1548"/>
      <w:bookmarkEnd w:id="175"/>
      <w:r>
        <w:t>1.8 - обозначает границу между полосой разгона или торможения и</w:t>
      </w:r>
      <w:r>
        <w:t xml:space="preserve"> основной полосой проезжей части;</w:t>
      </w:r>
    </w:p>
    <w:p w:rsidR="00D65B5C" w:rsidRDefault="00347EB3">
      <w:pPr>
        <w:pStyle w:val="ConsPlusNormal0"/>
        <w:spacing w:before="240"/>
        <w:ind w:firstLine="540"/>
        <w:jc w:val="both"/>
      </w:pPr>
      <w:bookmarkStart w:id="176" w:name="P1549"/>
      <w:bookmarkEnd w:id="176"/>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D65B5C" w:rsidRDefault="00347EB3">
      <w:pPr>
        <w:pStyle w:val="ConsPlusNormal0"/>
        <w:spacing w:before="240"/>
        <w:ind w:firstLine="540"/>
        <w:jc w:val="both"/>
      </w:pPr>
      <w:bookmarkStart w:id="177" w:name="P1550"/>
      <w:bookmarkEnd w:id="177"/>
      <w:r>
        <w:t xml:space="preserve">1.10 </w:t>
      </w:r>
      <w:r>
        <w:t>(цвет - желтый) - обозначает места, где запрещена стоянка транспортных средств;</w:t>
      </w:r>
    </w:p>
    <w:p w:rsidR="00D65B5C" w:rsidRDefault="00347EB3">
      <w:pPr>
        <w:pStyle w:val="ConsPlusNormal0"/>
        <w:spacing w:before="240"/>
        <w:ind w:firstLine="540"/>
        <w:jc w:val="both"/>
      </w:pPr>
      <w:bookmarkStart w:id="178" w:name="P1551"/>
      <w:bookmarkEnd w:id="178"/>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w:t>
      </w:r>
      <w:r>
        <w:t>димо разрешить движение только со стороны прерывистой линии (в местах разворота, въезда и выезда с прилегающей территории);</w:t>
      </w:r>
    </w:p>
    <w:p w:rsidR="00D65B5C" w:rsidRDefault="00347EB3">
      <w:pPr>
        <w:pStyle w:val="ConsPlusNormal0"/>
        <w:spacing w:before="240"/>
        <w:ind w:firstLine="540"/>
        <w:jc w:val="both"/>
      </w:pPr>
      <w:bookmarkStart w:id="179" w:name="P1552"/>
      <w:bookmarkEnd w:id="179"/>
      <w:r>
        <w:t xml:space="preserve">1.12 - указывает место, где водитель должен остановиться при наличии </w:t>
      </w:r>
      <w:hyperlink w:anchor="P1126"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
        <w:r>
          <w:rPr>
            <w:color w:val="0000FF"/>
          </w:rPr>
          <w:t>знака 2.5</w:t>
        </w:r>
      </w:hyperlink>
      <w:r>
        <w:t xml:space="preserve"> или при запре</w:t>
      </w:r>
      <w:r>
        <w:t>щающем сигнале светофора (регулировщика);</w:t>
      </w:r>
    </w:p>
    <w:p w:rsidR="00D65B5C" w:rsidRDefault="00347EB3">
      <w:pPr>
        <w:pStyle w:val="ConsPlusNormal0"/>
        <w:spacing w:before="240"/>
        <w:ind w:firstLine="540"/>
        <w:jc w:val="both"/>
      </w:pPr>
      <w:bookmarkStart w:id="180" w:name="P1553"/>
      <w:bookmarkEnd w:id="180"/>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D65B5C" w:rsidRDefault="00347EB3">
      <w:pPr>
        <w:pStyle w:val="ConsPlusNormal0"/>
        <w:spacing w:before="240"/>
        <w:ind w:firstLine="540"/>
        <w:jc w:val="both"/>
      </w:pPr>
      <w:bookmarkStart w:id="181" w:name="P1554"/>
      <w:bookmarkEnd w:id="181"/>
      <w:r>
        <w:t xml:space="preserve">1.14.1, 1.14.2 - обозначает пешеходный переход; стрелы разметки </w:t>
      </w:r>
      <w:r>
        <w:t>1.14.2 указывают направление движения пешеходов;</w:t>
      </w:r>
    </w:p>
    <w:p w:rsidR="00D65B5C" w:rsidRDefault="00347EB3">
      <w:pPr>
        <w:pStyle w:val="ConsPlusNormal0"/>
        <w:spacing w:before="240"/>
        <w:ind w:firstLine="540"/>
        <w:jc w:val="both"/>
      </w:pPr>
      <w:bookmarkStart w:id="182" w:name="P1555"/>
      <w:bookmarkEnd w:id="182"/>
      <w:r>
        <w:t>1.14.3 - обозначает диагональный пешеходный переход;</w:t>
      </w:r>
    </w:p>
    <w:p w:rsidR="00D65B5C" w:rsidRDefault="00347EB3">
      <w:pPr>
        <w:pStyle w:val="ConsPlusNormal0"/>
        <w:jc w:val="both"/>
      </w:pPr>
      <w:r>
        <w:t xml:space="preserve">(абзац введен </w:t>
      </w:r>
      <w:hyperlink r:id="rId73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w:t>
        </w:r>
        <w:r>
          <w:rPr>
            <w:color w:val="0000FF"/>
          </w:rPr>
          <w:t>овлением</w:t>
        </w:r>
      </w:hyperlink>
      <w:r>
        <w:t xml:space="preserve"> Правительства РФ от 06.10.2022 N 1769)</w:t>
      </w:r>
    </w:p>
    <w:p w:rsidR="00D65B5C" w:rsidRDefault="00347EB3">
      <w:pPr>
        <w:pStyle w:val="ConsPlusNormal0"/>
        <w:spacing w:before="240"/>
        <w:ind w:firstLine="540"/>
        <w:jc w:val="both"/>
      </w:pPr>
      <w:r>
        <w:t>1.15 - обозначает место, где велосипедная дорожка пересекает проезжую часть;</w:t>
      </w:r>
    </w:p>
    <w:p w:rsidR="00D65B5C" w:rsidRDefault="00347EB3">
      <w:pPr>
        <w:pStyle w:val="ConsPlusNormal0"/>
        <w:spacing w:before="240"/>
        <w:ind w:firstLine="540"/>
        <w:jc w:val="both"/>
      </w:pPr>
      <w:r>
        <w:t>1.16.1 - обозначает островки, которые разделяют либо транспортные потоки противоположных направлений, либо места для стоянки трансп</w:t>
      </w:r>
      <w:r>
        <w:t>ортных средств (парковки) от велосипедных полос;</w:t>
      </w:r>
    </w:p>
    <w:p w:rsidR="00D65B5C" w:rsidRDefault="00347EB3">
      <w:pPr>
        <w:pStyle w:val="ConsPlusNormal0"/>
        <w:jc w:val="both"/>
      </w:pPr>
      <w:r>
        <w:t xml:space="preserve">(в ред. </w:t>
      </w:r>
      <w:hyperlink r:id="rId732"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1.16.2 - обо</w:t>
      </w:r>
      <w:r>
        <w:t>значает островки, разделяющие транспортные потоки одного направления;</w:t>
      </w:r>
    </w:p>
    <w:p w:rsidR="00D65B5C" w:rsidRDefault="00347EB3">
      <w:pPr>
        <w:pStyle w:val="ConsPlusNormal0"/>
        <w:spacing w:before="240"/>
        <w:ind w:firstLine="540"/>
        <w:jc w:val="both"/>
      </w:pPr>
      <w:r>
        <w:t>1.16.3 - обозначает островки в местах слияния транспортных потоков;</w:t>
      </w:r>
    </w:p>
    <w:p w:rsidR="00D65B5C" w:rsidRDefault="00347EB3">
      <w:pPr>
        <w:pStyle w:val="ConsPlusNormal0"/>
        <w:spacing w:before="240"/>
        <w:ind w:firstLine="540"/>
        <w:jc w:val="both"/>
      </w:pPr>
      <w:bookmarkStart w:id="183" w:name="P1562"/>
      <w:bookmarkEnd w:id="183"/>
      <w:r>
        <w:t>1.17.1 (цвет - желтый) - обозначает места остановок маршрутных транспортных средств и стоянок транспортных средств, ис</w:t>
      </w:r>
      <w:r>
        <w:t>пользуемых в качестве легковых такси;</w:t>
      </w:r>
    </w:p>
    <w:p w:rsidR="00D65B5C" w:rsidRDefault="00347EB3">
      <w:pPr>
        <w:pStyle w:val="ConsPlusNormal0"/>
        <w:jc w:val="both"/>
      </w:pPr>
      <w:r>
        <w:t xml:space="preserve">(в ред. </w:t>
      </w:r>
      <w:hyperlink r:id="rId73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84" w:name="P1564"/>
      <w:bookmarkEnd w:id="184"/>
      <w:r>
        <w:t xml:space="preserve">1.17.2 (цвет - желтый) </w:t>
      </w:r>
      <w:r>
        <w:t xml:space="preserve">- обозначает места остановок трамваев, если посадка и высадка </w:t>
      </w:r>
      <w:r>
        <w:lastRenderedPageBreak/>
        <w:t>производятся с проезжей части или с посадочной площадки, расположенной на ней;</w:t>
      </w:r>
    </w:p>
    <w:p w:rsidR="00D65B5C" w:rsidRDefault="00347EB3">
      <w:pPr>
        <w:pStyle w:val="ConsPlusNormal0"/>
        <w:jc w:val="both"/>
      </w:pPr>
      <w:r>
        <w:t xml:space="preserve">(абзац введен </w:t>
      </w:r>
      <w:hyperlink r:id="rId73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spacing w:before="240"/>
        <w:ind w:firstLine="540"/>
        <w:jc w:val="both"/>
      </w:pPr>
      <w:bookmarkStart w:id="185" w:name="P1566"/>
      <w:bookmarkEnd w:id="185"/>
      <w: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w:t>
      </w:r>
      <w:r>
        <w:t>ю часть запрещен; разметка, разрешающая поворот налево из крайней левой полосы, разрешает и разворот;</w:t>
      </w:r>
    </w:p>
    <w:p w:rsidR="00D65B5C" w:rsidRDefault="00347EB3">
      <w:pPr>
        <w:pStyle w:val="ConsPlusNormal0"/>
        <w:spacing w:before="240"/>
        <w:ind w:firstLine="540"/>
        <w:jc w:val="both"/>
      </w:pPr>
      <w: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P153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r>
          <w:rPr>
            <w:color w:val="0000FF"/>
          </w:rPr>
          <w:t>разметки 1.1</w:t>
        </w:r>
      </w:hyperlink>
      <w:r>
        <w:t xml:space="preserve"> или </w:t>
      </w:r>
      <w:hyperlink w:anchor="P1551"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
        <w:r>
          <w:rPr>
            <w:color w:val="0000FF"/>
          </w:rPr>
          <w:t>1.11</w:t>
        </w:r>
      </w:hyperlink>
      <w:r>
        <w:t>, разделяющим транспортные потоки противоположных направлений;</w:t>
      </w:r>
    </w:p>
    <w:p w:rsidR="00D65B5C" w:rsidRDefault="00347EB3">
      <w:pPr>
        <w:pStyle w:val="ConsPlusNormal0"/>
        <w:spacing w:before="240"/>
        <w:ind w:firstLine="540"/>
        <w:jc w:val="both"/>
      </w:pPr>
      <w:r>
        <w:t xml:space="preserve">1.20 - предупреждает о приближении к </w:t>
      </w:r>
      <w:hyperlink w:anchor="P1553" w:tooltip="1.13 - указывает место, где водитель должен при необходимости остановиться, уступая дорогу транспортным средствам, движущимся по пересекаемой дороге;">
        <w:r>
          <w:rPr>
            <w:color w:val="0000FF"/>
          </w:rPr>
          <w:t>разметке 1.13</w:t>
        </w:r>
      </w:hyperlink>
      <w:r>
        <w:t>;</w:t>
      </w:r>
    </w:p>
    <w:p w:rsidR="00D65B5C" w:rsidRDefault="00347EB3">
      <w:pPr>
        <w:pStyle w:val="ConsPlusNormal0"/>
        <w:spacing w:before="240"/>
        <w:ind w:firstLine="540"/>
        <w:jc w:val="both"/>
      </w:pPr>
      <w:r>
        <w:t xml:space="preserve">1.21 - предупреждает о приближении к </w:t>
      </w:r>
      <w:hyperlink w:anchor="P1552" w:tooltip="1.12 - указывает место, где водитель должен остановиться при наличии знака 2.5 или при запрещающем сигнале светофора (регулировщика);">
        <w:r>
          <w:rPr>
            <w:color w:val="0000FF"/>
          </w:rPr>
          <w:t>разметке 1.12</w:t>
        </w:r>
      </w:hyperlink>
      <w:r>
        <w:t xml:space="preserve">, когда она применяется в сочетании со </w:t>
      </w:r>
      <w:hyperlink w:anchor="P1126"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
        <w:r>
          <w:rPr>
            <w:color w:val="0000FF"/>
          </w:rPr>
          <w:t>знаком 2.5</w:t>
        </w:r>
      </w:hyperlink>
      <w:r>
        <w:t>;</w:t>
      </w:r>
    </w:p>
    <w:p w:rsidR="00D65B5C" w:rsidRDefault="00347EB3">
      <w:pPr>
        <w:pStyle w:val="ConsPlusNormal0"/>
        <w:spacing w:before="240"/>
        <w:ind w:firstLine="540"/>
        <w:jc w:val="both"/>
      </w:pPr>
      <w:r>
        <w:t>1.22 - обозначает номер дороги;</w:t>
      </w:r>
    </w:p>
    <w:p w:rsidR="00D65B5C" w:rsidRDefault="00347EB3">
      <w:pPr>
        <w:pStyle w:val="ConsPlusNormal0"/>
        <w:spacing w:before="240"/>
        <w:ind w:firstLine="540"/>
        <w:jc w:val="both"/>
      </w:pPr>
      <w:r>
        <w:t>1.23.1 - обозначает специальную полосу для маршрутных транспортных средств;</w:t>
      </w:r>
    </w:p>
    <w:p w:rsidR="00D65B5C" w:rsidRDefault="00347EB3">
      <w:pPr>
        <w:pStyle w:val="ConsPlusNormal0"/>
        <w:spacing w:before="240"/>
        <w:ind w:firstLine="540"/>
        <w:jc w:val="both"/>
      </w:pPr>
      <w:bookmarkStart w:id="186" w:name="P1572"/>
      <w:bookmarkEnd w:id="186"/>
      <w:r>
        <w:t>1.23.2 - обозначение пешеходной дорожки или пешеходной части дорожки, предназначенной для совместного движения пешеходов, лиц, использующих для передвижения средства индивидуальной мобильности, и велосипедистов;</w:t>
      </w:r>
    </w:p>
    <w:p w:rsidR="00D65B5C" w:rsidRDefault="00347EB3">
      <w:pPr>
        <w:pStyle w:val="ConsPlusNormal0"/>
        <w:jc w:val="both"/>
      </w:pPr>
      <w:r>
        <w:t xml:space="preserve">(в ред. </w:t>
      </w:r>
      <w:hyperlink r:id="rId73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bookmarkStart w:id="187" w:name="P1574"/>
      <w:bookmarkEnd w:id="187"/>
      <w:r>
        <w:t>1.23.3 - обозначение велосипедной дорожки (части дорожки) или полосы;</w:t>
      </w:r>
    </w:p>
    <w:p w:rsidR="00D65B5C" w:rsidRDefault="00347EB3">
      <w:pPr>
        <w:pStyle w:val="ConsPlusNormal0"/>
        <w:spacing w:before="240"/>
        <w:ind w:firstLine="540"/>
        <w:jc w:val="both"/>
      </w:pPr>
      <w:r>
        <w:t>1.24.1 - дублирование предупреждающ</w:t>
      </w:r>
      <w:r>
        <w:t>их дорожных знаков;</w:t>
      </w:r>
    </w:p>
    <w:p w:rsidR="00D65B5C" w:rsidRDefault="00347EB3">
      <w:pPr>
        <w:pStyle w:val="ConsPlusNormal0"/>
        <w:spacing w:before="240"/>
        <w:ind w:firstLine="540"/>
        <w:jc w:val="both"/>
      </w:pPr>
      <w:r>
        <w:t>1.24.2 - дублирование запрещающих дорожных знаков;</w:t>
      </w:r>
    </w:p>
    <w:p w:rsidR="00D65B5C" w:rsidRDefault="00347EB3">
      <w:pPr>
        <w:pStyle w:val="ConsPlusNormal0"/>
        <w:spacing w:before="240"/>
        <w:ind w:firstLine="540"/>
        <w:jc w:val="both"/>
      </w:pPr>
      <w:r>
        <w:t xml:space="preserve">1.24.3 - дублирование дорожного </w:t>
      </w:r>
      <w:hyperlink w:anchor="P1474" w:tooltip="8.17 &quot;Инвалиды&quot;. Указывает, что действие знака 6.4 распространяется только на мотоколяски и автомобили, на которых установлен опознавательный знак &quot;Инвалид&quot;.">
        <w:r>
          <w:rPr>
            <w:color w:val="0000FF"/>
          </w:rPr>
          <w:t>знака</w:t>
        </w:r>
      </w:hyperlink>
      <w:r>
        <w:t xml:space="preserve"> "Инвалиды";</w:t>
      </w:r>
    </w:p>
    <w:p w:rsidR="00D65B5C" w:rsidRDefault="00347EB3">
      <w:pPr>
        <w:pStyle w:val="ConsPlusNormal0"/>
        <w:spacing w:before="240"/>
        <w:ind w:firstLine="540"/>
        <w:jc w:val="both"/>
      </w:pPr>
      <w:r>
        <w:t xml:space="preserve">1.24.4 - дублирование дорожного </w:t>
      </w:r>
      <w:hyperlink w:anchor="P1384" w:tooltip="6.22 &quot;Фотовидеофиксация&quot;.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w:r>
          <w:rPr>
            <w:color w:val="0000FF"/>
          </w:rPr>
          <w:t>знака</w:t>
        </w:r>
      </w:hyperlink>
      <w:r>
        <w:t xml:space="preserve">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D65B5C" w:rsidRDefault="00347EB3">
      <w:pPr>
        <w:pStyle w:val="ConsPlusNormal0"/>
        <w:jc w:val="both"/>
      </w:pPr>
      <w:r>
        <w:t xml:space="preserve">(абзац введен </w:t>
      </w:r>
      <w:hyperlink r:id="rId736"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20.10.2017 N 1276)</w:t>
      </w:r>
    </w:p>
    <w:p w:rsidR="00D65B5C" w:rsidRDefault="00347EB3">
      <w:pPr>
        <w:pStyle w:val="ConsPlusNormal0"/>
        <w:spacing w:before="240"/>
        <w:ind w:firstLine="540"/>
        <w:jc w:val="both"/>
      </w:pPr>
      <w:r>
        <w:t xml:space="preserve">1.24.5 - дублирование </w:t>
      </w:r>
      <w:hyperlink w:anchor="P1443" w:tooltip="8.4.1 - 8.4.8 &quot;Вид транспортного средства&quot;. Указывают вид транспортного средства, на который распространяется действие знака.">
        <w:r>
          <w:rPr>
            <w:color w:val="0000FF"/>
          </w:rPr>
          <w:t>таблички 8.4.3.1</w:t>
        </w:r>
      </w:hyperlink>
      <w:r>
        <w:t>; разметка 1.24.5</w:t>
      </w:r>
      <w:r>
        <w:t xml:space="preserve"> может применяться самостоятельно;</w:t>
      </w:r>
    </w:p>
    <w:p w:rsidR="00D65B5C" w:rsidRDefault="00347EB3">
      <w:pPr>
        <w:pStyle w:val="ConsPlusNormal0"/>
        <w:jc w:val="both"/>
      </w:pPr>
      <w:r>
        <w:t xml:space="preserve">(в ред. </w:t>
      </w:r>
      <w:hyperlink r:id="rId737"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Постановления</w:t>
        </w:r>
      </w:hyperlink>
      <w:r>
        <w:t xml:space="preserve"> Правительства РФ от 20.10.2017 N 1276)</w:t>
      </w:r>
    </w:p>
    <w:p w:rsidR="00D65B5C" w:rsidRDefault="00347EB3">
      <w:pPr>
        <w:pStyle w:val="ConsPlusNormal0"/>
        <w:spacing w:before="240"/>
        <w:ind w:firstLine="540"/>
        <w:jc w:val="both"/>
      </w:pPr>
      <w:r>
        <w:t xml:space="preserve">1.24.6 - дублирование дорожного </w:t>
      </w:r>
      <w:hyperlink w:anchor="P1325" w:tooltip="Абзац утратил силу с 1 марта 2023 года. - Постановление Правительства РФ от 06.10.2022 N 1769.">
        <w:r>
          <w:rPr>
            <w:color w:val="0000FF"/>
          </w:rPr>
          <w:t>знака 5.33.1</w:t>
        </w:r>
      </w:hyperlink>
      <w:r>
        <w:t xml:space="preserve"> "Велосипедная зона";</w:t>
      </w:r>
    </w:p>
    <w:p w:rsidR="00D65B5C" w:rsidRDefault="00347EB3">
      <w:pPr>
        <w:pStyle w:val="ConsPlusNormal0"/>
        <w:jc w:val="both"/>
      </w:pPr>
      <w:r>
        <w:t xml:space="preserve">(абзац введен </w:t>
      </w:r>
      <w:hyperlink r:id="rId738"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w:t>
      </w:r>
    </w:p>
    <w:p w:rsidR="00D65B5C" w:rsidRDefault="00347EB3">
      <w:pPr>
        <w:pStyle w:val="ConsPlusNormal0"/>
        <w:spacing w:before="240"/>
        <w:ind w:firstLine="540"/>
        <w:jc w:val="both"/>
      </w:pPr>
      <w:r>
        <w:t xml:space="preserve">1.24.7 - дублирование дорожного </w:t>
      </w:r>
      <w:hyperlink w:anchor="P1464" w:tooltip="8.9.3 &quot;Стоянка только транспортных средств дипломатического корпуса&quot;. Указывает, что на парковке (парковочном месте), обозначенной знаком 6.4, могут размещаться только транспортные средства аккредитованных дипломатических представительств, консульских учрежден">
        <w:r>
          <w:rPr>
            <w:color w:val="0000FF"/>
          </w:rPr>
          <w:t xml:space="preserve">знака </w:t>
        </w:r>
        <w:r>
          <w:rPr>
            <w:color w:val="0000FF"/>
          </w:rPr>
          <w:t>8.9.3</w:t>
        </w:r>
      </w:hyperlink>
      <w:r>
        <w:t xml:space="preserve"> "Стоянка только транспортных средств дипломатического корпуса";</w:t>
      </w:r>
    </w:p>
    <w:p w:rsidR="00D65B5C" w:rsidRDefault="00347EB3">
      <w:pPr>
        <w:pStyle w:val="ConsPlusNormal0"/>
        <w:jc w:val="both"/>
      </w:pPr>
      <w:r>
        <w:t xml:space="preserve">(абзац введен </w:t>
      </w:r>
      <w:hyperlink r:id="rId739" w:tooltip="Постановление Правительства РФ от 04.12.2018 N 1478 (ред. от 27.05.2025)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04.12.2018 N 1478; в ред. </w:t>
      </w:r>
      <w:hyperlink r:id="rId74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1.25 - обозначение искусственных неровностей по </w:t>
      </w:r>
      <w:hyperlink r:id="rId741" w:tooltip="&quot;ГОСТ Р 52605-2006. Национальный стандарт Российской Федерации. Технические средства организации дорожного движения. Искусственные неровности. Общие технические требования. Правила применения&quot; (утв. Приказом Ростехрегулирования от 11.12.2006 N 295-ст) (ред. от">
        <w:r>
          <w:rPr>
            <w:color w:val="0000FF"/>
          </w:rPr>
          <w:t>ГОСТу Р 52605-2006</w:t>
        </w:r>
      </w:hyperlink>
      <w:r>
        <w:t>;</w:t>
      </w:r>
    </w:p>
    <w:p w:rsidR="00D65B5C" w:rsidRDefault="00347EB3">
      <w:pPr>
        <w:pStyle w:val="ConsPlusNormal0"/>
        <w:spacing w:before="240"/>
        <w:ind w:firstLine="540"/>
        <w:jc w:val="both"/>
      </w:pPr>
      <w:bookmarkStart w:id="188" w:name="P1587"/>
      <w:bookmarkEnd w:id="188"/>
      <w:r>
        <w:t>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w:t>
      </w:r>
      <w:r>
        <w:t xml:space="preserve">ортных средств в поперечном направлении, за </w:t>
      </w:r>
      <w:r>
        <w:lastRenderedPageBreak/>
        <w:t xml:space="preserve">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w:t>
      </w:r>
      <w:hyperlink w:anchor="P1101" w:tooltip="1.35. &quot;Участок перекрестка&quot;. Обозначение приближения к перекрестку, участок которого обозначен разметкой 1.26 и на который запрещается выезжать, если впереди по пути следования образовался затор, который вынудит водителя остановиться, создав препятствие для дв">
        <w:r>
          <w:rPr>
            <w:color w:val="0000FF"/>
          </w:rPr>
          <w:t>знаком 1.35</w:t>
        </w:r>
      </w:hyperlink>
      <w:r>
        <w:t>.</w:t>
      </w:r>
    </w:p>
    <w:p w:rsidR="00D65B5C" w:rsidRDefault="00347EB3">
      <w:pPr>
        <w:pStyle w:val="ConsPlusNormal0"/>
        <w:jc w:val="both"/>
      </w:pPr>
      <w:r>
        <w:t xml:space="preserve">(абзац введен </w:t>
      </w:r>
      <w:hyperlink r:id="rId742" w:tooltip="Постановление Правительства РФ от 20.10.2017 N 1276 (ред. от 31.12.2020) &quot;О внесении изменений в Правила дорожного движения Российской Федерации&quot; {КонсультантПлюс}">
        <w:r>
          <w:rPr>
            <w:color w:val="0000FF"/>
          </w:rPr>
          <w:t>Постановлением</w:t>
        </w:r>
      </w:hyperlink>
      <w:r>
        <w:t xml:space="preserve"> Правительства РФ от 20.10.2017 N 1276)</w:t>
      </w:r>
    </w:p>
    <w:p w:rsidR="00D65B5C" w:rsidRDefault="00347EB3" w:rsidP="00F51545">
      <w:pPr>
        <w:pStyle w:val="ConsPlusNormal0"/>
        <w:spacing w:before="120"/>
        <w:ind w:firstLine="540"/>
        <w:jc w:val="both"/>
      </w:pPr>
      <w:hyperlink w:anchor="P153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r>
          <w:rPr>
            <w:color w:val="0000FF"/>
          </w:rPr>
          <w:t>Линии 1.1</w:t>
        </w:r>
      </w:hyperlink>
      <w:r>
        <w:t xml:space="preserve">, </w:t>
      </w:r>
      <w:hyperlink w:anchor="P1540" w:tooltip="1.2 - обозначает край проезжей части или границы участков проезжей части, на которые въезд запрещен;">
        <w:r>
          <w:rPr>
            <w:color w:val="0000FF"/>
          </w:rPr>
          <w:t>1.2</w:t>
        </w:r>
      </w:hyperlink>
      <w:r>
        <w:t xml:space="preserve"> и </w:t>
      </w:r>
      <w:hyperlink w:anchor="P1542"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r>
          <w:rPr>
            <w:color w:val="0000FF"/>
          </w:rPr>
          <w:t>1.3</w:t>
        </w:r>
      </w:hyperlink>
      <w:r>
        <w:t xml:space="preserve"> пе</w:t>
      </w:r>
      <w:r>
        <w:t>ресекать запрещается.</w:t>
      </w:r>
    </w:p>
    <w:p w:rsidR="00D65B5C" w:rsidRDefault="00347EB3" w:rsidP="00F51545">
      <w:pPr>
        <w:pStyle w:val="ConsPlusNormal0"/>
        <w:spacing w:before="120"/>
        <w:ind w:firstLine="540"/>
        <w:jc w:val="both"/>
      </w:pPr>
      <w:hyperlink w:anchor="P1540" w:tooltip="1.2 - обозначает край проезжей части или границы участков проезжей части, на которые въезд запрещен;">
        <w:r>
          <w:rPr>
            <w:color w:val="0000FF"/>
          </w:rPr>
          <w:t>Линию 1.2</w:t>
        </w:r>
      </w:hyperlink>
      <w:r>
        <w:t xml:space="preserve"> допускается пересекать для остановки транспортного средства на обочине и при выезде с нее </w:t>
      </w:r>
      <w:r>
        <w:t>в местах, где разрешена остановка или стоянка.</w:t>
      </w:r>
    </w:p>
    <w:p w:rsidR="00D65B5C" w:rsidRDefault="00347EB3" w:rsidP="00F51545">
      <w:pPr>
        <w:pStyle w:val="ConsPlusNormal0"/>
        <w:spacing w:before="120"/>
        <w:ind w:firstLine="540"/>
        <w:jc w:val="both"/>
      </w:pPr>
      <w:hyperlink w:anchor="P1544" w:tooltip="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
        <w:r>
          <w:rPr>
            <w:color w:val="0000FF"/>
          </w:rPr>
          <w:t>Линии 1.5</w:t>
        </w:r>
      </w:hyperlink>
      <w:r>
        <w:t xml:space="preserve"> - </w:t>
      </w:r>
      <w:hyperlink w:anchor="P1548" w:tooltip="1.8 - обозначает границу между полосой разгона или торможения и основной полосой проезжей части;">
        <w:r>
          <w:rPr>
            <w:color w:val="0000FF"/>
          </w:rPr>
          <w:t>1.8</w:t>
        </w:r>
      </w:hyperlink>
      <w:r>
        <w:t xml:space="preserve"> пересекать разрешается с любой стороны.</w:t>
      </w:r>
    </w:p>
    <w:p w:rsidR="00D65B5C" w:rsidRDefault="00347EB3" w:rsidP="00F51545">
      <w:pPr>
        <w:pStyle w:val="ConsPlusNormal0"/>
        <w:spacing w:before="120"/>
        <w:ind w:firstLine="540"/>
        <w:jc w:val="both"/>
      </w:pPr>
      <w:hyperlink w:anchor="P1549"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r>
          <w:rPr>
            <w:color w:val="0000FF"/>
          </w:rPr>
          <w:t>Линию 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w:t>
      </w:r>
      <w:r>
        <w:t xml:space="preserve">дном направлении. При отключении реверсивных светофоров водитель должен немедленно перестроиться вправо за линию </w:t>
      </w:r>
      <w:hyperlink w:anchor="P1549"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r>
          <w:rPr>
            <w:color w:val="0000FF"/>
          </w:rPr>
          <w:t>разметки 1.9</w:t>
        </w:r>
      </w:hyperlink>
      <w:r>
        <w:t>.</w:t>
      </w:r>
    </w:p>
    <w:p w:rsidR="00D65B5C" w:rsidRDefault="00347EB3" w:rsidP="00F51545">
      <w:pPr>
        <w:pStyle w:val="ConsPlusNormal0"/>
        <w:spacing w:before="120"/>
        <w:ind w:firstLine="540"/>
        <w:jc w:val="both"/>
      </w:pPr>
      <w:hyperlink w:anchor="P1549"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r>
          <w:rPr>
            <w:color w:val="0000FF"/>
          </w:rPr>
          <w:t>Линию 1.9</w:t>
        </w:r>
      </w:hyperlink>
      <w:r>
        <w:t>, разделяющую транспортные потоки противоположных направлений, п</w:t>
      </w:r>
      <w:r>
        <w:t>ри выключенных реверсивных светофорах пересекать запрещается.</w:t>
      </w:r>
    </w:p>
    <w:p w:rsidR="00D65B5C" w:rsidRDefault="00347EB3" w:rsidP="00F51545">
      <w:pPr>
        <w:pStyle w:val="ConsPlusNormal0"/>
        <w:spacing w:before="120"/>
        <w:ind w:firstLine="540"/>
        <w:jc w:val="both"/>
      </w:pPr>
      <w:hyperlink w:anchor="P1551"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
        <w:r>
          <w:rPr>
            <w:color w:val="0000FF"/>
          </w:rPr>
          <w:t>Линию 1.11</w:t>
        </w:r>
      </w:hyperlink>
      <w: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D65B5C" w:rsidRDefault="00347EB3" w:rsidP="00F51545">
      <w:pPr>
        <w:pStyle w:val="ConsPlusNormal0"/>
        <w:spacing w:before="120"/>
        <w:ind w:firstLine="540"/>
        <w:jc w:val="both"/>
      </w:pPr>
      <w:r>
        <w:t xml:space="preserve">В случаях </w:t>
      </w:r>
      <w:r>
        <w:t>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w:t>
      </w:r>
      <w:r>
        <w:t>ной разметки противоречат друг другу, водители должны руководствоваться линиями временной разметки.</w:t>
      </w:r>
    </w:p>
    <w:p w:rsidR="00D65B5C" w:rsidRDefault="00D65B5C">
      <w:pPr>
        <w:pStyle w:val="ConsPlusNormal0"/>
        <w:jc w:val="both"/>
      </w:pPr>
    </w:p>
    <w:p w:rsidR="00D65B5C" w:rsidRDefault="00347EB3">
      <w:pPr>
        <w:pStyle w:val="ConsPlusTitle0"/>
        <w:jc w:val="center"/>
        <w:outlineLvl w:val="2"/>
      </w:pPr>
      <w:r>
        <w:t>2. Вертикальная разметка</w:t>
      </w:r>
    </w:p>
    <w:p w:rsidR="00D65B5C" w:rsidRDefault="00D65B5C">
      <w:pPr>
        <w:pStyle w:val="ConsPlusNormal0"/>
        <w:jc w:val="both"/>
      </w:pPr>
    </w:p>
    <w:p w:rsidR="00D65B5C" w:rsidRDefault="00347EB3">
      <w:pPr>
        <w:pStyle w:val="ConsPlusNormal0"/>
        <w:ind w:firstLine="540"/>
        <w:jc w:val="both"/>
      </w:pPr>
      <w:r>
        <w:t xml:space="preserve">Вертикальная разметка в виде сочетания черных и белых полос на дорожных сооружениях и элементах оборудования дорог показывает их </w:t>
      </w:r>
      <w:r>
        <w:t>габариты и служит средством зрительного ориентирования.</w:t>
      </w:r>
    </w:p>
    <w:p w:rsidR="00D65B5C" w:rsidRDefault="00347EB3" w:rsidP="00F51545">
      <w:pPr>
        <w:pStyle w:val="ConsPlusNormal0"/>
        <w:spacing w:before="120"/>
        <w:ind w:firstLine="540"/>
        <w:jc w:val="both"/>
      </w:pPr>
      <w:r>
        <w:t>Вертикальная разметка:</w:t>
      </w:r>
    </w:p>
    <w:p w:rsidR="00D65B5C" w:rsidRDefault="00347EB3">
      <w:pPr>
        <w:pStyle w:val="ConsPlusNormal0"/>
        <w:spacing w:before="240"/>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w:t>
      </w:r>
      <w:r>
        <w:t>ижущихся транспортных средств;</w:t>
      </w:r>
    </w:p>
    <w:p w:rsidR="00D65B5C" w:rsidRDefault="00347EB3">
      <w:pPr>
        <w:pStyle w:val="ConsPlusNormal0"/>
        <w:jc w:val="both"/>
      </w:pPr>
      <w:r>
        <w:t xml:space="preserve">(в ред. </w:t>
      </w:r>
      <w:hyperlink r:id="rId743"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2.2 - обозначает нижний край пролетного строения тоннелей, мостов и путепроводов;</w:t>
      </w:r>
    </w:p>
    <w:p w:rsidR="00D65B5C" w:rsidRDefault="00347EB3">
      <w:pPr>
        <w:pStyle w:val="ConsPlusNormal0"/>
        <w:spacing w:before="240"/>
        <w:ind w:firstLine="540"/>
        <w:jc w:val="both"/>
      </w:pPr>
      <w:r>
        <w:t xml:space="preserve">2.3 - обозначает круглые </w:t>
      </w:r>
      <w:r>
        <w:t>тумбы, установленные на разделительных полосах или островках безопасности;</w:t>
      </w:r>
    </w:p>
    <w:p w:rsidR="00D65B5C" w:rsidRDefault="00347EB3">
      <w:pPr>
        <w:pStyle w:val="ConsPlusNormal0"/>
        <w:spacing w:before="240"/>
        <w:ind w:firstLine="540"/>
        <w:jc w:val="both"/>
      </w:pPr>
      <w:r>
        <w:t>2.4 - обозначает направляющие столбики, надолбы, опоры ограждений и тому подобное;</w:t>
      </w:r>
    </w:p>
    <w:p w:rsidR="00D65B5C" w:rsidRDefault="00347EB3">
      <w:pPr>
        <w:pStyle w:val="ConsPlusNormal0"/>
        <w:spacing w:before="240"/>
        <w:ind w:firstLine="540"/>
        <w:jc w:val="both"/>
      </w:pPr>
      <w:r>
        <w:t>2.5 - обозначает боковые поверхности ограждений дорог на закруглениях малого радиуса, крутых спуск</w:t>
      </w:r>
      <w:r>
        <w:t>ах, других опасных участках;</w:t>
      </w:r>
    </w:p>
    <w:p w:rsidR="00D65B5C" w:rsidRDefault="00347EB3">
      <w:pPr>
        <w:pStyle w:val="ConsPlusNormal0"/>
        <w:spacing w:before="240"/>
        <w:ind w:firstLine="540"/>
        <w:jc w:val="both"/>
      </w:pPr>
      <w:r>
        <w:t>2.6 - обозначает боковые поверхности ограждений дорог на других участках;</w:t>
      </w:r>
    </w:p>
    <w:p w:rsidR="00D65B5C" w:rsidRDefault="00347EB3">
      <w:pPr>
        <w:pStyle w:val="ConsPlusNormal0"/>
        <w:spacing w:before="240"/>
        <w:ind w:firstLine="540"/>
        <w:jc w:val="both"/>
      </w:pPr>
      <w:r>
        <w:t>2.7 - обозначает бордюры на опасных участках и возвышающиеся островки безопасности.</w:t>
      </w:r>
    </w:p>
    <w:p w:rsidR="00D65B5C" w:rsidRDefault="00D65B5C">
      <w:pPr>
        <w:pStyle w:val="ConsPlusNormal0"/>
        <w:jc w:val="both"/>
      </w:pPr>
    </w:p>
    <w:p w:rsidR="00F51545" w:rsidRDefault="00F51545">
      <w:pPr>
        <w:rPr>
          <w:sz w:val="24"/>
        </w:rPr>
      </w:pPr>
      <w:r>
        <w:br w:type="page"/>
      </w:r>
    </w:p>
    <w:p w:rsidR="00D65B5C" w:rsidRDefault="00347EB3">
      <w:pPr>
        <w:pStyle w:val="ConsPlusNormal0"/>
        <w:jc w:val="right"/>
        <w:outlineLvl w:val="1"/>
      </w:pPr>
      <w:bookmarkStart w:id="189" w:name="_GoBack"/>
      <w:bookmarkEnd w:id="189"/>
      <w:r>
        <w:lastRenderedPageBreak/>
        <w:t>Приложение N 3</w:t>
      </w:r>
    </w:p>
    <w:p w:rsidR="00D65B5C" w:rsidRDefault="00347EB3">
      <w:pPr>
        <w:pStyle w:val="ConsPlusNormal0"/>
        <w:jc w:val="right"/>
      </w:pPr>
      <w:r>
        <w:t>к Правилам дорожного движения</w:t>
      </w:r>
    </w:p>
    <w:p w:rsidR="00D65B5C" w:rsidRDefault="00347EB3">
      <w:pPr>
        <w:pStyle w:val="ConsPlusNormal0"/>
        <w:jc w:val="right"/>
      </w:pPr>
      <w:r>
        <w:t>Российской Федерации</w:t>
      </w:r>
    </w:p>
    <w:p w:rsidR="00D65B5C" w:rsidRDefault="00D65B5C">
      <w:pPr>
        <w:pStyle w:val="ConsPlusNormal0"/>
        <w:jc w:val="center"/>
      </w:pPr>
    </w:p>
    <w:p w:rsidR="00D65B5C" w:rsidRDefault="00347EB3">
      <w:pPr>
        <w:pStyle w:val="ConsPlusTitle0"/>
        <w:jc w:val="center"/>
      </w:pPr>
      <w:r>
        <w:t>ОСОБЕННОСТИ</w:t>
      </w:r>
    </w:p>
    <w:p w:rsidR="00D65B5C" w:rsidRDefault="00347EB3">
      <w:pPr>
        <w:pStyle w:val="ConsPlusTitle0"/>
        <w:jc w:val="center"/>
      </w:pPr>
      <w:r>
        <w:t>ОРГАНИЗАЦИИ ДОРОЖНОГО ДВИЖЕНИЯ В ПЕРИОД ПРОВЕДЕНИЯ XXII</w:t>
      </w:r>
    </w:p>
    <w:p w:rsidR="00D65B5C" w:rsidRDefault="00347EB3">
      <w:pPr>
        <w:pStyle w:val="ConsPlusTitle0"/>
        <w:jc w:val="center"/>
      </w:pPr>
      <w:r>
        <w:t>ОЛИМПИЙСКИХ ЗИМНИХ ИГР И XI ПАРАЛИ</w:t>
      </w:r>
      <w:r>
        <w:t>МПИЙСКИХ ЗИМНИХ ИГР</w:t>
      </w:r>
    </w:p>
    <w:p w:rsidR="00D65B5C" w:rsidRDefault="00347EB3">
      <w:pPr>
        <w:pStyle w:val="ConsPlusTitle0"/>
        <w:jc w:val="center"/>
      </w:pPr>
      <w:r>
        <w:t>2014 ГОДА В ГОРОДЕ СОЧИ</w:t>
      </w:r>
    </w:p>
    <w:p w:rsidR="00D65B5C" w:rsidRDefault="00D65B5C">
      <w:pPr>
        <w:pStyle w:val="ConsPlusNormal0"/>
        <w:ind w:firstLine="540"/>
        <w:jc w:val="both"/>
      </w:pPr>
    </w:p>
    <w:p w:rsidR="00D65B5C" w:rsidRDefault="00347EB3">
      <w:pPr>
        <w:pStyle w:val="ConsPlusNormal0"/>
        <w:ind w:firstLine="540"/>
        <w:jc w:val="both"/>
      </w:pPr>
      <w:r>
        <w:t xml:space="preserve">Утратили силу. - </w:t>
      </w:r>
      <w:hyperlink r:id="rId744" w:tooltip="Постановление Правительства РФ от 17.05.2014 N 455 &quot;О признании утратившими силу некоторых актов Правительства Российской Федерации&quot; {КонсультантПлюс}">
        <w:r>
          <w:rPr>
            <w:color w:val="0000FF"/>
          </w:rPr>
          <w:t>Постановление</w:t>
        </w:r>
      </w:hyperlink>
      <w:r>
        <w:t xml:space="preserve"> Правительства РФ от 17.05.2014 N 455.</w:t>
      </w: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347EB3">
      <w:pPr>
        <w:pStyle w:val="ConsPlusNormal0"/>
        <w:jc w:val="right"/>
        <w:outlineLvl w:val="0"/>
      </w:pPr>
      <w:r>
        <w:t>Утверждены</w:t>
      </w:r>
    </w:p>
    <w:p w:rsidR="00D65B5C" w:rsidRDefault="00347EB3">
      <w:pPr>
        <w:pStyle w:val="ConsPlusNormal0"/>
        <w:jc w:val="right"/>
      </w:pPr>
      <w:r>
        <w:t>Постановлением Совета Министров -</w:t>
      </w:r>
    </w:p>
    <w:p w:rsidR="00D65B5C" w:rsidRDefault="00347EB3">
      <w:pPr>
        <w:pStyle w:val="ConsPlusNormal0"/>
        <w:jc w:val="right"/>
      </w:pPr>
      <w:r>
        <w:t>Правительства Российской Федерации</w:t>
      </w:r>
    </w:p>
    <w:p w:rsidR="00D65B5C" w:rsidRDefault="00347EB3">
      <w:pPr>
        <w:pStyle w:val="ConsPlusNormal0"/>
        <w:jc w:val="right"/>
      </w:pPr>
      <w:r>
        <w:t>от 23 октября 1993 г. N 1090</w:t>
      </w:r>
    </w:p>
    <w:p w:rsidR="00D65B5C" w:rsidRDefault="00D65B5C">
      <w:pPr>
        <w:pStyle w:val="ConsPlusNormal0"/>
        <w:jc w:val="both"/>
      </w:pPr>
    </w:p>
    <w:p w:rsidR="00D65B5C" w:rsidRDefault="00347EB3">
      <w:pPr>
        <w:pStyle w:val="ConsPlusTitle0"/>
        <w:jc w:val="center"/>
      </w:pPr>
      <w:bookmarkStart w:id="190" w:name="P1630"/>
      <w:bookmarkEnd w:id="190"/>
      <w:r>
        <w:t>ОСНОВНЫЕ ПОЛОЖЕНИЯ</w:t>
      </w:r>
    </w:p>
    <w:p w:rsidR="00D65B5C" w:rsidRDefault="00347EB3">
      <w:pPr>
        <w:pStyle w:val="ConsPlusTitle0"/>
        <w:jc w:val="center"/>
      </w:pPr>
      <w:r>
        <w:t>ПО ДОПУСКУ ТРАНСПОРТНЫХ СРЕДСТВ К ЭКСПЛУАТАЦИИ</w:t>
      </w:r>
    </w:p>
    <w:p w:rsidR="00D65B5C" w:rsidRDefault="00347EB3">
      <w:pPr>
        <w:pStyle w:val="ConsPlusTitle0"/>
        <w:jc w:val="center"/>
      </w:pPr>
      <w:r>
        <w:t>И ОБЯЗАННОСТИ ДОЛЖНОСТНЫХ ЛИЦ ПО ОБЕСПЕЧЕНИЮ</w:t>
      </w:r>
    </w:p>
    <w:p w:rsidR="00D65B5C" w:rsidRDefault="00347EB3">
      <w:pPr>
        <w:pStyle w:val="ConsPlusTitle0"/>
        <w:jc w:val="center"/>
      </w:pPr>
      <w:r>
        <w:t>БЕЗОПАСНОСТИ ДОРОЖНОГО ДВИЖЕНИЯ</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(в ред. Постановлений Правительства РФ от 21.04.200</w:t>
            </w:r>
            <w:r>
              <w:rPr>
                <w:color w:val="392C69"/>
              </w:rPr>
              <w:t xml:space="preserve">0 </w:t>
            </w:r>
            <w:hyperlink r:id="rId74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rPr>
                <w:color w:val="392C69"/>
              </w:rPr>
              <w:t>,</w:t>
            </w:r>
          </w:p>
          <w:p w:rsidR="00D65B5C" w:rsidRDefault="00347EB3">
            <w:pPr>
              <w:pStyle w:val="ConsPlusNormal0"/>
              <w:jc w:val="center"/>
            </w:pPr>
            <w:r>
              <w:rPr>
                <w:color w:val="392C69"/>
              </w:rPr>
              <w:t xml:space="preserve">от 24.01.2001 </w:t>
            </w:r>
            <w:hyperlink r:id="rId74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rPr>
                <w:color w:val="392C69"/>
              </w:rPr>
              <w:t xml:space="preserve">, от 21.02.2002 </w:t>
            </w:r>
            <w:hyperlink r:id="rId747"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127</w:t>
              </w:r>
            </w:hyperlink>
            <w:r>
              <w:rPr>
                <w:color w:val="392C69"/>
              </w:rPr>
              <w:t xml:space="preserve">, от 07.05.2003 </w:t>
            </w:r>
            <w:hyperlink r:id="rId748"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w:r>
                <w:rPr>
                  <w:color w:val="0000FF"/>
                </w:rPr>
                <w:t>N 265</w:t>
              </w:r>
            </w:hyperlink>
            <w:r>
              <w:rPr>
                <w:color w:val="392C69"/>
              </w:rPr>
              <w:t>,</w:t>
            </w:r>
          </w:p>
          <w:p w:rsidR="00D65B5C" w:rsidRDefault="00347EB3">
            <w:pPr>
              <w:pStyle w:val="ConsPlusNormal0"/>
              <w:jc w:val="center"/>
            </w:pPr>
            <w:r>
              <w:rPr>
                <w:color w:val="392C69"/>
              </w:rPr>
              <w:t xml:space="preserve">от 25.09.2003 </w:t>
            </w:r>
            <w:hyperlink r:id="rId749"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rPr>
                <w:color w:val="392C69"/>
              </w:rPr>
              <w:t xml:space="preserve">, от 14.12.2005 </w:t>
            </w:r>
            <w:hyperlink r:id="rId750"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rPr>
                <w:color w:val="392C69"/>
              </w:rPr>
              <w:t xml:space="preserve">, от 28.02.2006 </w:t>
            </w:r>
            <w:hyperlink r:id="rId751" w:tooltip="Постановление Правительства РФ от 28.02.2006 N 109 &quot;Об особенностях применения отдельных положений Правил дорожного движения Российской Федерации&quot; {КонсультантПлюс}">
              <w:r>
                <w:rPr>
                  <w:color w:val="0000FF"/>
                </w:rPr>
                <w:t>N 109</w:t>
              </w:r>
            </w:hyperlink>
            <w:r>
              <w:rPr>
                <w:color w:val="392C69"/>
              </w:rPr>
              <w:t>,</w:t>
            </w:r>
          </w:p>
          <w:p w:rsidR="00D65B5C" w:rsidRDefault="00347EB3">
            <w:pPr>
              <w:pStyle w:val="ConsPlusNormal0"/>
              <w:jc w:val="center"/>
            </w:pPr>
            <w:r>
              <w:rPr>
                <w:color w:val="392C69"/>
              </w:rPr>
              <w:t xml:space="preserve">от 16.02.2008 </w:t>
            </w:r>
            <w:hyperlink r:id="rId75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rPr>
                <w:color w:val="392C69"/>
              </w:rPr>
              <w:t xml:space="preserve">, от 19.04.2008 </w:t>
            </w:r>
            <w:hyperlink r:id="rId753"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287</w:t>
              </w:r>
            </w:hyperlink>
            <w:r>
              <w:rPr>
                <w:color w:val="392C69"/>
              </w:rPr>
              <w:t xml:space="preserve">, от 27.01.2009 </w:t>
            </w:r>
            <w:hyperlink r:id="rId754"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28</w:t>
              </w:r>
            </w:hyperlink>
            <w:r>
              <w:rPr>
                <w:color w:val="392C69"/>
              </w:rPr>
              <w:t>,</w:t>
            </w:r>
          </w:p>
          <w:p w:rsidR="00D65B5C" w:rsidRDefault="00347EB3">
            <w:pPr>
              <w:pStyle w:val="ConsPlusNormal0"/>
              <w:jc w:val="center"/>
            </w:pPr>
            <w:r>
              <w:rPr>
                <w:color w:val="392C69"/>
              </w:rPr>
              <w:t xml:space="preserve">от 24.02.2010 </w:t>
            </w:r>
            <w:hyperlink r:id="rId755"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87</w:t>
              </w:r>
            </w:hyperlink>
            <w:r>
              <w:rPr>
                <w:color w:val="392C69"/>
              </w:rPr>
              <w:t xml:space="preserve">, </w:t>
            </w:r>
            <w:r>
              <w:rPr>
                <w:color w:val="392C69"/>
              </w:rPr>
              <w:t xml:space="preserve">от 10.05.2010 </w:t>
            </w:r>
            <w:hyperlink r:id="rId75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316</w:t>
              </w:r>
            </w:hyperlink>
            <w:r>
              <w:rPr>
                <w:color w:val="392C69"/>
              </w:rPr>
              <w:t xml:space="preserve">, от 28.03.2012 </w:t>
            </w:r>
            <w:hyperlink r:id="rId75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rPr>
                <w:color w:val="392C69"/>
              </w:rPr>
              <w:t>,</w:t>
            </w:r>
          </w:p>
          <w:p w:rsidR="00D65B5C" w:rsidRDefault="00347EB3">
            <w:pPr>
              <w:pStyle w:val="ConsPlusNormal0"/>
              <w:jc w:val="center"/>
            </w:pPr>
            <w:r>
              <w:rPr>
                <w:color w:val="392C69"/>
              </w:rPr>
              <w:t xml:space="preserve">от 19.07.2012 </w:t>
            </w:r>
            <w:hyperlink r:id="rId758"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727</w:t>
              </w:r>
            </w:hyperlink>
            <w:r>
              <w:rPr>
                <w:color w:val="392C69"/>
              </w:rPr>
              <w:t xml:space="preserve">, от 12.11.2012 </w:t>
            </w:r>
            <w:hyperlink r:id="rId759" w:tooltip="Постановление Правительства РФ от 12.11.2012 N 1156 (ред. от 21.09.2020) &quot;О внесении изменений в некоторые акты Правительства Российской Федерации&quot; {КонсультантПлюс}">
              <w:r>
                <w:rPr>
                  <w:color w:val="0000FF"/>
                </w:rPr>
                <w:t>N 1156</w:t>
              </w:r>
            </w:hyperlink>
            <w:r>
              <w:rPr>
                <w:color w:val="392C69"/>
              </w:rPr>
              <w:t xml:space="preserve">, от 30.01.2013 </w:t>
            </w:r>
            <w:hyperlink r:id="rId760"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64</w:t>
              </w:r>
            </w:hyperlink>
            <w:r>
              <w:rPr>
                <w:color w:val="392C69"/>
              </w:rPr>
              <w:t>,</w:t>
            </w:r>
          </w:p>
          <w:p w:rsidR="00D65B5C" w:rsidRDefault="00347EB3">
            <w:pPr>
              <w:pStyle w:val="ConsPlusNormal0"/>
              <w:jc w:val="center"/>
            </w:pPr>
            <w:r>
              <w:rPr>
                <w:color w:val="392C69"/>
              </w:rPr>
              <w:t xml:space="preserve">от 15.07.2013 </w:t>
            </w:r>
            <w:hyperlink r:id="rId761" w:tooltip="Постановление Правительства РФ от 15.07.2013 N 588 (ред. от 10.02.2015) &quot;О внесении изменений в некоторые акты Правительства Российской Федерации&quot; {КонсультантПлюс}">
              <w:r>
                <w:rPr>
                  <w:color w:val="0000FF"/>
                </w:rPr>
                <w:t>N 588</w:t>
              </w:r>
            </w:hyperlink>
            <w:r>
              <w:rPr>
                <w:color w:val="392C69"/>
              </w:rPr>
              <w:t xml:space="preserve">, от 22.03.2014 </w:t>
            </w:r>
            <w:hyperlink r:id="rId76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rPr>
                <w:color w:val="392C69"/>
              </w:rPr>
              <w:t xml:space="preserve">, от 24.10.2014 </w:t>
            </w:r>
            <w:hyperlink r:id="rId763"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rPr>
                <w:color w:val="392C69"/>
              </w:rPr>
              <w:t>,</w:t>
            </w:r>
          </w:p>
          <w:p w:rsidR="00D65B5C" w:rsidRDefault="00347EB3">
            <w:pPr>
              <w:pStyle w:val="ConsPlusNormal0"/>
              <w:jc w:val="center"/>
            </w:pPr>
            <w:r>
              <w:rPr>
                <w:color w:val="392C69"/>
              </w:rPr>
              <w:t xml:space="preserve">от 20.04.2015 </w:t>
            </w:r>
            <w:hyperlink r:id="rId764"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N 374</w:t>
              </w:r>
            </w:hyperlink>
            <w:r>
              <w:rPr>
                <w:color w:val="392C69"/>
              </w:rPr>
              <w:t xml:space="preserve">, от 24.03.2017 </w:t>
            </w:r>
            <w:hyperlink r:id="rId765"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333</w:t>
              </w:r>
            </w:hyperlink>
            <w:r>
              <w:rPr>
                <w:color w:val="392C69"/>
              </w:rPr>
              <w:t xml:space="preserve">, от 24.11.2018 </w:t>
            </w:r>
            <w:hyperlink r:id="rId766"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1414</w:t>
              </w:r>
            </w:hyperlink>
            <w:r>
              <w:rPr>
                <w:color w:val="392C69"/>
              </w:rPr>
              <w:t>,</w:t>
            </w:r>
          </w:p>
          <w:p w:rsidR="00D65B5C" w:rsidRDefault="00347EB3">
            <w:pPr>
              <w:pStyle w:val="ConsPlusNormal0"/>
              <w:jc w:val="center"/>
            </w:pPr>
            <w:r>
              <w:rPr>
                <w:color w:val="392C69"/>
              </w:rPr>
              <w:t xml:space="preserve">от 26.03.2020 </w:t>
            </w:r>
            <w:hyperlink r:id="rId767"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rPr>
                <w:color w:val="392C69"/>
              </w:rPr>
              <w:t xml:space="preserve">, от 06.10.2022 </w:t>
            </w:r>
            <w:hyperlink r:id="rId768"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rPr>
                <w:color w:val="392C69"/>
              </w:rPr>
              <w:t xml:space="preserve">, от 27.05.2023 </w:t>
            </w:r>
            <w:hyperlink r:id="rId769"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837</w:t>
              </w:r>
            </w:hyperlink>
            <w:r>
              <w:rPr>
                <w:color w:val="392C69"/>
              </w:rPr>
              <w:t>,</w:t>
            </w:r>
          </w:p>
          <w:p w:rsidR="00D65B5C" w:rsidRDefault="00347EB3">
            <w:pPr>
              <w:pStyle w:val="ConsPlusNormal0"/>
              <w:jc w:val="center"/>
            </w:pPr>
            <w:r>
              <w:rPr>
                <w:color w:val="392C69"/>
              </w:rPr>
              <w:t xml:space="preserve">от 19.04.2024 </w:t>
            </w:r>
            <w:hyperlink r:id="rId770"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ind w:firstLine="540"/>
        <w:jc w:val="both"/>
      </w:pPr>
    </w:p>
    <w:p w:rsidR="00D65B5C" w:rsidRDefault="00347EB3">
      <w:pPr>
        <w:pStyle w:val="ConsPlusNormal0"/>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w:t>
      </w:r>
      <w:hyperlink r:id="rId771"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color w:val="0000FF"/>
          </w:rPr>
          <w:t>органах</w:t>
        </w:r>
      </w:hyperlink>
      <w:r>
        <w:t>,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D65B5C" w:rsidRDefault="00347EB3">
      <w:pPr>
        <w:pStyle w:val="ConsPlusNormal0"/>
        <w:jc w:val="both"/>
      </w:pPr>
      <w:r>
        <w:t xml:space="preserve">(в ред. Постановлений Правительства РФ от 21.04.2000 </w:t>
      </w:r>
      <w:hyperlink r:id="rId772"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t xml:space="preserve">, от 12.11.2012 </w:t>
      </w:r>
      <w:hyperlink r:id="rId773" w:tooltip="Постановление Правительства РФ от 12.11.2012 N 1156 (ред. от 21.09.2020) &quot;О внесении изменений в некоторые акты Правительства Российской Федерации&quot; {КонсультантПлюс}">
        <w:r>
          <w:rPr>
            <w:color w:val="0000FF"/>
          </w:rPr>
          <w:t>N 1156</w:t>
        </w:r>
      </w:hyperlink>
      <w:r>
        <w:t xml:space="preserve">, от 22.03.2014 </w:t>
      </w:r>
      <w:hyperlink r:id="rId77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w:t>
      </w:r>
    </w:p>
    <w:p w:rsidR="00D65B5C" w:rsidRDefault="00347EB3">
      <w:pPr>
        <w:pStyle w:val="ConsPlusNormal0"/>
        <w:spacing w:before="240"/>
        <w:ind w:firstLine="540"/>
        <w:jc w:val="both"/>
      </w:pPr>
      <w:r>
        <w:t>2. На механических транспортных сре</w:t>
      </w:r>
      <w:r>
        <w:t xml:space="preserve">дствах (кроме мопедов, трамваев и троллейбусов) и прицепах должны быть установлены на предусмотренных для этого </w:t>
      </w:r>
      <w:hyperlink r:id="rId775"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
        <w:r>
          <w:rPr>
            <w:color w:val="0000FF"/>
          </w:rPr>
          <w:t>местах</w:t>
        </w:r>
      </w:hyperlink>
      <w:r>
        <w:t xml:space="preserve"> ре</w:t>
      </w:r>
      <w:r>
        <w:t>гистрационные знаки соответствующего образца.</w:t>
      </w:r>
    </w:p>
    <w:p w:rsidR="00D65B5C" w:rsidRDefault="00347EB3">
      <w:pPr>
        <w:pStyle w:val="ConsPlusNormal0"/>
        <w:jc w:val="both"/>
      </w:pPr>
      <w:r>
        <w:t xml:space="preserve">(в ред. Постановлений Правительства РФ от 24.01.2001 </w:t>
      </w:r>
      <w:hyperlink r:id="rId776"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07.05.2003 </w:t>
      </w:r>
      <w:hyperlink r:id="rId777"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w:r>
          <w:rPr>
            <w:color w:val="0000FF"/>
          </w:rPr>
          <w:t>N 265</w:t>
        </w:r>
      </w:hyperlink>
      <w:r>
        <w:t xml:space="preserve">, от 19.04.2008 </w:t>
      </w:r>
      <w:hyperlink r:id="rId778"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287</w:t>
        </w:r>
      </w:hyperlink>
      <w:r>
        <w:t xml:space="preserve">, от 28.03.2012 </w:t>
      </w:r>
      <w:hyperlink r:id="rId779"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 xml:space="preserve">, от 22.03.2014 </w:t>
      </w:r>
      <w:hyperlink r:id="rId78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221</w:t>
        </w:r>
      </w:hyperlink>
      <w:r>
        <w:t xml:space="preserve">, от 06.10.2022 </w:t>
      </w:r>
      <w:hyperlink r:id="rId78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 xml:space="preserve">Абзац исключен с 1 июля 2008 года. - </w:t>
      </w:r>
      <w:hyperlink r:id="rId78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16.02.2008 N 84.</w:t>
      </w:r>
    </w:p>
    <w:p w:rsidR="00D65B5C" w:rsidRDefault="00347EB3">
      <w:pPr>
        <w:pStyle w:val="ConsPlusNormal0"/>
        <w:spacing w:before="240"/>
        <w:ind w:firstLine="540"/>
        <w:jc w:val="both"/>
      </w:pPr>
      <w:r>
        <w:t xml:space="preserve">На трамваях и троллейбусах наносятся регистрационные номера, присваиваемые </w:t>
      </w:r>
      <w:r>
        <w:lastRenderedPageBreak/>
        <w:t>соо</w:t>
      </w:r>
      <w:r>
        <w:t>тветствующими ведомствами.</w:t>
      </w:r>
    </w:p>
    <w:p w:rsidR="00D65B5C" w:rsidRDefault="00347EB3">
      <w:pPr>
        <w:pStyle w:val="ConsPlusNormal0"/>
        <w:spacing w:before="240"/>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технически</w:t>
      </w:r>
      <w:r>
        <w:t>х регламентов, стандартов, правил и руководств по их технической эксплуатации.</w:t>
      </w:r>
    </w:p>
    <w:p w:rsidR="00D65B5C" w:rsidRDefault="00347EB3">
      <w:pPr>
        <w:pStyle w:val="ConsPlusNormal0"/>
        <w:jc w:val="both"/>
      </w:pPr>
      <w:r>
        <w:t xml:space="preserve">(в ред. </w:t>
      </w:r>
      <w:hyperlink r:id="rId783"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D65B5C" w:rsidRDefault="00347EB3">
      <w:pPr>
        <w:pStyle w:val="ConsPlusNormal0"/>
        <w:jc w:val="both"/>
      </w:pPr>
      <w:r>
        <w:t xml:space="preserve">(в ред. </w:t>
      </w:r>
      <w:hyperlink r:id="rId78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Сиденья, расположенные вдоль заднего или бокового борта, должны иметь прочные спинки.</w:t>
      </w:r>
    </w:p>
    <w:p w:rsidR="00D65B5C" w:rsidRDefault="00347EB3">
      <w:pPr>
        <w:pStyle w:val="ConsPlusNormal0"/>
        <w:spacing w:before="240"/>
        <w:ind w:firstLine="540"/>
        <w:jc w:val="both"/>
      </w:pPr>
      <w:r>
        <w:t>4.1. В автобусах, используемых для перевозки пассажиров в междугородном сообщении, места для сидения долж</w:t>
      </w:r>
      <w:r>
        <w:t>ны быть оборудованы ремнями безопасности.</w:t>
      </w:r>
    </w:p>
    <w:p w:rsidR="00D65B5C" w:rsidRDefault="00347EB3">
      <w:pPr>
        <w:pStyle w:val="ConsPlusNormal0"/>
        <w:jc w:val="both"/>
      </w:pPr>
      <w:r>
        <w:t xml:space="preserve">(п. 4.1 введен </w:t>
      </w:r>
      <w:hyperlink r:id="rId785"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24.02.2010 N 87)</w:t>
      </w:r>
    </w:p>
    <w:p w:rsidR="00D65B5C" w:rsidRDefault="00347EB3">
      <w:pPr>
        <w:pStyle w:val="ConsPlusNormal0"/>
        <w:spacing w:before="240"/>
        <w:ind w:firstLine="540"/>
        <w:jc w:val="both"/>
      </w:pPr>
      <w:bookmarkStart w:id="191" w:name="P1659"/>
      <w:bookmarkEnd w:id="191"/>
      <w:r>
        <w:t>5. Механическое транспортное средство, используемое для обучения вождению, должно бы</w:t>
      </w:r>
      <w:r>
        <w:t xml:space="preserve">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167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
        <w:r>
          <w:rPr>
            <w:color w:val="0000FF"/>
          </w:rPr>
          <w:t>знаком</w:t>
        </w:r>
      </w:hyperlink>
      <w:r>
        <w:t xml:space="preserve"> "Учебное транспортное ср</w:t>
      </w:r>
      <w:r>
        <w:t xml:space="preserve">едство" в соответствии с </w:t>
      </w:r>
      <w:hyperlink w:anchor="P1666" w:tooltip="8. На транспортных средствах должны быть установлены опознавательные знаки:">
        <w:r>
          <w:rPr>
            <w:color w:val="0000FF"/>
          </w:rPr>
          <w:t>пунктом 8</w:t>
        </w:r>
      </w:hyperlink>
      <w:r>
        <w:t xml:space="preserve"> настоящих Основных положений.</w:t>
      </w:r>
    </w:p>
    <w:p w:rsidR="00D65B5C" w:rsidRDefault="00347EB3">
      <w:pPr>
        <w:pStyle w:val="ConsPlusNormal0"/>
        <w:jc w:val="both"/>
      </w:pPr>
      <w:r>
        <w:t xml:space="preserve">(в ред. Постановлений Правительства РФ от 25.09.2003 </w:t>
      </w:r>
      <w:hyperlink r:id="rId786"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595</w:t>
        </w:r>
      </w:hyperlink>
      <w:r>
        <w:t xml:space="preserve">, от 14.12.2005 </w:t>
      </w:r>
      <w:hyperlink r:id="rId787"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767</w:t>
        </w:r>
      </w:hyperlink>
      <w:r>
        <w:t>)</w:t>
      </w:r>
    </w:p>
    <w:p w:rsidR="00D65B5C" w:rsidRDefault="00347EB3">
      <w:pPr>
        <w:pStyle w:val="ConsPlusNormal0"/>
        <w:spacing w:before="240"/>
        <w:ind w:firstLine="540"/>
        <w:jc w:val="both"/>
      </w:pPr>
      <w:r>
        <w:t>5(1). Транспортное средство, используемое в качестве легкового такси, до</w:t>
      </w:r>
      <w:r>
        <w:t>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w:t>
      </w:r>
      <w:r>
        <w:t>а.</w:t>
      </w:r>
    </w:p>
    <w:p w:rsidR="00D65B5C" w:rsidRDefault="00347EB3">
      <w:pPr>
        <w:pStyle w:val="ConsPlusNormal0"/>
        <w:jc w:val="both"/>
      </w:pPr>
      <w:r>
        <w:t xml:space="preserve">(п. 5(1) введен </w:t>
      </w:r>
      <w:hyperlink r:id="rId78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28.03.2012 N 254)</w:t>
      </w:r>
    </w:p>
    <w:p w:rsidR="00D65B5C" w:rsidRDefault="00347EB3">
      <w:pPr>
        <w:pStyle w:val="ConsPlusNormal0"/>
        <w:spacing w:before="240"/>
        <w:ind w:firstLine="540"/>
        <w:jc w:val="both"/>
      </w:pPr>
      <w:r>
        <w:t>6. Велосипед должен иметь исправные тормоз, руль и звуковой сигнал, быть оборудован спереди световозвращателем и фонаре</w:t>
      </w:r>
      <w:r>
        <w:t>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D65B5C" w:rsidRDefault="00347EB3">
      <w:pPr>
        <w:pStyle w:val="ConsPlusNormal0"/>
        <w:spacing w:before="240"/>
        <w:ind w:firstLine="540"/>
        <w:jc w:val="both"/>
      </w:pPr>
      <w:r>
        <w:t>7. Гужевая повозка долж</w:t>
      </w:r>
      <w:r>
        <w:t>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w:t>
      </w:r>
      <w:r>
        <w:t>ди - двумя световозвращателями и фонарем красного цвета.</w:t>
      </w:r>
    </w:p>
    <w:p w:rsidR="00D65B5C" w:rsidRDefault="00347EB3">
      <w:pPr>
        <w:pStyle w:val="ConsPlusNormal0"/>
        <w:jc w:val="both"/>
      </w:pPr>
      <w:r>
        <w:t xml:space="preserve">(в ред. </w:t>
      </w:r>
      <w:hyperlink r:id="rId789" w:tooltip="Постановление Правительства РФ от 14.12.2005 N 767 (ред. от 27.05.2025)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14.12.2005 N 767)</w:t>
      </w:r>
    </w:p>
    <w:p w:rsidR="00D65B5C" w:rsidRDefault="00347EB3">
      <w:pPr>
        <w:pStyle w:val="ConsPlusNormal0"/>
        <w:spacing w:before="240"/>
        <w:ind w:firstLine="540"/>
        <w:jc w:val="both"/>
      </w:pPr>
      <w:bookmarkStart w:id="192" w:name="P1666"/>
      <w:bookmarkEnd w:id="192"/>
      <w:r>
        <w:t xml:space="preserve">8. На транспортных средствах должны быть установлены </w:t>
      </w:r>
      <w:r>
        <w:t>опознавательные знаки:</w:t>
      </w:r>
    </w:p>
    <w:p w:rsidR="00D65B5C" w:rsidRDefault="00347EB3">
      <w:pPr>
        <w:pStyle w:val="ConsPlusNormal0"/>
        <w:spacing w:before="240"/>
        <w:ind w:firstLine="540"/>
        <w:jc w:val="both"/>
      </w:pPr>
      <w:r>
        <w:t xml:space="preserve">абзац утратил силу с 1 марта 2023 года. - </w:t>
      </w:r>
      <w:hyperlink r:id="rId79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r>
        <w:t>абза</w:t>
      </w:r>
      <w:r>
        <w:t xml:space="preserve">ц утратил силу. - </w:t>
      </w:r>
      <w:hyperlink r:id="rId791" w:tooltip="Постановление Правительства РФ от 24.11.2018 N 141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24.11.2018 N 1414;</w:t>
      </w:r>
    </w:p>
    <w:p w:rsidR="00D65B5C" w:rsidRDefault="00347EB3">
      <w:pPr>
        <w:pStyle w:val="ConsPlusNormal0"/>
        <w:spacing w:before="240"/>
        <w:ind w:firstLine="540"/>
        <w:jc w:val="both"/>
      </w:pPr>
      <w:bookmarkStart w:id="193" w:name="P1669"/>
      <w:bookmarkEnd w:id="193"/>
      <w:r>
        <w:t>"Перевозка детей" - в виде квадрата желтого цвета с каймой красного цвета (ширина каймы - 1/10 стороны), с черным изобр</w:t>
      </w:r>
      <w:r>
        <w:t xml:space="preserve">ажением символа дорожного </w:t>
      </w:r>
      <w:hyperlink w:anchor="P1075"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r>
          <w:rPr>
            <w:color w:val="0000FF"/>
          </w:rPr>
          <w:t>знака 1.23</w:t>
        </w:r>
      </w:hyperlink>
      <w:r>
        <w:t xml:space="preserve"> (сторона квадрата опознав</w:t>
      </w:r>
      <w:r>
        <w:t xml:space="preserve">ательного знака, расположенного спереди транспортного средства, должна быть не менее </w:t>
      </w:r>
      <w:r>
        <w:lastRenderedPageBreak/>
        <w:t>250 мм, сзади - 400 мм);</w:t>
      </w:r>
    </w:p>
    <w:p w:rsidR="00D65B5C" w:rsidRDefault="00347EB3">
      <w:pPr>
        <w:pStyle w:val="ConsPlusNormal0"/>
        <w:jc w:val="both"/>
      </w:pPr>
      <w:r>
        <w:t xml:space="preserve">(в ред. </w:t>
      </w:r>
      <w:hyperlink r:id="rId79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w:t>
      </w:r>
      <w:r>
        <w:t>ортных средств, управляемых глухонемыми или глухими водителями;</w:t>
      </w:r>
    </w:p>
    <w:p w:rsidR="00D65B5C" w:rsidRDefault="00347EB3">
      <w:pPr>
        <w:pStyle w:val="ConsPlusNormal0"/>
        <w:spacing w:before="240"/>
        <w:ind w:firstLine="540"/>
        <w:jc w:val="both"/>
      </w:pPr>
      <w:bookmarkStart w:id="194" w:name="P1672"/>
      <w:bookmarkEnd w:id="194"/>
      <w: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w:t>
      </w:r>
      <w:r>
        <w:t>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D65B5C" w:rsidRDefault="00347EB3">
      <w:pPr>
        <w:pStyle w:val="ConsPlusNormal0"/>
        <w:spacing w:before="240"/>
        <w:ind w:firstLine="540"/>
        <w:jc w:val="both"/>
      </w:pPr>
      <w:bookmarkStart w:id="195" w:name="P1673"/>
      <w:bookmarkEnd w:id="195"/>
      <w:r>
        <w:t>"Ограничение скорости" - в виде уменьшенного цветного изображени</w:t>
      </w:r>
      <w:r>
        <w:t xml:space="preserve">я дорожного </w:t>
      </w:r>
      <w:hyperlink w:anchor="P1171" w:tooltip="3.24 &quot;Ограничение максимальной скорости&quot;. Запрещается движение со скоростью (км/ч), превышающей указанную на знаке.">
        <w:r>
          <w:rPr>
            <w:color w:val="0000FF"/>
          </w:rPr>
          <w:t>знака 3.24</w:t>
        </w:r>
      </w:hyperlink>
      <w:r>
        <w:t xml:space="preserve"> с указанием разрешенной скорости (диаметр знака - не менее 160 мм, ширина каймы - </w:t>
      </w:r>
      <w:r>
        <w:t>1/10 диаметра) - на задней стороне кузова слева у механических транспортных средств, осуществляющих организованные перевозки групп детей, у тяжеловесных и (или) крупногабаритных транспортных средств, транспортных средств, осуществляющих перевозки опасных г</w:t>
      </w:r>
      <w:r>
        <w:t xml:space="preserve">рузов, а также в случаях, когда максимальная скорость транспортного средства по технической характеристике ниже определенной </w:t>
      </w:r>
      <w:hyperlink w:anchor="P571" w:tooltip="10.3. Вне населенных пунктов разрешается движение:">
        <w:r>
          <w:rPr>
            <w:color w:val="0000FF"/>
          </w:rPr>
          <w:t>пунктами 10.3</w:t>
        </w:r>
      </w:hyperlink>
      <w:r>
        <w:t xml:space="preserve"> и </w:t>
      </w:r>
      <w:hyperlink w:anchor="P585" w:tooltip="10.4. Транспортным средствам, буксирующим механические транспортные средства, разрешается движение со скоростью не более 50 км/ч.">
        <w:r>
          <w:rPr>
            <w:color w:val="0000FF"/>
          </w:rPr>
          <w:t>10.4</w:t>
        </w:r>
      </w:hyperlink>
      <w:r>
        <w:t xml:space="preserve"> Правил дорожного движения Российской Федерации;</w:t>
      </w:r>
    </w:p>
    <w:p w:rsidR="00D65B5C" w:rsidRDefault="00347EB3">
      <w:pPr>
        <w:pStyle w:val="ConsPlusNormal0"/>
        <w:jc w:val="both"/>
      </w:pPr>
      <w:r>
        <w:t xml:space="preserve">(в ред. Постановлений Правительства РФ от 24.01.2001 </w:t>
      </w:r>
      <w:hyperlink r:id="rId793"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26.03.2020 </w:t>
      </w:r>
      <w:hyperlink r:id="rId794"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N 341</w:t>
        </w:r>
      </w:hyperlink>
      <w:r>
        <w:t>)</w:t>
      </w:r>
    </w:p>
    <w:p w:rsidR="00D65B5C" w:rsidRDefault="00347EB3">
      <w:pPr>
        <w:pStyle w:val="ConsPlusNormal0"/>
        <w:spacing w:before="240"/>
        <w:ind w:firstLine="540"/>
        <w:jc w:val="both"/>
      </w:pPr>
      <w:bookmarkStart w:id="196" w:name="P1675"/>
      <w:bookmarkEnd w:id="196"/>
      <w:r>
        <w:t xml:space="preserve">"Опасный груз" </w:t>
      </w:r>
      <w:r>
        <w:t xml:space="preserve">- в виде больших знаков опасности, табличек оранжевого цвета, маркировочных знаков в случае, когда это требование установлено приложением А к </w:t>
      </w:r>
      <w:hyperlink r:id="rId795" w:tooltip="&quot;Европейское соглашение о международной дорожной перевозке опасных грузов&quot; (ДОПОГ/ADR) (заключено в г. Женеве 30.09.1957) {КонсультантПлюс}">
        <w:r>
          <w:rPr>
            <w:color w:val="0000FF"/>
          </w:rPr>
          <w:t>Соглашению</w:t>
        </w:r>
      </w:hyperlink>
      <w:r>
        <w:t xml:space="preserve"> о международной дорожной перевозке опасных грузов от 30 сентября 1957 г. (ДОПОГ), размещенных в соответствии с</w:t>
      </w:r>
      <w:r>
        <w:t xml:space="preserve"> положениями главы 5.3 указанного приложения.</w:t>
      </w:r>
    </w:p>
    <w:p w:rsidR="00D65B5C" w:rsidRDefault="00347EB3">
      <w:pPr>
        <w:pStyle w:val="ConsPlusNormal0"/>
        <w:jc w:val="both"/>
      </w:pPr>
      <w:r>
        <w:t xml:space="preserve">(в ред. </w:t>
      </w:r>
      <w:hyperlink r:id="rId79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 xml:space="preserve">абзацы девятый </w:t>
      </w:r>
      <w:r>
        <w:t xml:space="preserve">- десятый утратили силу с 1 марта 2023 года. - </w:t>
      </w:r>
      <w:hyperlink r:id="rId797"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w:t>
        </w:r>
      </w:hyperlink>
      <w:r>
        <w:t xml:space="preserve"> Правительства РФ от 06.10.2022 N 1769.</w:t>
      </w:r>
    </w:p>
    <w:p w:rsidR="00D65B5C" w:rsidRDefault="00347EB3">
      <w:pPr>
        <w:pStyle w:val="ConsPlusNormal0"/>
        <w:spacing w:before="240"/>
        <w:ind w:firstLine="540"/>
        <w:jc w:val="both"/>
      </w:pPr>
      <w:r>
        <w:t>На опознавательный зна</w:t>
      </w:r>
      <w:r>
        <w:t>к наносятся обозначения, характеризующие опасные свойства перевозимого груза;</w:t>
      </w:r>
    </w:p>
    <w:p w:rsidR="00D65B5C" w:rsidRDefault="00347EB3">
      <w:pPr>
        <w:pStyle w:val="ConsPlusNormal0"/>
        <w:jc w:val="both"/>
      </w:pPr>
      <w:r>
        <w:t xml:space="preserve">(в ред. </w:t>
      </w:r>
      <w:hyperlink r:id="rId798"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bookmarkStart w:id="197" w:name="P1680"/>
      <w:bookmarkEnd w:id="197"/>
      <w:r>
        <w:t>"Крупногабаритное транспортное средство"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D65B5C" w:rsidRDefault="00347EB3">
      <w:pPr>
        <w:pStyle w:val="ConsPlusNormal0"/>
        <w:jc w:val="both"/>
      </w:pPr>
      <w:r>
        <w:t xml:space="preserve">(в ред. </w:t>
      </w:r>
      <w:hyperlink r:id="rId79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"Тихоходное транспортное средство" - в виде равностороннего треугольника с флюоресцирующим покрытием красного цвета и со с</w:t>
      </w:r>
      <w:r>
        <w:t>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w:t>
      </w:r>
      <w:r>
        <w:t>/ч;</w:t>
      </w:r>
    </w:p>
    <w:p w:rsidR="00D65B5C" w:rsidRDefault="00347EB3">
      <w:pPr>
        <w:pStyle w:val="ConsPlusNormal0"/>
        <w:jc w:val="both"/>
      </w:pPr>
      <w:r>
        <w:t xml:space="preserve">(абзац введен </w:t>
      </w:r>
      <w:hyperlink r:id="rId800"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 xml:space="preserve">"Длинномерное транспортное средство" - в виде прямоугольника размером не менее 1200 x </w:t>
      </w:r>
      <w:r>
        <w:t xml:space="preserve">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w:t>
      </w:r>
      <w:r>
        <w:t xml:space="preserve">указанного </w:t>
      </w:r>
      <w:r>
        <w:lastRenderedPageBreak/>
        <w:t>размера допускается установка двух одинаковых знаков размером не менее 600 x 200 мм симметрично оси транспортного средства.</w:t>
      </w:r>
    </w:p>
    <w:p w:rsidR="00D65B5C" w:rsidRDefault="00347EB3">
      <w:pPr>
        <w:pStyle w:val="ConsPlusNormal0"/>
        <w:spacing w:before="240"/>
        <w:ind w:firstLine="540"/>
        <w:jc w:val="both"/>
      </w:pPr>
      <w:r>
        <w:t>"Начинающий водитель" - в виде квадрата желтого цвета (сторона 150 мм) с изображением восклицательного знака черного цвет</w:t>
      </w:r>
      <w:r>
        <w:t>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rsidR="00D65B5C" w:rsidRDefault="00347EB3">
      <w:pPr>
        <w:pStyle w:val="ConsPlusNormal0"/>
        <w:jc w:val="both"/>
      </w:pPr>
      <w:r>
        <w:t xml:space="preserve">(абзац введен </w:t>
      </w:r>
      <w:hyperlink r:id="rId801"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27.01.2009 N 28; в ред. </w:t>
      </w:r>
      <w:hyperlink r:id="rId802"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24.03.2017 N 333)</w:t>
      </w:r>
    </w:p>
    <w:p w:rsidR="00D65B5C" w:rsidRDefault="00347EB3">
      <w:pPr>
        <w:pStyle w:val="ConsPlusNormal0"/>
        <w:spacing w:before="240"/>
        <w:ind w:firstLine="540"/>
        <w:jc w:val="both"/>
      </w:pPr>
      <w:r>
        <w:t>По желанию водителя могут быть установлены опознавательные знаки:</w:t>
      </w:r>
    </w:p>
    <w:p w:rsidR="00D65B5C" w:rsidRDefault="00347EB3">
      <w:pPr>
        <w:pStyle w:val="ConsPlusNormal0"/>
        <w:spacing w:before="240"/>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w:t>
      </w:r>
      <w:r>
        <w:t>а штриха 25 мм), - спереди и сзади автомобилей, управляемых водителями-врачами;</w:t>
      </w:r>
    </w:p>
    <w:p w:rsidR="00D65B5C" w:rsidRDefault="00347EB3">
      <w:pPr>
        <w:pStyle w:val="ConsPlusNormal0"/>
        <w:spacing w:before="240"/>
        <w:ind w:firstLine="540"/>
        <w:jc w:val="both"/>
      </w:pPr>
      <w:bookmarkStart w:id="198" w:name="P1689"/>
      <w:bookmarkEnd w:id="198"/>
      <w:r>
        <w:t xml:space="preserve">"Инвалид" - в виде квадрата желтого цвета со стороной 150 мм и изображением символа дорожного </w:t>
      </w:r>
      <w:hyperlink w:anchor="P1474" w:tooltip="8.17 &quot;Инвалиды&quot;. Указывает, что действие знака 6.4 распространяется только на мотоколяски и автомобили, на которых установлен опознавательный знак &quot;Инвалид&quot;.">
        <w:r>
          <w:rPr>
            <w:color w:val="0000FF"/>
          </w:rPr>
          <w:t>знака 8.17</w:t>
        </w:r>
      </w:hyperlink>
      <w:r>
        <w:t xml:space="preserve"> черного цвета - спереди или сзади механических транспортных средств, управляемых инвалидами, которым в соответствии с Федеральным </w:t>
      </w:r>
      <w:hyperlink r:id="rId803"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 соц</w:t>
      </w:r>
      <w:r>
        <w:t>иальной защите инвалидов в Российской Федерации" предоставлено право на бесплатное использование мест для парковки транспортных средств, перевозящих таких инвалидов и (или) детей-инвалидов.</w:t>
      </w:r>
    </w:p>
    <w:p w:rsidR="00D65B5C" w:rsidRDefault="00347EB3">
      <w:pPr>
        <w:pStyle w:val="ConsPlusNormal0"/>
        <w:jc w:val="both"/>
      </w:pPr>
      <w:r>
        <w:t xml:space="preserve">(в ред. </w:t>
      </w:r>
      <w:hyperlink r:id="rId80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На транспортных средствах может быть установлен опознавательный знак "Федеральная служба охраны Российской Федерации", являющий</w:t>
      </w:r>
      <w:r>
        <w:t xml:space="preserve">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805" w:tooltip="Федеральный закон от 27.05.1996 N 57-ФЗ (ред. от 01.04.2025) &quot;О государственной охране&quot; {КонсультантПлюс}">
        <w:r>
          <w:rPr>
            <w:color w:val="0000FF"/>
          </w:rPr>
          <w:t>объектов</w:t>
        </w:r>
      </w:hyperlink>
      <w:r>
        <w:t xml:space="preserve"> государственной охраны.</w:t>
      </w:r>
    </w:p>
    <w:p w:rsidR="00D65B5C" w:rsidRDefault="00347EB3">
      <w:pPr>
        <w:pStyle w:val="ConsPlusNormal0"/>
        <w:jc w:val="both"/>
      </w:pPr>
      <w:r>
        <w:t>(абзац вв</w:t>
      </w:r>
      <w:r>
        <w:t xml:space="preserve">еден </w:t>
      </w:r>
      <w:hyperlink r:id="rId80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16.02.2008 N 84, в ред. </w:t>
      </w:r>
      <w:hyperlink r:id="rId807"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Постановления</w:t>
        </w:r>
      </w:hyperlink>
      <w:r>
        <w:t xml:space="preserve"> Прав</w:t>
      </w:r>
      <w:r>
        <w:t>ительства РФ от 19.07.2012 N 727)</w:t>
      </w:r>
    </w:p>
    <w:p w:rsidR="00D65B5C" w:rsidRDefault="00347EB3">
      <w:pPr>
        <w:pStyle w:val="ConsPlusNormal0"/>
        <w:spacing w:before="240"/>
        <w:ind w:firstLine="540"/>
        <w:jc w:val="both"/>
      </w:pPr>
      <w:bookmarkStart w:id="199" w:name="P1693"/>
      <w:bookmarkEnd w:id="199"/>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w:t>
      </w:r>
      <w:r>
        <w:t>ми и белыми чередующимися полосами шириной 50 мм со световозвращающей поверхностью.</w:t>
      </w:r>
    </w:p>
    <w:p w:rsidR="00D65B5C" w:rsidRDefault="00347EB3">
      <w:pPr>
        <w:pStyle w:val="ConsPlusNormal0"/>
        <w:spacing w:before="240"/>
        <w:ind w:firstLine="540"/>
        <w:jc w:val="both"/>
      </w:pPr>
      <w:r>
        <w:t>На гибкое связующее звено должно устанавливаться не менее двух предупредительных устройств.</w:t>
      </w:r>
    </w:p>
    <w:p w:rsidR="00D65B5C" w:rsidRDefault="00347EB3">
      <w:pPr>
        <w:pStyle w:val="ConsPlusNormal0"/>
        <w:spacing w:before="240"/>
        <w:ind w:firstLine="540"/>
        <w:jc w:val="both"/>
      </w:pPr>
      <w:r>
        <w:t>10. Конструкция жесткого буксирующего устройства должна соответствовать требован</w:t>
      </w:r>
      <w:r>
        <w:t xml:space="preserve">иям </w:t>
      </w:r>
      <w:hyperlink r:id="rId808" w:tooltip="&quot;ГОСТ 25907-89. Устройства буксирные автомобилей. Общие технические требования. Методы испытаний&quot; (утв. Постановлением Госстандарта СССР от 29.06.1989 N 2277) {КонсультантПлюс}">
        <w:r>
          <w:rPr>
            <w:color w:val="0000FF"/>
          </w:rPr>
          <w:t>ГОСТа 25907-89</w:t>
        </w:r>
      </w:hyperlink>
      <w:r>
        <w:t>.</w:t>
      </w:r>
    </w:p>
    <w:p w:rsidR="00D65B5C" w:rsidRDefault="00347EB3">
      <w:pPr>
        <w:pStyle w:val="ConsPlusNormal0"/>
        <w:spacing w:before="240"/>
        <w:ind w:firstLine="540"/>
        <w:jc w:val="both"/>
      </w:pPr>
      <w:r>
        <w:t>11. Запрещается эксплуатация:</w:t>
      </w:r>
    </w:p>
    <w:p w:rsidR="00D65B5C" w:rsidRDefault="00347EB3">
      <w:pPr>
        <w:pStyle w:val="ConsPlusNormal0"/>
        <w:spacing w:before="240"/>
        <w:ind w:firstLine="540"/>
        <w:jc w:val="both"/>
      </w:pPr>
      <w:r>
        <w:t xml:space="preserve">автомобилей, автобусов, автопоездов, прицепов, мотоциклов, мопедов, троллейбусов при наличии неисправностей и условий, предусмотренных </w:t>
      </w:r>
      <w:hyperlink w:anchor="P1782" w:tooltip="ПЕРЕЧЕНЬ">
        <w:r>
          <w:rPr>
            <w:color w:val="0000FF"/>
          </w:rPr>
          <w:t>перечнем</w:t>
        </w:r>
      </w:hyperlink>
      <w:r>
        <w:t xml:space="preserve"> неисправностей и условий, при которых запрещается эксплуатация транспортных средств (согласно приложению);</w:t>
      </w:r>
    </w:p>
    <w:p w:rsidR="00D65B5C" w:rsidRDefault="00347EB3">
      <w:pPr>
        <w:pStyle w:val="ConsPlusNormal0"/>
        <w:jc w:val="both"/>
      </w:pPr>
      <w:r>
        <w:t xml:space="preserve">(в ред. Постановлений Правительства РФ от 06.10.2022 </w:t>
      </w:r>
      <w:hyperlink r:id="rId80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27.05.2023 </w:t>
      </w:r>
      <w:hyperlink r:id="rId810"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837</w:t>
        </w:r>
      </w:hyperlink>
      <w:r>
        <w:t>)</w:t>
      </w:r>
    </w:p>
    <w:p w:rsidR="00D65B5C" w:rsidRDefault="00347EB3">
      <w:pPr>
        <w:pStyle w:val="ConsPlusNormal0"/>
        <w:spacing w:before="240"/>
        <w:ind w:firstLine="540"/>
        <w:jc w:val="both"/>
      </w:pPr>
      <w:r>
        <w:t>трамваев при наличии хотя бы одной неисправности по соответствующим П</w:t>
      </w:r>
      <w:r>
        <w:t>равилам технической эксплуатации;</w:t>
      </w:r>
    </w:p>
    <w:p w:rsidR="00D65B5C" w:rsidRDefault="00347EB3">
      <w:pPr>
        <w:pStyle w:val="ConsPlusNormal0"/>
        <w:jc w:val="both"/>
      </w:pPr>
      <w:r>
        <w:t xml:space="preserve">(в ред. </w:t>
      </w:r>
      <w:hyperlink r:id="rId81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транспортных средств, не пр</w:t>
      </w:r>
      <w:r>
        <w:t>ошедших в установленном порядке технический осмотр;</w:t>
      </w:r>
    </w:p>
    <w:p w:rsidR="00D65B5C" w:rsidRDefault="00347EB3">
      <w:pPr>
        <w:pStyle w:val="ConsPlusNormal0"/>
        <w:jc w:val="both"/>
      </w:pPr>
      <w:r>
        <w:lastRenderedPageBreak/>
        <w:t xml:space="preserve">(в ред. Постановлений Правительства РФ от 24.01.2001 </w:t>
      </w:r>
      <w:hyperlink r:id="rId81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N 67</w:t>
        </w:r>
      </w:hyperlink>
      <w:r>
        <w:t xml:space="preserve">, от 28.03.2012 </w:t>
      </w:r>
      <w:hyperlink r:id="rId81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 xml:space="preserve">, от 27.05.2023 </w:t>
      </w:r>
      <w:hyperlink r:id="rId814"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837</w:t>
        </w:r>
      </w:hyperlink>
      <w:r>
        <w:t>)</w:t>
      </w:r>
    </w:p>
    <w:p w:rsidR="00D65B5C" w:rsidRDefault="00347EB3">
      <w:pPr>
        <w:pStyle w:val="ConsPlusNormal0"/>
        <w:spacing w:before="240"/>
        <w:ind w:firstLine="540"/>
        <w:jc w:val="both"/>
      </w:pPr>
      <w:r>
        <w:t xml:space="preserve">Примечание исключено. - </w:t>
      </w:r>
      <w:hyperlink r:id="rId81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w:t>
        </w:r>
      </w:hyperlink>
      <w:r>
        <w:t xml:space="preserve"> Правительства РФ от 28.03.2012 N 254.</w:t>
      </w:r>
    </w:p>
    <w:p w:rsidR="00D65B5C" w:rsidRDefault="00D65B5C">
      <w:pPr>
        <w:pStyle w:val="ConsPlusNormal0"/>
        <w:jc w:val="both"/>
      </w:pPr>
    </w:p>
    <w:p w:rsidR="00D65B5C" w:rsidRDefault="00347EB3">
      <w:pPr>
        <w:pStyle w:val="ConsPlusNormal0"/>
        <w:ind w:firstLine="540"/>
        <w:jc w:val="both"/>
      </w:pPr>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w:t>
      </w:r>
      <w:r>
        <w:t>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w:t>
      </w:r>
      <w:r>
        <w:t>страционных знаков, имеющих скрытые, поддельные, измененные номера узлов и агрегатов или регистрационные знаки;</w:t>
      </w:r>
    </w:p>
    <w:p w:rsidR="00D65B5C" w:rsidRDefault="00347EB3">
      <w:pPr>
        <w:pStyle w:val="ConsPlusNormal0"/>
        <w:jc w:val="both"/>
      </w:pPr>
      <w:r>
        <w:t xml:space="preserve">(в ред. Постановлений Правительства РФ от 21.04.2000 </w:t>
      </w:r>
      <w:hyperlink r:id="rId816"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N 370</w:t>
        </w:r>
      </w:hyperlink>
      <w:r>
        <w:t xml:space="preserve">, от 16.02.2008 </w:t>
      </w:r>
      <w:hyperlink r:id="rId817"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84</w:t>
        </w:r>
      </w:hyperlink>
      <w:r>
        <w:t>)</w:t>
      </w:r>
    </w:p>
    <w:p w:rsidR="00D65B5C" w:rsidRDefault="00347EB3">
      <w:pPr>
        <w:pStyle w:val="ConsPlusNormal0"/>
        <w:spacing w:before="240"/>
        <w:ind w:firstLine="540"/>
        <w:jc w:val="both"/>
      </w:pPr>
      <w:r>
        <w:t xml:space="preserve">транспортных средств, владельцы которых не застраховали свою гражданскую ответственность в </w:t>
      </w:r>
      <w:r>
        <w:t xml:space="preserve">соответствии с </w:t>
      </w:r>
      <w:hyperlink r:id="rId818"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законодательством</w:t>
        </w:r>
      </w:hyperlink>
      <w:r>
        <w:t xml:space="preserve"> Российской Федерации;</w:t>
      </w:r>
    </w:p>
    <w:p w:rsidR="00D65B5C" w:rsidRDefault="00347EB3">
      <w:pPr>
        <w:pStyle w:val="ConsPlusNormal0"/>
        <w:jc w:val="both"/>
      </w:pPr>
      <w:r>
        <w:t xml:space="preserve">(абзац введен </w:t>
      </w:r>
      <w:hyperlink r:id="rId819"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25.09.2003 N 595)</w:t>
      </w:r>
    </w:p>
    <w:p w:rsidR="00D65B5C" w:rsidRDefault="00347EB3">
      <w:pPr>
        <w:pStyle w:val="ConsPlusNormal0"/>
        <w:spacing w:before="240"/>
        <w:ind w:firstLine="540"/>
        <w:jc w:val="both"/>
      </w:pPr>
      <w:r>
        <w:t xml:space="preserve">транспортных </w:t>
      </w:r>
      <w:r>
        <w:t>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w:t>
      </w:r>
      <w:r>
        <w:t>ения на осуществление деятельности по перевозке пассажиров и багажа легковым такси;</w:t>
      </w:r>
    </w:p>
    <w:p w:rsidR="00D65B5C" w:rsidRDefault="00347EB3">
      <w:pPr>
        <w:pStyle w:val="ConsPlusNormal0"/>
        <w:jc w:val="both"/>
      </w:pPr>
      <w:r>
        <w:t xml:space="preserve">(абзац введен </w:t>
      </w:r>
      <w:hyperlink r:id="rId820"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28.03.2012 N 254)</w:t>
      </w:r>
    </w:p>
    <w:p w:rsidR="00D65B5C" w:rsidRDefault="00347EB3">
      <w:pPr>
        <w:pStyle w:val="ConsPlusNormal0"/>
        <w:spacing w:before="240"/>
        <w:ind w:firstLine="540"/>
        <w:jc w:val="both"/>
      </w:pPr>
      <w:r>
        <w:t>транспортных средств, оборудованных проб</w:t>
      </w:r>
      <w:r>
        <w:t>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w:t>
      </w:r>
      <w:r>
        <w:t>чением крупногабаритных транспортных средств и транспортных средств, перевозящих взрывчатые, легковоспламеняющиеся, радиоактивные вещества и ядовитые вещества высокой степени опасности);</w:t>
      </w:r>
    </w:p>
    <w:p w:rsidR="00D65B5C" w:rsidRDefault="00347EB3">
      <w:pPr>
        <w:pStyle w:val="ConsPlusNormal0"/>
        <w:jc w:val="both"/>
      </w:pPr>
      <w:r>
        <w:t xml:space="preserve">(абзац введен </w:t>
      </w:r>
      <w:hyperlink r:id="rId821"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20.04.2015 N 374; в ред. </w:t>
      </w:r>
      <w:hyperlink r:id="rId822"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spacing w:before="240"/>
        <w:ind w:firstLine="540"/>
        <w:jc w:val="both"/>
      </w:pPr>
      <w:r>
        <w:t xml:space="preserve">тракторов и других самоходных машин при наличии неисправностей и условий, предусмотренных </w:t>
      </w:r>
      <w:hyperlink r:id="rId823" w:tooltip="Постановление Правительства РФ от 20.05.2022 N 916 &quot;Об утверждении перечня неисправностей и условий, при которых запрещается эксплуатация самоходных машин и других видов техники&quot; {КонсультантПлюс}">
        <w:r>
          <w:rPr>
            <w:color w:val="0000FF"/>
          </w:rPr>
          <w:t>перечнем</w:t>
        </w:r>
      </w:hyperlink>
      <w:r>
        <w:t xml:space="preserve"> неисправностей и условий, при которых запрещается эксплуатация самоходных машин и друг</w:t>
      </w:r>
      <w:r>
        <w:t>их видов техники, утвержденным постановлением Правительства Российской Федерации от 20 мая 2022 г. N 916 "Об утверждении перечня неисправностей и условий, при которых запрещается эксплуатация самоходных машин и других видов техники".</w:t>
      </w:r>
    </w:p>
    <w:p w:rsidR="00D65B5C" w:rsidRDefault="00347EB3">
      <w:pPr>
        <w:pStyle w:val="ConsPlusNormal0"/>
        <w:jc w:val="both"/>
      </w:pPr>
      <w:r>
        <w:t xml:space="preserve">(абзац введен </w:t>
      </w:r>
      <w:hyperlink r:id="rId824"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Постановлением</w:t>
        </w:r>
      </w:hyperlink>
      <w:r>
        <w:t xml:space="preserve"> Правительства РФ от 27.05.2023 N 837)</w:t>
      </w:r>
    </w:p>
    <w:p w:rsidR="00D65B5C" w:rsidRDefault="00347EB3">
      <w:pPr>
        <w:pStyle w:val="ConsPlusNormal0"/>
        <w:spacing w:before="240"/>
        <w:ind w:firstLine="540"/>
        <w:jc w:val="both"/>
      </w:pPr>
      <w:r>
        <w:t>12. Должностным и иным лицам, ответственным за техническое состояние и эксплуатацию транспортных сре</w:t>
      </w:r>
      <w:r>
        <w:t>дств, запрещается:</w:t>
      </w:r>
    </w:p>
    <w:p w:rsidR="00D65B5C" w:rsidRDefault="00347EB3">
      <w:pPr>
        <w:pStyle w:val="ConsPlusNormal0"/>
        <w:spacing w:before="240"/>
        <w:ind w:firstLine="540"/>
        <w:jc w:val="both"/>
      </w:pPr>
      <w:r>
        <w:t>выпускать на линию транспортные средства при наличии неисправностей и условий,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w:t>
      </w:r>
      <w:r>
        <w:t>дшие технический осмотр;</w:t>
      </w:r>
    </w:p>
    <w:p w:rsidR="00D65B5C" w:rsidRDefault="00347EB3">
      <w:pPr>
        <w:pStyle w:val="ConsPlusNormal0"/>
        <w:jc w:val="both"/>
      </w:pPr>
      <w:r>
        <w:t xml:space="preserve">(в ред. Постановлений Правительства РФ от 28.03.2012 </w:t>
      </w:r>
      <w:hyperlink r:id="rId82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254</w:t>
        </w:r>
      </w:hyperlink>
      <w:r>
        <w:t xml:space="preserve">, от 06.10.2022 </w:t>
      </w:r>
      <w:hyperlink r:id="rId826"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27.05.2023 </w:t>
      </w:r>
      <w:hyperlink r:id="rId827"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N 837</w:t>
        </w:r>
      </w:hyperlink>
      <w:r>
        <w:t>)</w:t>
      </w:r>
    </w:p>
    <w:p w:rsidR="00D65B5C" w:rsidRDefault="00347EB3">
      <w:pPr>
        <w:pStyle w:val="ConsPlusNormal0"/>
        <w:spacing w:before="240"/>
        <w:ind w:firstLine="540"/>
        <w:jc w:val="both"/>
      </w:pPr>
      <w: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w:t>
      </w:r>
      <w:r>
        <w:lastRenderedPageBreak/>
        <w:t>препаратов, ухудшающих реакцию и внимание, в болезненном или утомленном со</w:t>
      </w:r>
      <w:r>
        <w:t>стоянии, а также водителей с нарушением режима труда и отдыха,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w:t>
      </w:r>
      <w:r>
        <w:t xml:space="preserve">рахованию своей гражданской ответственности установлена федеральным </w:t>
      </w:r>
      <w:hyperlink r:id="rId828"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или лиц, не имеющих права управления транспортным средством данной категории или подкатегории;</w:t>
      </w:r>
    </w:p>
    <w:p w:rsidR="00D65B5C" w:rsidRDefault="00347EB3">
      <w:pPr>
        <w:pStyle w:val="ConsPlusNormal0"/>
        <w:jc w:val="both"/>
      </w:pPr>
      <w:r>
        <w:t xml:space="preserve">(в ред. Постановлений Правительства РФ от 07.05.2003 </w:t>
      </w:r>
      <w:hyperlink r:id="rId829"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w:r>
          <w:rPr>
            <w:color w:val="0000FF"/>
          </w:rPr>
          <w:t>N 265</w:t>
        </w:r>
      </w:hyperlink>
      <w:r>
        <w:t xml:space="preserve">, от 24.10.2014 </w:t>
      </w:r>
      <w:hyperlink r:id="rId830"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N 1097</w:t>
        </w:r>
      </w:hyperlink>
      <w:r>
        <w:t xml:space="preserve">, от 06.10.2022 </w:t>
      </w:r>
      <w:hyperlink r:id="rId83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w:t>
      </w:r>
    </w:p>
    <w:p w:rsidR="00D65B5C" w:rsidRDefault="00347EB3">
      <w:pPr>
        <w:pStyle w:val="ConsPlusNormal0"/>
        <w:spacing w:before="240"/>
        <w:ind w:firstLine="540"/>
        <w:jc w:val="both"/>
      </w:pPr>
      <w:r>
        <w:t>направлять для движения по дорогам с асфальто- и цементно-бетонн</w:t>
      </w:r>
      <w:r>
        <w:t>ым покрытием тракторы и другие самоходные машины на гусеничном ходу.</w:t>
      </w:r>
    </w:p>
    <w:p w:rsidR="00D65B5C" w:rsidRDefault="00347EB3">
      <w:pPr>
        <w:pStyle w:val="ConsPlusNormal0"/>
        <w:spacing w:before="240"/>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D65B5C" w:rsidRDefault="00347EB3">
      <w:pPr>
        <w:pStyle w:val="ConsPlusNormal0"/>
        <w:spacing w:before="240"/>
        <w:ind w:firstLine="540"/>
        <w:jc w:val="both"/>
      </w:pPr>
      <w:r>
        <w:t>содержать дороги, железнодорожные переезды и другие дорожны</w:t>
      </w:r>
      <w:r>
        <w:t>е сооружения в безопасном для движения состоянии в соответствии с требованиями стандартов, норм и правил;</w:t>
      </w:r>
    </w:p>
    <w:p w:rsidR="00D65B5C" w:rsidRDefault="00347EB3">
      <w:pPr>
        <w:pStyle w:val="ConsPlusNormal0"/>
        <w:jc w:val="both"/>
      </w:pPr>
      <w:r>
        <w:t xml:space="preserve">(в ред. </w:t>
      </w:r>
      <w:hyperlink r:id="rId832"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w:t>
      </w:r>
      <w:r>
        <w:t>01 N 67)</w:t>
      </w:r>
    </w:p>
    <w:p w:rsidR="00D65B5C" w:rsidRDefault="00347EB3">
      <w:pPr>
        <w:pStyle w:val="ConsPlusNormal0"/>
        <w:spacing w:before="240"/>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D65B5C" w:rsidRDefault="00347EB3">
      <w:pPr>
        <w:pStyle w:val="ConsPlusNormal0"/>
        <w:jc w:val="both"/>
      </w:pPr>
      <w:r>
        <w:t xml:space="preserve">(абзац введен </w:t>
      </w:r>
      <w:hyperlink r:id="rId833"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Постановлением</w:t>
        </w:r>
      </w:hyperlink>
      <w:r>
        <w:t xml:space="preserve"> Правительства РФ от 24.01.2001 N 67)</w:t>
      </w:r>
    </w:p>
    <w:p w:rsidR="00D65B5C" w:rsidRDefault="00347EB3">
      <w:pPr>
        <w:pStyle w:val="ConsPlusNormal0"/>
        <w:spacing w:before="240"/>
        <w:ind w:firstLine="540"/>
        <w:jc w:val="both"/>
      </w:pPr>
      <w:r>
        <w:t xml:space="preserve">принимать меры к своевременному устранению помех для движения, запрещению или ограничению движения на отдельных участках </w:t>
      </w:r>
      <w:r>
        <w:t>дорог, когда пользование ими угрожает безопасности движения.</w:t>
      </w:r>
    </w:p>
    <w:p w:rsidR="00D65B5C" w:rsidRDefault="00347EB3">
      <w:pPr>
        <w:pStyle w:val="ConsPlusNormal0"/>
        <w:spacing w:before="240"/>
        <w:ind w:firstLine="540"/>
        <w:jc w:val="both"/>
      </w:pPr>
      <w:r>
        <w:t>14. Должностные и иные лица, ответственные за производство работ на дорогах либо производящие работы с использованием транспортных средств на проезжей части дороги, обязаны обеспечивать безопасно</w:t>
      </w:r>
      <w:r>
        <w:t>сть движения в местах проведения работ. Эти места, а также неработающие дорожные машины, транспортные средства, строительные материалы, конструкции и тому подобное, которые не могут быть убраны за пределы дороги, должны быть обозначены соответствующими дор</w:t>
      </w:r>
      <w:r>
        <w:t>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D65B5C" w:rsidRDefault="00347EB3">
      <w:pPr>
        <w:pStyle w:val="ConsPlusNormal0"/>
        <w:spacing w:before="240"/>
        <w:ind w:firstLine="540"/>
        <w:jc w:val="both"/>
      </w:pPr>
      <w:r>
        <w:t>По окончании работ на дороге должно быть обеспечено безопасное передвижение тран</w:t>
      </w:r>
      <w:r>
        <w:t>спортных средств и пешеходов, а временные технические средства организации дорожного движения, установленные в местах проведения дорожных работ, должны быть убраны, демонтированы или демаркированы.</w:t>
      </w:r>
    </w:p>
    <w:p w:rsidR="00D65B5C" w:rsidRDefault="00347EB3">
      <w:pPr>
        <w:pStyle w:val="ConsPlusNormal0"/>
        <w:jc w:val="both"/>
      </w:pPr>
      <w:r>
        <w:t xml:space="preserve">(п. 14 в ред. </w:t>
      </w:r>
      <w:hyperlink r:id="rId83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15. Соответствующие должностные и иные лица в случаях, предусмотренных действующим законодательством, в установле</w:t>
      </w:r>
      <w:r>
        <w:t>нном порядке согласовывают:</w:t>
      </w:r>
    </w:p>
    <w:p w:rsidR="00D65B5C" w:rsidRDefault="00347EB3">
      <w:pPr>
        <w:pStyle w:val="ConsPlusNormal0"/>
        <w:spacing w:before="240"/>
        <w:ind w:firstLine="540"/>
        <w:jc w:val="both"/>
      </w:pPr>
      <w:r>
        <w:t>документацию по организации дорожного движения (комплексные схемы организации дорожного движения и (или) проекты организации дорожного движения);</w:t>
      </w:r>
    </w:p>
    <w:p w:rsidR="00D65B5C" w:rsidRDefault="00347EB3">
      <w:pPr>
        <w:pStyle w:val="ConsPlusNormal0"/>
        <w:jc w:val="both"/>
      </w:pPr>
      <w:r>
        <w:t xml:space="preserve">(в ред. </w:t>
      </w:r>
      <w:hyperlink r:id="rId835"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проекты строительства, реконструкции и ремонта дорог, дорожных сооружений;</w:t>
      </w:r>
    </w:p>
    <w:p w:rsidR="00D65B5C" w:rsidRDefault="00347EB3">
      <w:pPr>
        <w:pStyle w:val="ConsPlusNormal0"/>
        <w:spacing w:before="240"/>
        <w:ind w:firstLine="540"/>
        <w:jc w:val="both"/>
      </w:pPr>
      <w:r>
        <w:t xml:space="preserve">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w:t>
      </w:r>
      <w:r>
        <w:lastRenderedPageBreak/>
        <w:t>пешеходов;</w:t>
      </w:r>
    </w:p>
    <w:p w:rsidR="00D65B5C" w:rsidRDefault="00347EB3">
      <w:pPr>
        <w:pStyle w:val="ConsPlusNormal0"/>
        <w:spacing w:before="240"/>
        <w:ind w:firstLine="540"/>
        <w:jc w:val="both"/>
      </w:pPr>
      <w:r>
        <w:t>маршрут</w:t>
      </w:r>
      <w:r>
        <w:t>ы движения и расположение мест остановки маршрутных транспортных средств;</w:t>
      </w:r>
    </w:p>
    <w:p w:rsidR="00D65B5C" w:rsidRDefault="00347EB3">
      <w:pPr>
        <w:pStyle w:val="ConsPlusNormal0"/>
        <w:jc w:val="both"/>
      </w:pPr>
      <w:r>
        <w:t xml:space="preserve">(в ред. </w:t>
      </w:r>
      <w:hyperlink r:id="rId836"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25.09.2003 N 595)</w:t>
      </w:r>
    </w:p>
    <w:p w:rsidR="00D65B5C" w:rsidRDefault="00347EB3">
      <w:pPr>
        <w:pStyle w:val="ConsPlusNormal0"/>
        <w:spacing w:before="240"/>
        <w:ind w:firstLine="540"/>
        <w:jc w:val="both"/>
      </w:pPr>
      <w:r>
        <w:t>проведение на дорогах массовых, спортивных и иных мероприятий;</w:t>
      </w:r>
    </w:p>
    <w:p w:rsidR="00D65B5C" w:rsidRDefault="00347EB3">
      <w:pPr>
        <w:pStyle w:val="ConsPlusNormal0"/>
        <w:spacing w:before="240"/>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D65B5C" w:rsidRDefault="00347EB3">
      <w:pPr>
        <w:pStyle w:val="ConsPlusNormal0"/>
        <w:jc w:val="both"/>
      </w:pPr>
      <w:r>
        <w:t xml:space="preserve">(в ред. </w:t>
      </w:r>
      <w:hyperlink r:id="rId837" w:tooltip="Постановление Правительства РФ от 24.01.2001 N 67 (ред. от 27.05.2025) &quot;О внесении изменений и дополнений в решения Правительства Российской Федерации по вопросам обеспечения безопасности дорожного движения&quot; {КонсультантПлюс}">
        <w:r>
          <w:rPr>
            <w:color w:val="0000FF"/>
          </w:rPr>
          <w:t>Постановления</w:t>
        </w:r>
      </w:hyperlink>
      <w:r>
        <w:t xml:space="preserve"> Правительства РФ от 24.01.2001 N 67)</w:t>
      </w:r>
    </w:p>
    <w:p w:rsidR="00D65B5C" w:rsidRDefault="00347EB3">
      <w:pPr>
        <w:pStyle w:val="ConsPlusNormal0"/>
        <w:spacing w:before="240"/>
        <w:ind w:firstLine="540"/>
        <w:jc w:val="both"/>
      </w:pPr>
      <w:r>
        <w:t>движение тяжеловесных транспортных средств, масса которых с грузом или без груза и (или) нагрузка на ось которых более ч</w:t>
      </w:r>
      <w:r>
        <w:t>ем на 2 процента превышают допустимую массу транспортного средства и (или) допустимую нагрузку на ось, а также крупногабаритных транспортных средств и транспортных средств, осуществляющих перевозки опасных грузов;</w:t>
      </w:r>
    </w:p>
    <w:p w:rsidR="00D65B5C" w:rsidRDefault="00347EB3">
      <w:pPr>
        <w:pStyle w:val="ConsPlusNormal0"/>
        <w:jc w:val="both"/>
      </w:pPr>
      <w:r>
        <w:t xml:space="preserve">(в ред. </w:t>
      </w:r>
      <w:hyperlink r:id="rId838"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spacing w:before="240"/>
        <w:ind w:firstLine="540"/>
        <w:jc w:val="both"/>
      </w:pPr>
      <w:r>
        <w:t>движение автопоездов общей длиной более 20 м или автопоездов с двумя и более прицепами;</w:t>
      </w:r>
    </w:p>
    <w:p w:rsidR="00D65B5C" w:rsidRDefault="00347EB3">
      <w:pPr>
        <w:pStyle w:val="ConsPlusNormal0"/>
        <w:spacing w:before="240"/>
        <w:ind w:firstLine="540"/>
        <w:jc w:val="both"/>
      </w:pPr>
      <w:r>
        <w:t>программы подгот</w:t>
      </w:r>
      <w:r>
        <w:t>овки специалистов по безопасности дорожного движения, инструкторов по вождению и водителей;</w:t>
      </w:r>
    </w:p>
    <w:p w:rsidR="00D65B5C" w:rsidRDefault="00347EB3">
      <w:pPr>
        <w:pStyle w:val="ConsPlusNormal0"/>
        <w:spacing w:before="240"/>
        <w:ind w:firstLine="540"/>
        <w:jc w:val="both"/>
      </w:pPr>
      <w:r>
        <w:t>перечень дорог, на которых запрещается учебная езда;</w:t>
      </w:r>
    </w:p>
    <w:p w:rsidR="00D65B5C" w:rsidRDefault="00347EB3">
      <w:pPr>
        <w:pStyle w:val="ConsPlusNormal0"/>
        <w:spacing w:before="240"/>
        <w:ind w:firstLine="540"/>
        <w:jc w:val="both"/>
      </w:pPr>
      <w:r>
        <w:t>производство любых работ на дороге, создающих помехи движению транспортных средств или пешеходов.</w:t>
      </w:r>
    </w:p>
    <w:p w:rsidR="00D65B5C" w:rsidRDefault="00347EB3">
      <w:pPr>
        <w:pStyle w:val="ConsPlusNormal0"/>
        <w:spacing w:before="240"/>
        <w:ind w:firstLine="540"/>
        <w:jc w:val="both"/>
      </w:pPr>
      <w:r>
        <w:t>Примечание. В</w:t>
      </w:r>
      <w:r>
        <w:t xml:space="preserve"> тексте настоящего документа использована специальная терминология, установленная Правилами дорожного движения Российской Федерации.</w:t>
      </w:r>
    </w:p>
    <w:p w:rsidR="00D65B5C" w:rsidRDefault="00D65B5C">
      <w:pPr>
        <w:pStyle w:val="ConsPlusNormal0"/>
        <w:jc w:val="both"/>
      </w:pPr>
    </w:p>
    <w:p w:rsidR="00D65B5C" w:rsidRDefault="00347EB3">
      <w:pPr>
        <w:pStyle w:val="ConsPlusNormal0"/>
        <w:ind w:firstLine="540"/>
        <w:jc w:val="both"/>
      </w:pPr>
      <w:r>
        <w:t>16. Проблесковые маячки желтого или оранжевого цвета устанавливаются:</w:t>
      </w:r>
    </w:p>
    <w:p w:rsidR="00D65B5C" w:rsidRDefault="00347EB3">
      <w:pPr>
        <w:pStyle w:val="ConsPlusNormal0"/>
        <w:spacing w:before="240"/>
        <w:ind w:firstLine="540"/>
        <w:jc w:val="both"/>
      </w:pPr>
      <w:r>
        <w:t>на транспортных средствах, выполняющих работы по стр</w:t>
      </w:r>
      <w:r>
        <w:t>оительству, ремонту или содержанию дорог, погрузке поврежденных, неисправных и перемещаемых транспортных средств;</w:t>
      </w:r>
    </w:p>
    <w:p w:rsidR="00D65B5C" w:rsidRDefault="00347EB3">
      <w:pPr>
        <w:pStyle w:val="ConsPlusNormal0"/>
        <w:spacing w:before="240"/>
        <w:ind w:firstLine="540"/>
        <w:jc w:val="both"/>
      </w:pPr>
      <w:r>
        <w:t>на крупногабаритных транспортных средствах и транспортных средствах, осуществляющих перевозки грузов повышенной опасности;</w:t>
      </w:r>
    </w:p>
    <w:p w:rsidR="00D65B5C" w:rsidRDefault="00347EB3">
      <w:pPr>
        <w:pStyle w:val="ConsPlusNormal0"/>
        <w:jc w:val="both"/>
      </w:pPr>
      <w:r>
        <w:t xml:space="preserve">(в ред. </w:t>
      </w:r>
      <w:hyperlink r:id="rId839"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Постановления</w:t>
        </w:r>
      </w:hyperlink>
      <w:r>
        <w:t xml:space="preserve"> Правительства РФ от 06.10.2022 N 1769)</w:t>
      </w:r>
    </w:p>
    <w:p w:rsidR="00D65B5C" w:rsidRDefault="00347EB3">
      <w:pPr>
        <w:pStyle w:val="ConsPlusNormal0"/>
        <w:spacing w:before="240"/>
        <w:ind w:firstLine="540"/>
        <w:jc w:val="both"/>
      </w:pPr>
      <w:r>
        <w:t>на транспортных средствах, осуществляющих сопровождение тяжеловесных и (или) кру</w:t>
      </w:r>
      <w:r>
        <w:t>пногабаритных транспортных средств, а также транспортных средств, осуществляющих перевозки опасных грузов;</w:t>
      </w:r>
    </w:p>
    <w:p w:rsidR="00D65B5C" w:rsidRDefault="00347EB3">
      <w:pPr>
        <w:pStyle w:val="ConsPlusNormal0"/>
        <w:jc w:val="both"/>
      </w:pPr>
      <w:r>
        <w:t xml:space="preserve">(в ред. </w:t>
      </w:r>
      <w:hyperlink r:id="rId840"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w:t>
        </w:r>
        <w:r>
          <w:rPr>
            <w:color w:val="0000FF"/>
          </w:rPr>
          <w:t>вления</w:t>
        </w:r>
      </w:hyperlink>
      <w:r>
        <w:t xml:space="preserve"> Правительства РФ от 06.10.2022 N 1769)</w:t>
      </w:r>
    </w:p>
    <w:p w:rsidR="00D65B5C" w:rsidRDefault="00347EB3">
      <w:pPr>
        <w:pStyle w:val="ConsPlusNormal0"/>
        <w:spacing w:before="240"/>
        <w:ind w:firstLine="540"/>
        <w:jc w:val="both"/>
      </w:pPr>
      <w:r>
        <w:t>на транспортных средствах, 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D65B5C" w:rsidRDefault="00347EB3">
      <w:pPr>
        <w:pStyle w:val="ConsPlusNormal0"/>
        <w:spacing w:before="240"/>
        <w:ind w:firstLine="540"/>
        <w:jc w:val="both"/>
      </w:pPr>
      <w:r>
        <w:t>на автобусах, используемых для о</w:t>
      </w:r>
      <w:r>
        <w:t>рганизованной перевозки группы детей.</w:t>
      </w:r>
    </w:p>
    <w:p w:rsidR="00D65B5C" w:rsidRDefault="00347EB3">
      <w:pPr>
        <w:pStyle w:val="ConsPlusNormal0"/>
        <w:jc w:val="both"/>
      </w:pPr>
      <w:r>
        <w:t xml:space="preserve">(абзац введен </w:t>
      </w:r>
      <w:hyperlink r:id="rId841"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Постановлением</w:t>
        </w:r>
      </w:hyperlink>
      <w:r>
        <w:t xml:space="preserve"> Правительства РФ от 06.10.2022 N 1769)</w:t>
      </w:r>
    </w:p>
    <w:p w:rsidR="00D65B5C" w:rsidRDefault="00347EB3">
      <w:pPr>
        <w:pStyle w:val="ConsPlusNormal0"/>
        <w:jc w:val="both"/>
      </w:pPr>
      <w:r>
        <w:t xml:space="preserve">(п. 16 в ред. </w:t>
      </w:r>
      <w:hyperlink r:id="rId842" w:tooltip="Постановление Правительства РФ от 26.03.2020 N 341 (ред. от 22.09.2021) &quot;О внесении изменений в некоторые акты Правительства Российской Федерации по вопросам, касающимся движения тяжеловесного и (или) крупногабаритного транспортного средства, а также транспорт">
        <w:r>
          <w:rPr>
            <w:color w:val="0000FF"/>
          </w:rPr>
          <w:t>Постановления</w:t>
        </w:r>
      </w:hyperlink>
      <w:r>
        <w:t xml:space="preserve"> Правительства РФ от 26.03.2020 N 341)</w:t>
      </w:r>
    </w:p>
    <w:p w:rsidR="00D65B5C" w:rsidRDefault="00347EB3">
      <w:pPr>
        <w:pStyle w:val="ConsPlusNormal0"/>
        <w:spacing w:before="240"/>
        <w:ind w:firstLine="540"/>
        <w:jc w:val="both"/>
      </w:pPr>
      <w:r>
        <w:t>17. Проблесковые маячки бело-лунного цвета и специальные звуковые сигнал</w:t>
      </w:r>
      <w:r>
        <w:t xml:space="preserve">ы могут </w:t>
      </w:r>
      <w:r>
        <w:lastRenderedPageBreak/>
        <w:t>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эмблему организаций федеральной почтовой связи, надпись "Почта России" или белую продольную по</w:t>
      </w:r>
      <w:r>
        <w:t>лосу на синем фоне, эмблему организации специальной почтовой связи, надпись "Спецсвязь",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w:t>
      </w:r>
      <w:r>
        <w:t>етствии с государственным стандартом Российской Федерации, за исключением транспортных средств оперативных служб.</w:t>
      </w:r>
    </w:p>
    <w:p w:rsidR="00D65B5C" w:rsidRDefault="00347EB3">
      <w:pPr>
        <w:pStyle w:val="ConsPlusNormal0"/>
        <w:jc w:val="both"/>
      </w:pPr>
      <w:r>
        <w:t xml:space="preserve">(п. 17 введен </w:t>
      </w:r>
      <w:hyperlink r:id="rId843"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21.04.2000 N 370; в ред. Постановлений Правительства РФ от 06.10.2022 </w:t>
      </w:r>
      <w:hyperlink r:id="rId844" w:tooltip="Постановление Правительства РФ от 06.10.2022 N 1769 (ред. от 27.05.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
        <w:r>
          <w:rPr>
            <w:color w:val="0000FF"/>
          </w:rPr>
          <w:t>N 1769</w:t>
        </w:r>
      </w:hyperlink>
      <w:r>
        <w:t xml:space="preserve">, от 19.04.2024 </w:t>
      </w:r>
      <w:hyperlink r:id="rId845" w:tooltip="Постановление Правительства РФ от 19.04.2024 N 50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N 504</w:t>
        </w:r>
      </w:hyperlink>
      <w:r>
        <w:t>)</w:t>
      </w:r>
    </w:p>
    <w:p w:rsidR="00D65B5C" w:rsidRDefault="00347EB3">
      <w:pPr>
        <w:pStyle w:val="ConsPlusNormal0"/>
        <w:spacing w:before="240"/>
        <w:ind w:firstLine="540"/>
        <w:jc w:val="both"/>
      </w:pPr>
      <w:r>
        <w:t>18. Выдача разрешений на оборудование соответствующих транспортных средств опознавательными знаками "Фед</w:t>
      </w:r>
      <w:r>
        <w:t xml:space="preserve">еральная служба охраны Российской Федерации", проблесковыми маячками и (или) специальными звуковыми сигналами производится в </w:t>
      </w:r>
      <w:hyperlink r:id="rId846"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
        <w:r>
          <w:rPr>
            <w:color w:val="0000FF"/>
          </w:rPr>
          <w:t>порядке</w:t>
        </w:r>
      </w:hyperlink>
      <w:r>
        <w:t>, установленном Министерством внутренних дел Российской Федерации.</w:t>
      </w:r>
    </w:p>
    <w:p w:rsidR="00D65B5C" w:rsidRDefault="00347EB3">
      <w:pPr>
        <w:pStyle w:val="ConsPlusNormal0"/>
        <w:jc w:val="both"/>
      </w:pPr>
      <w:r>
        <w:t xml:space="preserve">(п. 18 введен </w:t>
      </w:r>
      <w:hyperlink r:id="rId847"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21.04.2000 N 370, в ред. </w:t>
      </w:r>
      <w:hyperlink r:id="rId84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347EB3">
      <w:pPr>
        <w:pStyle w:val="ConsPlusNormal0"/>
        <w:spacing w:before="240"/>
        <w:ind w:firstLine="540"/>
        <w:jc w:val="both"/>
      </w:pPr>
      <w:r>
        <w:t>19. Транспортные средства, не имеющие с</w:t>
      </w:r>
      <w:r>
        <w:t xml:space="preserve">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w:t>
      </w:r>
      <w:r>
        <w:t>высотой не более 230 мм и с диаметром основания корпуса не более 200 мм.</w:t>
      </w:r>
    </w:p>
    <w:p w:rsidR="00D65B5C" w:rsidRDefault="00347EB3">
      <w:pPr>
        <w:pStyle w:val="ConsPlusNormal0"/>
        <w:jc w:val="both"/>
      </w:pPr>
      <w:r>
        <w:t xml:space="preserve">(п. 19 введен </w:t>
      </w:r>
      <w:hyperlink r:id="rId849"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21.04.2000 N 370)</w:t>
      </w:r>
    </w:p>
    <w:p w:rsidR="00D65B5C" w:rsidRDefault="00347EB3">
      <w:pPr>
        <w:pStyle w:val="ConsPlusNormal0"/>
        <w:spacing w:before="240"/>
        <w:ind w:firstLine="540"/>
        <w:jc w:val="both"/>
      </w:pPr>
      <w:r>
        <w:t>20. Проблесковые маячки всех цветов уст</w:t>
      </w:r>
      <w:r>
        <w:t>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w:t>
      </w:r>
      <w:r>
        <w:t>тальной плоскости.</w:t>
      </w:r>
    </w:p>
    <w:p w:rsidR="00D65B5C" w:rsidRDefault="00347EB3">
      <w:pPr>
        <w:pStyle w:val="ConsPlusNormal0"/>
        <w:spacing w:before="240"/>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w:t>
      </w:r>
      <w:r>
        <w:t>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D65B5C" w:rsidRDefault="00347EB3">
      <w:pPr>
        <w:pStyle w:val="ConsPlusNormal0"/>
        <w:jc w:val="both"/>
      </w:pPr>
      <w:r>
        <w:t xml:space="preserve">(абзац введен </w:t>
      </w:r>
      <w:hyperlink r:id="rId850" w:tooltip="Постановление Правительства РФ от 25.09.2003 N 595 (ред. от 06.10.2022)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25.09.2003 N 595)</w:t>
      </w:r>
    </w:p>
    <w:p w:rsidR="00D65B5C" w:rsidRDefault="00347EB3">
      <w:pPr>
        <w:pStyle w:val="ConsPlusNormal0"/>
        <w:jc w:val="both"/>
      </w:pPr>
      <w:r>
        <w:t xml:space="preserve">(п. 20 введен </w:t>
      </w:r>
      <w:hyperlink r:id="rId851"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 {КонсультантПлюс}">
        <w:r>
          <w:rPr>
            <w:color w:val="0000FF"/>
          </w:rPr>
          <w:t>Постановлением</w:t>
        </w:r>
      </w:hyperlink>
      <w:r>
        <w:t xml:space="preserve"> Правительства РФ от 21.04.2000 N 370)</w:t>
      </w:r>
    </w:p>
    <w:p w:rsidR="00D65B5C" w:rsidRDefault="00347EB3">
      <w:pPr>
        <w:pStyle w:val="ConsPlusNormal0"/>
        <w:spacing w:before="240"/>
        <w:ind w:firstLine="540"/>
        <w:jc w:val="both"/>
      </w:pPr>
      <w:r>
        <w:t>21. Сведения об оборудовании транспортных средств опо</w:t>
      </w:r>
      <w:r>
        <w:t>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D65B5C" w:rsidRDefault="00347EB3">
      <w:pPr>
        <w:pStyle w:val="ConsPlusNormal0"/>
        <w:jc w:val="both"/>
      </w:pPr>
      <w:r>
        <w:t xml:space="preserve">(п. 21 в ред. </w:t>
      </w:r>
      <w:hyperlink r:id="rId85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 {КонсультантПлюс}">
        <w:r>
          <w:rPr>
            <w:color w:val="0000FF"/>
          </w:rPr>
          <w:t>Постановления</w:t>
        </w:r>
      </w:hyperlink>
      <w:r>
        <w:t xml:space="preserve"> Правительства РФ от 16.02.2008 N 84)</w:t>
      </w: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D65B5C" w:rsidRDefault="00D65B5C">
      <w:pPr>
        <w:pStyle w:val="ConsPlusNormal0"/>
        <w:jc w:val="both"/>
      </w:pPr>
    </w:p>
    <w:p w:rsidR="00F51545" w:rsidRDefault="00F51545">
      <w:pPr>
        <w:rPr>
          <w:sz w:val="24"/>
        </w:rPr>
      </w:pPr>
      <w:r>
        <w:br w:type="page"/>
      </w:r>
    </w:p>
    <w:p w:rsidR="00D65B5C" w:rsidRDefault="00347EB3">
      <w:pPr>
        <w:pStyle w:val="ConsPlusNormal0"/>
        <w:jc w:val="right"/>
        <w:outlineLvl w:val="0"/>
      </w:pPr>
      <w:r>
        <w:lastRenderedPageBreak/>
        <w:t>Приложение</w:t>
      </w:r>
    </w:p>
    <w:p w:rsidR="00D65B5C" w:rsidRDefault="00347EB3">
      <w:pPr>
        <w:pStyle w:val="ConsPlusNormal0"/>
        <w:jc w:val="right"/>
      </w:pPr>
      <w:r>
        <w:t>к Основным положениям по допуску</w:t>
      </w:r>
    </w:p>
    <w:p w:rsidR="00D65B5C" w:rsidRDefault="00347EB3">
      <w:pPr>
        <w:pStyle w:val="ConsPlusNormal0"/>
        <w:jc w:val="right"/>
      </w:pPr>
      <w:r>
        <w:t>транспортных средств к эксплуатации</w:t>
      </w:r>
    </w:p>
    <w:p w:rsidR="00D65B5C" w:rsidRDefault="00347EB3">
      <w:pPr>
        <w:pStyle w:val="ConsPlusNormal0"/>
        <w:jc w:val="right"/>
      </w:pPr>
      <w:r>
        <w:t>и обязанностям должностных лиц</w:t>
      </w:r>
    </w:p>
    <w:p w:rsidR="00D65B5C" w:rsidRDefault="00347EB3">
      <w:pPr>
        <w:pStyle w:val="ConsPlusNormal0"/>
        <w:jc w:val="right"/>
      </w:pPr>
      <w:r>
        <w:t>по обеспечению безопасности</w:t>
      </w:r>
    </w:p>
    <w:p w:rsidR="00D65B5C" w:rsidRDefault="00347EB3">
      <w:pPr>
        <w:pStyle w:val="ConsPlusNormal0"/>
        <w:jc w:val="right"/>
      </w:pPr>
      <w:r>
        <w:t>дорожн</w:t>
      </w:r>
      <w:r>
        <w:t>ого движения</w:t>
      </w:r>
    </w:p>
    <w:p w:rsidR="00D65B5C" w:rsidRDefault="00D65B5C">
      <w:pPr>
        <w:pStyle w:val="ConsPlusNormal0"/>
        <w:jc w:val="both"/>
      </w:pPr>
    </w:p>
    <w:p w:rsidR="00D65B5C" w:rsidRDefault="00347EB3">
      <w:pPr>
        <w:pStyle w:val="ConsPlusTitle0"/>
        <w:jc w:val="center"/>
      </w:pPr>
      <w:bookmarkStart w:id="200" w:name="P1782"/>
      <w:bookmarkEnd w:id="200"/>
      <w:r>
        <w:t>ПЕРЕЧЕНЬ</w:t>
      </w:r>
    </w:p>
    <w:p w:rsidR="00D65B5C" w:rsidRDefault="00347EB3">
      <w:pPr>
        <w:pStyle w:val="ConsPlusTitle0"/>
        <w:jc w:val="center"/>
      </w:pPr>
      <w:r>
        <w:t>НЕИСПРАВНОСТЕЙ И УСЛОВИЙ, ПРИ КОТОРЫХ ЗАПРЕЩАЕТСЯ</w:t>
      </w:r>
    </w:p>
    <w:p w:rsidR="00D65B5C" w:rsidRDefault="00347EB3">
      <w:pPr>
        <w:pStyle w:val="ConsPlusTitle0"/>
        <w:jc w:val="center"/>
      </w:pPr>
      <w:r>
        <w:t>ЭКСПЛУАТАЦИЯ ТРАНСПОРТНЫХ СРЕДСТВ</w:t>
      </w:r>
    </w:p>
    <w:p w:rsidR="00D65B5C" w:rsidRDefault="00D65B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5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B5C" w:rsidRDefault="00D65B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5B5C" w:rsidRDefault="00347EB3">
            <w:pPr>
              <w:pStyle w:val="ConsPlusNormal0"/>
              <w:jc w:val="center"/>
            </w:pPr>
            <w:r>
              <w:rPr>
                <w:color w:val="392C69"/>
              </w:rPr>
              <w:t>Список изменяющих документов</w:t>
            </w:r>
          </w:p>
          <w:p w:rsidR="00D65B5C" w:rsidRDefault="00347EB3">
            <w:pPr>
              <w:pStyle w:val="ConsPlusNormal0"/>
              <w:jc w:val="center"/>
            </w:pPr>
            <w:r>
              <w:rPr>
                <w:color w:val="392C69"/>
              </w:rPr>
              <w:t xml:space="preserve">(в ред. </w:t>
            </w:r>
            <w:hyperlink r:id="rId853" w:tooltip="Постановление Правительства РФ от 27.05.2023 N 83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 {КонсультантПлюс}">
              <w:r>
                <w:rPr>
                  <w:color w:val="0000FF"/>
                </w:rPr>
                <w:t>Постановления</w:t>
              </w:r>
            </w:hyperlink>
            <w:r>
              <w:rPr>
                <w:color w:val="392C69"/>
              </w:rPr>
              <w:t xml:space="preserve"> Правительства РФ от 27.05.2023 N 837)</w:t>
            </w:r>
          </w:p>
        </w:tc>
        <w:tc>
          <w:tcPr>
            <w:tcW w:w="113" w:type="dxa"/>
            <w:tcBorders>
              <w:top w:val="nil"/>
              <w:left w:val="nil"/>
              <w:bottom w:val="nil"/>
              <w:right w:val="nil"/>
            </w:tcBorders>
            <w:shd w:val="clear" w:color="auto" w:fill="F4F3F8"/>
            <w:tcMar>
              <w:top w:w="0" w:type="dxa"/>
              <w:left w:w="0" w:type="dxa"/>
              <w:bottom w:w="0" w:type="dxa"/>
              <w:right w:w="0" w:type="dxa"/>
            </w:tcMar>
          </w:tcPr>
          <w:p w:rsidR="00D65B5C" w:rsidRDefault="00D65B5C">
            <w:pPr>
              <w:pStyle w:val="ConsPlusNormal0"/>
            </w:pPr>
          </w:p>
        </w:tc>
      </w:tr>
    </w:tbl>
    <w:p w:rsidR="00D65B5C" w:rsidRDefault="00D65B5C">
      <w:pPr>
        <w:pStyle w:val="ConsPlusNormal0"/>
        <w:jc w:val="center"/>
      </w:pPr>
    </w:p>
    <w:p w:rsidR="00D65B5C" w:rsidRDefault="00347EB3">
      <w:pPr>
        <w:pStyle w:val="ConsPlusTitle0"/>
        <w:jc w:val="center"/>
        <w:outlineLvl w:val="1"/>
      </w:pPr>
      <w:r>
        <w:t>1. Тормозные системы</w:t>
      </w:r>
    </w:p>
    <w:p w:rsidR="00D65B5C" w:rsidRDefault="00D65B5C">
      <w:pPr>
        <w:pStyle w:val="ConsPlusNormal0"/>
        <w:jc w:val="center"/>
      </w:pPr>
    </w:p>
    <w:p w:rsidR="00D65B5C" w:rsidRDefault="00347EB3">
      <w:pPr>
        <w:pStyle w:val="ConsPlusNormal0"/>
        <w:ind w:firstLine="540"/>
        <w:jc w:val="both"/>
      </w:pPr>
      <w:r>
        <w:t xml:space="preserve">1.1. Рабочая тормозная система не обеспечивает выполнение нормативов эффективности торможения согласно </w:t>
      </w:r>
      <w:hyperlink r:id="rId854"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таблице 1.3</w:t>
        </w:r>
      </w:hyperlink>
      <w:r>
        <w:t xml:space="preserve"> (при</w:t>
      </w:r>
      <w:r>
        <w:t xml:space="preserve"> проверках на роликовых стендах) или </w:t>
      </w:r>
      <w:hyperlink r:id="rId855"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таблице 1.4</w:t>
        </w:r>
      </w:hyperlink>
      <w:r>
        <w:t xml:space="preserve"> (при проверках в дорожных условиях) приложения N 8 к техническому регламенту Таможенного союза "О безопасности колесных транспортных средств" (ТР ТС 018/2011) (далее - технический регламент). Указанная неисправность выявляется с использованием средств тех</w:t>
      </w:r>
      <w:r>
        <w:t>нического диагностирования.</w:t>
      </w:r>
    </w:p>
    <w:p w:rsidR="00D65B5C" w:rsidRDefault="00347EB3">
      <w:pPr>
        <w:pStyle w:val="ConsPlusNormal0"/>
        <w:spacing w:before="240"/>
        <w:ind w:firstLine="540"/>
        <w:jc w:val="both"/>
      </w:pPr>
      <w:r>
        <w:t>1.2. Герметичность трубопроводов или соединений в гидравлическом тормозном приводе нарушена. Указанная неисправность выявляется органолептическим методом (визуально) путем определения наличия следов тормозной жидкости на трубопр</w:t>
      </w:r>
      <w:r>
        <w:t>оводах и соединениях, не связанных с проведением технического обслуживания транспортного средства.</w:t>
      </w:r>
    </w:p>
    <w:p w:rsidR="00D65B5C" w:rsidRDefault="00347EB3">
      <w:pPr>
        <w:pStyle w:val="ConsPlusNormal0"/>
        <w:spacing w:before="240"/>
        <w:ind w:firstLine="540"/>
        <w:jc w:val="both"/>
      </w:pPr>
      <w:r>
        <w:t>1.3. Нарушена герметичность пневматического и пневмогидравлического тормозных приводов и (или) имеется утечка сжатого воздуха из колесных тормозных камер. Ук</w:t>
      </w:r>
      <w:r>
        <w:t>азанные неисправности выявляются с использованием средств технического диагностирования в тормозной системе.</w:t>
      </w:r>
    </w:p>
    <w:p w:rsidR="00D65B5C" w:rsidRDefault="00347EB3">
      <w:pPr>
        <w:pStyle w:val="ConsPlusNormal0"/>
        <w:spacing w:before="240"/>
        <w:ind w:firstLine="540"/>
        <w:jc w:val="both"/>
      </w:pPr>
      <w:r>
        <w:t>1.4. Тормозные трубопроводы и шланги имеют перегибы, трещины, видимые перетирания, надрывы, надрезы, разрывы.</w:t>
      </w:r>
    </w:p>
    <w:p w:rsidR="00D65B5C" w:rsidRDefault="00347EB3">
      <w:pPr>
        <w:pStyle w:val="ConsPlusNormal0"/>
        <w:spacing w:before="240"/>
        <w:ind w:firstLine="540"/>
        <w:jc w:val="both"/>
      </w:pPr>
      <w:r>
        <w:t>1.5. Средства сигнализации и контроля</w:t>
      </w:r>
      <w:r>
        <w:t xml:space="preserve">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неисправны.</w:t>
      </w:r>
    </w:p>
    <w:p w:rsidR="00D65B5C" w:rsidRDefault="00347EB3">
      <w:pPr>
        <w:pStyle w:val="ConsPlusNormal0"/>
        <w:spacing w:before="240"/>
        <w:ind w:firstLine="540"/>
        <w:jc w:val="both"/>
      </w:pPr>
      <w:r>
        <w:t>1.6. Гибкие тормозные шланги, передающие давление сжатого воздуха или тормозной жидкости</w:t>
      </w:r>
      <w:r>
        <w:t xml:space="preserve"> колесным тормозным механизмам, соединяются друг с другом с использованием дополнительных переходных элементов. Расположение и длина гибких тормозных шлангов не обеспечивают герметичность соединений с учетом максимальных деформаций упругих элементов подвес</w:t>
      </w:r>
      <w:r>
        <w:t>ки и углов поворота колес транспортного средства.</w:t>
      </w:r>
    </w:p>
    <w:p w:rsidR="00D65B5C" w:rsidRDefault="00347EB3">
      <w:pPr>
        <w:pStyle w:val="ConsPlusNormal0"/>
        <w:spacing w:before="240"/>
        <w:ind w:firstLine="540"/>
        <w:jc w:val="both"/>
      </w:pPr>
      <w:r>
        <w:t>Расположение или длина соединительных шлангов пневматического тормозного привода автопоездов приводит к их повреждениям при взаимных перемещениях тягача и прицепа (полуприцепа).</w:t>
      </w:r>
    </w:p>
    <w:p w:rsidR="00D65B5C" w:rsidRDefault="00347EB3">
      <w:pPr>
        <w:pStyle w:val="ConsPlusNormal0"/>
        <w:spacing w:before="240"/>
        <w:ind w:firstLine="540"/>
        <w:jc w:val="both"/>
      </w:pPr>
      <w:r>
        <w:t>1.7. Детали тормозного приво</w:t>
      </w:r>
      <w:r>
        <w:t>да имеют трещины или остаточную деформацию.</w:t>
      </w:r>
    </w:p>
    <w:p w:rsidR="00D65B5C" w:rsidRDefault="00347EB3">
      <w:pPr>
        <w:pStyle w:val="ConsPlusNormal0"/>
        <w:spacing w:before="240"/>
        <w:ind w:firstLine="540"/>
        <w:jc w:val="both"/>
      </w:pPr>
      <w:r>
        <w:t xml:space="preserve">1.8. Регулятор тормозных сил, предусмотренный изготовителем транспортного средства в </w:t>
      </w:r>
      <w:r>
        <w:lastRenderedPageBreak/>
        <w:t>эксплуатационной документации транспортного средства (далее - эксплуатационная документация), демонтирован.</w:t>
      </w:r>
    </w:p>
    <w:p w:rsidR="00D65B5C" w:rsidRDefault="00347EB3">
      <w:pPr>
        <w:pStyle w:val="ConsPlusNormal0"/>
        <w:spacing w:before="240"/>
        <w:ind w:firstLine="540"/>
        <w:jc w:val="both"/>
      </w:pPr>
      <w:r>
        <w:t>1.9. Стояночная тор</w:t>
      </w:r>
      <w:r>
        <w:t xml:space="preserve">мозная система не обеспечивает выполнение требований </w:t>
      </w:r>
      <w:hyperlink r:id="rId85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пункта 1.8</w:t>
        </w:r>
      </w:hyperlink>
      <w:r>
        <w:t xml:space="preserve"> приложения N 8 к техническому регламенту.</w:t>
      </w:r>
    </w:p>
    <w:p w:rsidR="00D65B5C" w:rsidRDefault="00347EB3">
      <w:pPr>
        <w:pStyle w:val="ConsPlusNormal0"/>
        <w:spacing w:before="240"/>
        <w:ind w:firstLine="540"/>
        <w:jc w:val="both"/>
      </w:pPr>
      <w:r>
        <w:t>1.10. Элемент</w:t>
      </w:r>
      <w:r>
        <w:t>ы антиблокировочной тормозной системы не закреплены и отсоединены, имеются видимые повреждения.</w:t>
      </w:r>
    </w:p>
    <w:p w:rsidR="00D65B5C" w:rsidRDefault="00347EB3">
      <w:pPr>
        <w:pStyle w:val="ConsPlusNormal0"/>
        <w:spacing w:before="240"/>
        <w:ind w:firstLine="540"/>
        <w:jc w:val="both"/>
      </w:pPr>
      <w:r>
        <w:t>1.11. Антиблокировочная тормозная система, предусмотренная изготовителем транспортного средства в эксплуатационной документации, неисправна. Указанная неисправн</w:t>
      </w:r>
      <w:r>
        <w:t>ость выявляется с помощью светового индикатора мониторинга рабочего состояния антиблокировочной тормозной системы.</w:t>
      </w:r>
    </w:p>
    <w:p w:rsidR="00D65B5C" w:rsidRDefault="00D65B5C">
      <w:pPr>
        <w:pStyle w:val="ConsPlusNormal0"/>
        <w:jc w:val="center"/>
      </w:pPr>
    </w:p>
    <w:p w:rsidR="00D65B5C" w:rsidRDefault="00347EB3">
      <w:pPr>
        <w:pStyle w:val="ConsPlusTitle0"/>
        <w:jc w:val="center"/>
        <w:outlineLvl w:val="1"/>
      </w:pPr>
      <w:r>
        <w:t>2. Рулевое управление</w:t>
      </w:r>
    </w:p>
    <w:p w:rsidR="00D65B5C" w:rsidRDefault="00D65B5C">
      <w:pPr>
        <w:pStyle w:val="ConsPlusNormal0"/>
        <w:jc w:val="center"/>
      </w:pPr>
    </w:p>
    <w:p w:rsidR="00D65B5C" w:rsidRDefault="00347EB3">
      <w:pPr>
        <w:pStyle w:val="ConsPlusNormal0"/>
        <w:ind w:firstLine="540"/>
        <w:jc w:val="both"/>
      </w:pPr>
      <w:r>
        <w:t>2.1. Усилитель рулевого управления, предусмотренный изготовителем транспортного средства в эксплуатационной документа</w:t>
      </w:r>
      <w:r>
        <w:t>ции, неисправен или отсутствует.</w:t>
      </w:r>
    </w:p>
    <w:p w:rsidR="00D65B5C" w:rsidRDefault="00347EB3">
      <w:pPr>
        <w:pStyle w:val="ConsPlusNormal0"/>
        <w:spacing w:before="240"/>
        <w:ind w:firstLine="540"/>
        <w:jc w:val="both"/>
      </w:pPr>
      <w:r>
        <w:t>2.2. Имеется подтекание рабочей жидкости в гидросистеме усилителя рулевого управления. Указанная неисправность выявляется органолептическим методом (визуально) путем определения наличия следов рабочей жидкости в гидросистем</w:t>
      </w:r>
      <w:r>
        <w:t>е усилителя рулевого управления, не связанных с проведением технического обслуживания транспортного средства.</w:t>
      </w:r>
    </w:p>
    <w:p w:rsidR="00D65B5C" w:rsidRDefault="00347EB3">
      <w:pPr>
        <w:pStyle w:val="ConsPlusNormal0"/>
        <w:spacing w:before="240"/>
        <w:ind w:firstLine="540"/>
        <w:jc w:val="both"/>
      </w:pPr>
      <w:r>
        <w:t xml:space="preserve">2.3. Суммарный люфт в рулевом управлении превышает предельные значения, установленные в </w:t>
      </w:r>
      <w:hyperlink r:id="rId85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пункте 2.3</w:t>
        </w:r>
      </w:hyperlink>
      <w:r>
        <w:t xml:space="preserve"> приложения N 8 к техническому регламенту. Указанная неисправность выявляется с использованием средств технического диагностирования.</w:t>
      </w:r>
    </w:p>
    <w:p w:rsidR="00D65B5C" w:rsidRDefault="00347EB3">
      <w:pPr>
        <w:pStyle w:val="ConsPlusNormal0"/>
        <w:spacing w:before="240"/>
        <w:ind w:firstLine="540"/>
        <w:jc w:val="both"/>
      </w:pPr>
      <w:r>
        <w:t>2.4. Детали крепления рулевой кол</w:t>
      </w:r>
      <w:r>
        <w:t>онки и картера рулевого механизма повреждены или отсутствуют. Резьбовые соединения не затянуты и не зафиксированы способом, предусмотренным изготовителем транспортного средства в эксплуатационной документации. Неисправно устройство фиксации положения рулев</w:t>
      </w:r>
      <w:r>
        <w:t>ой колонки с регулируемым положением рулевого колеса. Имеются не предусмотренные конструкцией транспортного средства перемещения деталей и узлов рулевого привода.</w:t>
      </w:r>
    </w:p>
    <w:p w:rsidR="00D65B5C" w:rsidRDefault="00347EB3">
      <w:pPr>
        <w:pStyle w:val="ConsPlusNormal0"/>
        <w:spacing w:before="240"/>
        <w:ind w:firstLine="540"/>
        <w:jc w:val="both"/>
      </w:pPr>
      <w:r>
        <w:t>2.5. В рулевом механизме и рулевом приводе применяются детали со следами остаточной деформаци</w:t>
      </w:r>
      <w:r>
        <w:t>и, с трещинами и другими дефектами.</w:t>
      </w:r>
    </w:p>
    <w:p w:rsidR="00D65B5C" w:rsidRDefault="00347EB3">
      <w:pPr>
        <w:pStyle w:val="ConsPlusNormal0"/>
        <w:spacing w:before="240"/>
        <w:ind w:firstLine="540"/>
        <w:jc w:val="both"/>
      </w:pPr>
      <w:r>
        <w:t>2.6. Происходит самопроизвольный поворот рулевого колеса с усилителем рулевого управления от нейтрального положения при работающем двигателе.</w:t>
      </w:r>
    </w:p>
    <w:p w:rsidR="00D65B5C" w:rsidRDefault="00D65B5C">
      <w:pPr>
        <w:pStyle w:val="ConsPlusNormal0"/>
        <w:jc w:val="center"/>
      </w:pPr>
    </w:p>
    <w:p w:rsidR="00D65B5C" w:rsidRDefault="00347EB3">
      <w:pPr>
        <w:pStyle w:val="ConsPlusTitle0"/>
        <w:jc w:val="center"/>
        <w:outlineLvl w:val="1"/>
      </w:pPr>
      <w:r>
        <w:t>3. Устройства освещения и световой сигнализации</w:t>
      </w:r>
    </w:p>
    <w:p w:rsidR="00D65B5C" w:rsidRDefault="00D65B5C">
      <w:pPr>
        <w:pStyle w:val="ConsPlusNormal0"/>
        <w:ind w:firstLine="540"/>
        <w:jc w:val="both"/>
      </w:pPr>
    </w:p>
    <w:p w:rsidR="00D65B5C" w:rsidRDefault="00347EB3">
      <w:pPr>
        <w:pStyle w:val="ConsPlusNormal0"/>
        <w:ind w:firstLine="540"/>
        <w:jc w:val="both"/>
      </w:pPr>
      <w:r>
        <w:t>3.1. Количество, расположени</w:t>
      </w:r>
      <w:r>
        <w:t>е, назначение, режим работы, цвет огней внешних световых приборов и световой сигнализации на транспортном средстве не соответствуют требованиям, предусмотренным изготовителем транспортного средства в эксплуатационной документации.</w:t>
      </w:r>
    </w:p>
    <w:p w:rsidR="00D65B5C" w:rsidRDefault="00347EB3">
      <w:pPr>
        <w:pStyle w:val="ConsPlusNormal0"/>
        <w:spacing w:before="240"/>
        <w:ind w:firstLine="540"/>
        <w:jc w:val="both"/>
      </w:pPr>
      <w:r>
        <w:t>3.2. Класс источника света, установленного в устройствах освещения и световой сигнализации, не соответствует классу такого источника света, предусмотренному изготовителем транспортного средства в эксплуатационной документации.</w:t>
      </w:r>
    </w:p>
    <w:p w:rsidR="00D65B5C" w:rsidRDefault="00347EB3">
      <w:pPr>
        <w:pStyle w:val="ConsPlusNormal0"/>
        <w:spacing w:before="240"/>
        <w:ind w:firstLine="540"/>
        <w:jc w:val="both"/>
      </w:pPr>
      <w:r>
        <w:t>3.3. Регулировка фар не соотв</w:t>
      </w:r>
      <w:r>
        <w:t xml:space="preserve">етствует требованиям </w:t>
      </w:r>
      <w:hyperlink r:id="rId858"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3.8.4</w:t>
        </w:r>
      </w:hyperlink>
      <w:r>
        <w:t xml:space="preserve"> - </w:t>
      </w:r>
      <w:hyperlink r:id="rId859"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3.8.8</w:t>
        </w:r>
      </w:hyperlink>
      <w:r>
        <w:t xml:space="preserve"> приложения N 8 к техническому регламенту. Указанная неисправность выявляется с использованием средств технического диагностирования.</w:t>
      </w:r>
    </w:p>
    <w:p w:rsidR="00D65B5C" w:rsidRDefault="00347EB3">
      <w:pPr>
        <w:pStyle w:val="ConsPlusNormal0"/>
        <w:spacing w:before="240"/>
        <w:ind w:firstLine="540"/>
        <w:jc w:val="both"/>
      </w:pPr>
      <w:r>
        <w:lastRenderedPageBreak/>
        <w:t>3.4. Устройства автоматического корректирующего устройства угла н</w:t>
      </w:r>
      <w:r>
        <w:t>аклона фар, фары ближнего света, имеющие источники света с номинальным световым потоком более 2000 люмен, предусмотренные изготовителем транспортного средства в эксплуатационной документации либо установленные при внесении изменений в конструкцию транспорт</w:t>
      </w:r>
      <w:r>
        <w:t>ного средства, неисправны или отсутствуют.</w:t>
      </w:r>
    </w:p>
    <w:p w:rsidR="00D65B5C" w:rsidRDefault="00347EB3">
      <w:pPr>
        <w:pStyle w:val="ConsPlusNormal0"/>
        <w:spacing w:before="240"/>
        <w:ind w:firstLine="540"/>
        <w:jc w:val="both"/>
      </w:pPr>
      <w:r>
        <w:t>3.5. Рассеиватели внешних световых приборов отсутствуют или повреждены.</w:t>
      </w:r>
    </w:p>
    <w:p w:rsidR="00D65B5C" w:rsidRDefault="00347EB3">
      <w:pPr>
        <w:pStyle w:val="ConsPlusNormal0"/>
        <w:spacing w:before="240"/>
        <w:ind w:firstLine="540"/>
        <w:jc w:val="both"/>
      </w:pPr>
      <w:r>
        <w:t>3.6. Установлены не предусмотренные конструкцией светового прибора оптические элементы. Указанное требование не распространяется на оптически</w:t>
      </w:r>
      <w:r>
        <w:t xml:space="preserve">е элементы, предназначенные для коррекции светового пучка фар, при соблюдении требований </w:t>
      </w:r>
      <w:hyperlink r:id="rId860"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9</w:t>
        </w:r>
      </w:hyperlink>
      <w:r>
        <w:t xml:space="preserve"> приложения N 9 к технич</w:t>
      </w:r>
      <w:r>
        <w:t>ескому регламенту.</w:t>
      </w:r>
    </w:p>
    <w:p w:rsidR="00D65B5C" w:rsidRDefault="00347EB3">
      <w:pPr>
        <w:pStyle w:val="ConsPlusNormal0"/>
        <w:spacing w:before="240"/>
        <w:ind w:firstLine="540"/>
        <w:jc w:val="both"/>
      </w:pPr>
      <w:r>
        <w:t xml:space="preserve">3.7. Устройства освещения и световой сигнализации излучают красный цвет в направлении вперед или белый цвет в направлении назад (за исключением света от фонаря заднего хода и освещения государственного регистрационного знака). Указанное </w:t>
      </w:r>
      <w:r>
        <w:t>требование не распространяется на устройства освещения, устанавливаемые для внутреннего освещения транспортного средства.</w:t>
      </w:r>
    </w:p>
    <w:p w:rsidR="00D65B5C" w:rsidRDefault="00347EB3">
      <w:pPr>
        <w:pStyle w:val="ConsPlusNormal0"/>
        <w:spacing w:before="240"/>
        <w:ind w:firstLine="540"/>
        <w:jc w:val="both"/>
      </w:pPr>
      <w:r>
        <w:t xml:space="preserve">3.8. В фарах применяются источники света, не соответствующие требованиям </w:t>
      </w:r>
      <w:hyperlink r:id="rId861"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пункта 3.8.2</w:t>
        </w:r>
      </w:hyperlink>
      <w:r>
        <w:t xml:space="preserve"> приложения N 8 к техническому регламенту.</w:t>
      </w:r>
    </w:p>
    <w:p w:rsidR="00D65B5C" w:rsidRDefault="00347EB3">
      <w:pPr>
        <w:pStyle w:val="ConsPlusNormal0"/>
        <w:spacing w:before="240"/>
        <w:ind w:firstLine="540"/>
        <w:jc w:val="both"/>
      </w:pPr>
      <w:r>
        <w:t>3.9. При включении передачи заднего хода фонари заднего хода не включаются и не работают в постоянном режиме.</w:t>
      </w:r>
    </w:p>
    <w:p w:rsidR="00D65B5C" w:rsidRDefault="00347EB3">
      <w:pPr>
        <w:pStyle w:val="ConsPlusNormal0"/>
        <w:spacing w:before="240"/>
        <w:ind w:firstLine="540"/>
        <w:jc w:val="both"/>
      </w:pPr>
      <w:r>
        <w:t>3.10. При возде</w:t>
      </w:r>
      <w:r>
        <w:t>йствии на органы управления рабочей или аварийной тормозной системы сигналы торможения (основные и дополнительные) не включаются и не обеспечивают излучение в постоянном режиме.</w:t>
      </w:r>
    </w:p>
    <w:p w:rsidR="00D65B5C" w:rsidRDefault="00347EB3">
      <w:pPr>
        <w:pStyle w:val="ConsPlusNormal0"/>
        <w:spacing w:before="240"/>
        <w:ind w:firstLine="540"/>
        <w:jc w:val="both"/>
      </w:pPr>
      <w:r>
        <w:t>3.11. Габаритные и контурные огни не работают в постоянном режиме.</w:t>
      </w:r>
    </w:p>
    <w:p w:rsidR="00D65B5C" w:rsidRDefault="00D65B5C">
      <w:pPr>
        <w:pStyle w:val="ConsPlusNormal0"/>
        <w:jc w:val="center"/>
      </w:pPr>
    </w:p>
    <w:p w:rsidR="00D65B5C" w:rsidRDefault="00347EB3">
      <w:pPr>
        <w:pStyle w:val="ConsPlusTitle0"/>
        <w:jc w:val="center"/>
        <w:outlineLvl w:val="1"/>
      </w:pPr>
      <w:r>
        <w:t>4. Обзорность транспортного средства</w:t>
      </w:r>
    </w:p>
    <w:p w:rsidR="00D65B5C" w:rsidRDefault="00D65B5C">
      <w:pPr>
        <w:pStyle w:val="ConsPlusNormal0"/>
        <w:jc w:val="center"/>
      </w:pPr>
    </w:p>
    <w:p w:rsidR="00D65B5C" w:rsidRDefault="00347EB3">
      <w:pPr>
        <w:pStyle w:val="ConsPlusNormal0"/>
        <w:ind w:firstLine="540"/>
        <w:jc w:val="both"/>
      </w:pPr>
      <w:r>
        <w:t>4.1. Стекла, предусмотренные изготовителем транспортного средства в эксплуатационной документации, отсутствуют.</w:t>
      </w:r>
    </w:p>
    <w:p w:rsidR="00D65B5C" w:rsidRDefault="00347EB3">
      <w:pPr>
        <w:pStyle w:val="ConsPlusNormal0"/>
        <w:spacing w:before="240"/>
        <w:ind w:firstLine="540"/>
        <w:jc w:val="both"/>
      </w:pPr>
      <w:r>
        <w:t>4.2. Установлены дополнительные предметы или нанесены покрытия, ограничивающие обзорность с места водителя</w:t>
      </w:r>
      <w:r>
        <w:t xml:space="preserve">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rsidR="00D65B5C" w:rsidRDefault="00347EB3">
      <w:pPr>
        <w:pStyle w:val="ConsPlusNormal0"/>
        <w:spacing w:before="240"/>
        <w:ind w:firstLine="540"/>
        <w:jc w:val="both"/>
      </w:pPr>
      <w:r>
        <w:t>4.3. Светопропускание ветрового стекла и стекол, чер</w:t>
      </w:r>
      <w:r>
        <w:t>ез которые обеспечивается передняя обзорность для водителя, составляет менее 70 процентов, а для транспортных средств, оснащенных броневой защитой, менее 60 процентов.</w:t>
      </w:r>
    </w:p>
    <w:p w:rsidR="00D65B5C" w:rsidRDefault="00347EB3">
      <w:pPr>
        <w:pStyle w:val="ConsPlusNormal0"/>
        <w:spacing w:before="240"/>
        <w:ind w:firstLine="540"/>
        <w:jc w:val="both"/>
      </w:pPr>
      <w:r>
        <w:t>В верхней части ветрового стекла транспортных средств категорий M</w:t>
      </w:r>
      <w:r>
        <w:rPr>
          <w:vertAlign w:val="subscript"/>
        </w:rPr>
        <w:t>1</w:t>
      </w:r>
      <w:r>
        <w:t xml:space="preserve"> M</w:t>
      </w:r>
      <w:r>
        <w:rPr>
          <w:vertAlign w:val="subscript"/>
        </w:rPr>
        <w:t>2</w:t>
      </w:r>
      <w:r>
        <w:t xml:space="preserve"> и N</w:t>
      </w:r>
      <w:r>
        <w:rPr>
          <w:vertAlign w:val="subscript"/>
        </w:rPr>
        <w:t>1</w:t>
      </w:r>
      <w:r>
        <w:t>, а также L</w:t>
      </w:r>
      <w:r>
        <w:rPr>
          <w:vertAlign w:val="subscript"/>
        </w:rPr>
        <w:t>6</w:t>
      </w:r>
      <w:r>
        <w:t xml:space="preserve"> и</w:t>
      </w:r>
      <w:r>
        <w:t xml:space="preserve"> L</w:t>
      </w:r>
      <w:r>
        <w:rPr>
          <w:vertAlign w:val="subscript"/>
        </w:rPr>
        <w:t>7</w:t>
      </w:r>
      <w:r>
        <w:t xml:space="preserve"> (с кузовом закрытого типа) имеется светозащитная полоса, выполненная в массе стекла, шириной более 140 миллиметров (при установлении изготовителем транспортного средства в эксплуатационной документации ширины светозащитной полосы, выполненной в массе с</w:t>
      </w:r>
      <w:r>
        <w:t>текла, - не соответствующая этой ширине), либо прозрачная цветная пленка шириной более 140 миллиметров, а на транспортных средствах категорий M</w:t>
      </w:r>
      <w:r>
        <w:rPr>
          <w:vertAlign w:val="subscript"/>
        </w:rPr>
        <w:t>3</w:t>
      </w:r>
      <w:r>
        <w:t>, N</w:t>
      </w:r>
      <w:r>
        <w:rPr>
          <w:vertAlign w:val="subscript"/>
        </w:rPr>
        <w:t>2</w:t>
      </w:r>
      <w:r>
        <w:t xml:space="preserve"> и N</w:t>
      </w:r>
      <w:r>
        <w:rPr>
          <w:vertAlign w:val="subscript"/>
        </w:rPr>
        <w:t>3</w:t>
      </w:r>
      <w:r>
        <w:t xml:space="preserve"> - шириной, превышающей минимальное расстояние между верхним краем ветрового стекла и верхней границей </w:t>
      </w:r>
      <w:r>
        <w:t>зоны его очистки стеклоочистителем. Указанная неисправность выявляется с использованием средств технического диагностирования.</w:t>
      </w:r>
    </w:p>
    <w:p w:rsidR="00D65B5C" w:rsidRDefault="00347EB3">
      <w:pPr>
        <w:pStyle w:val="ConsPlusNormal0"/>
        <w:spacing w:before="240"/>
        <w:ind w:firstLine="540"/>
        <w:jc w:val="both"/>
      </w:pPr>
      <w:r>
        <w:lastRenderedPageBreak/>
        <w:t xml:space="preserve">4.4. Количество, расположение и класс зеркал заднего вида не соответствуют требованиям, предусмотренным </w:t>
      </w:r>
      <w:hyperlink r:id="rId862"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таблицей 4.1</w:t>
        </w:r>
      </w:hyperlink>
      <w:r>
        <w:t xml:space="preserve"> и </w:t>
      </w:r>
      <w:hyperlink r:id="rId863"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пунктом 4.12</w:t>
        </w:r>
      </w:hyperlink>
      <w:r>
        <w:t xml:space="preserve"> приложения N 8 к техническому регламенту.</w:t>
      </w:r>
    </w:p>
    <w:p w:rsidR="00D65B5C" w:rsidRDefault="00347EB3">
      <w:pPr>
        <w:pStyle w:val="ConsPlusNormal0"/>
        <w:spacing w:before="240"/>
        <w:ind w:firstLine="540"/>
        <w:jc w:val="both"/>
      </w:pPr>
      <w:r>
        <w:t>4.5. Стеклоочистители и стеклоомыватели, предусмотренные изготовителем транспортного средства в эксплуатационной документации, неисправны или отсутствуют.</w:t>
      </w:r>
    </w:p>
    <w:p w:rsidR="00D65B5C" w:rsidRDefault="00347EB3">
      <w:pPr>
        <w:pStyle w:val="ConsPlusNormal0"/>
        <w:spacing w:before="240"/>
        <w:ind w:firstLine="540"/>
        <w:jc w:val="both"/>
      </w:pPr>
      <w:r>
        <w:t>4.6. На стекла нанесены покрытия, созд</w:t>
      </w:r>
      <w:r>
        <w:t>ающие зеркальный эффект, за исключением задних стекол, если это не предусмотрено изготовителем транспортного средства в эксплуатационной документации.</w:t>
      </w:r>
    </w:p>
    <w:p w:rsidR="00D65B5C" w:rsidRDefault="00D65B5C">
      <w:pPr>
        <w:pStyle w:val="ConsPlusNormal0"/>
        <w:jc w:val="center"/>
      </w:pPr>
    </w:p>
    <w:p w:rsidR="00D65B5C" w:rsidRDefault="00347EB3">
      <w:pPr>
        <w:pStyle w:val="ConsPlusTitle0"/>
        <w:jc w:val="center"/>
        <w:outlineLvl w:val="1"/>
      </w:pPr>
      <w:r>
        <w:t>5. Колеса и шины</w:t>
      </w:r>
    </w:p>
    <w:p w:rsidR="00D65B5C" w:rsidRDefault="00D65B5C">
      <w:pPr>
        <w:pStyle w:val="ConsPlusNormal0"/>
        <w:jc w:val="center"/>
      </w:pPr>
    </w:p>
    <w:p w:rsidR="00D65B5C" w:rsidRDefault="00347EB3">
      <w:pPr>
        <w:pStyle w:val="ConsPlusNormal0"/>
        <w:ind w:firstLine="540"/>
        <w:jc w:val="both"/>
      </w:pPr>
      <w:r>
        <w:t>5.1. На транспортном средстве установлены шины, размерность, категория скорости и несу</w:t>
      </w:r>
      <w:r>
        <w:t>щая способность которых не предусмотрены изготовителем транспортного средства в эксплуатационной документации.</w:t>
      </w:r>
    </w:p>
    <w:p w:rsidR="00D65B5C" w:rsidRDefault="00347EB3">
      <w:pPr>
        <w:pStyle w:val="ConsPlusNormal0"/>
        <w:spacing w:before="240"/>
        <w:ind w:firstLine="540"/>
        <w:jc w:val="both"/>
      </w:pPr>
      <w:r>
        <w:t>5.2. На транспортном средстве установлены шины с шипами противоскольжения, применяемые в летний период (июнь, июль, август).</w:t>
      </w:r>
    </w:p>
    <w:p w:rsidR="00D65B5C" w:rsidRDefault="00347EB3">
      <w:pPr>
        <w:pStyle w:val="ConsPlusNormal0"/>
        <w:spacing w:before="240"/>
        <w:ind w:firstLine="540"/>
        <w:jc w:val="both"/>
      </w:pPr>
      <w:r>
        <w:t>На транспортном сред</w:t>
      </w:r>
      <w:r>
        <w:t>стве категорий M</w:t>
      </w:r>
      <w:r>
        <w:rPr>
          <w:vertAlign w:val="subscript"/>
        </w:rPr>
        <w:t>1</w:t>
      </w:r>
      <w:r>
        <w:t xml:space="preserve"> и N</w:t>
      </w:r>
      <w:r>
        <w:rPr>
          <w:vertAlign w:val="subscript"/>
        </w:rPr>
        <w:t>1</w:t>
      </w:r>
      <w:r>
        <w:t xml:space="preserve"> не установлены зимние шины в зимний период (декабрь, январь, февраль).</w:t>
      </w:r>
    </w:p>
    <w:p w:rsidR="00D65B5C" w:rsidRDefault="00347EB3">
      <w:pPr>
        <w:pStyle w:val="ConsPlusNormal0"/>
        <w:spacing w:before="240"/>
        <w:ind w:firstLine="540"/>
        <w:jc w:val="both"/>
      </w:pPr>
      <w:r>
        <w:t>Зимние шины, шины с шипами противоскольжения (в случае их применения) установлены не на все колеса транспортного средства.</w:t>
      </w:r>
    </w:p>
    <w:p w:rsidR="00D65B5C" w:rsidRDefault="00347EB3">
      <w:pPr>
        <w:pStyle w:val="ConsPlusNormal0"/>
        <w:spacing w:before="240"/>
        <w:ind w:firstLine="540"/>
        <w:jc w:val="both"/>
      </w:pPr>
      <w:r>
        <w:t>5.3. На транспортном средстве установлены шины с высотой протектора, равной высоте хотя бы одного индикатора износа (выступа по дну к</w:t>
      </w:r>
      <w:r>
        <w:t>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 этой шины.</w:t>
      </w:r>
    </w:p>
    <w:p w:rsidR="00D65B5C" w:rsidRDefault="00347EB3">
      <w:pPr>
        <w:pStyle w:val="ConsPlusNormal0"/>
        <w:spacing w:before="240"/>
        <w:ind w:firstLine="540"/>
        <w:jc w:val="both"/>
      </w:pPr>
      <w:r>
        <w:t>5.4. Остаточная глубина рисунка протектора шин (при отсутствии индикато</w:t>
      </w:r>
      <w:r>
        <w:t>ров износа) составляет не более:</w:t>
      </w:r>
    </w:p>
    <w:p w:rsidR="00D65B5C" w:rsidRDefault="00347EB3">
      <w:pPr>
        <w:pStyle w:val="ConsPlusNormal0"/>
        <w:spacing w:before="240"/>
        <w:ind w:firstLine="540"/>
        <w:jc w:val="both"/>
      </w:pPr>
      <w:r>
        <w:t>для транспортных средств категорий L - 0,8 мм;</w:t>
      </w:r>
    </w:p>
    <w:p w:rsidR="00D65B5C" w:rsidRDefault="00347EB3">
      <w:pPr>
        <w:pStyle w:val="ConsPlusNormal0"/>
        <w:spacing w:before="240"/>
        <w:ind w:firstLine="540"/>
        <w:jc w:val="both"/>
      </w:pPr>
      <w:r>
        <w:t>для транспортных средств категорий N</w:t>
      </w:r>
      <w:r>
        <w:rPr>
          <w:vertAlign w:val="subscript"/>
        </w:rPr>
        <w:t>2</w:t>
      </w:r>
      <w:r>
        <w:t>, N</w:t>
      </w:r>
      <w:r>
        <w:rPr>
          <w:vertAlign w:val="subscript"/>
        </w:rPr>
        <w:t>3</w:t>
      </w:r>
      <w:r>
        <w:t>, O</w:t>
      </w:r>
      <w:r>
        <w:rPr>
          <w:vertAlign w:val="subscript"/>
        </w:rPr>
        <w:t>3</w:t>
      </w:r>
      <w:r>
        <w:t>, O</w:t>
      </w:r>
      <w:r>
        <w:rPr>
          <w:vertAlign w:val="subscript"/>
        </w:rPr>
        <w:t>4</w:t>
      </w:r>
      <w:r>
        <w:t xml:space="preserve"> - 1 мм;</w:t>
      </w:r>
    </w:p>
    <w:p w:rsidR="00D65B5C" w:rsidRDefault="00347EB3">
      <w:pPr>
        <w:pStyle w:val="ConsPlusNormal0"/>
        <w:spacing w:before="240"/>
        <w:ind w:firstLine="540"/>
        <w:jc w:val="both"/>
      </w:pPr>
      <w:r>
        <w:t>для транспортных средств категорий M</w:t>
      </w:r>
      <w:r>
        <w:rPr>
          <w:vertAlign w:val="subscript"/>
        </w:rPr>
        <w:t>1</w:t>
      </w:r>
      <w:r>
        <w:t>, N</w:t>
      </w:r>
      <w:r>
        <w:rPr>
          <w:vertAlign w:val="subscript"/>
        </w:rPr>
        <w:t>1</w:t>
      </w:r>
      <w:r>
        <w:t>, O</w:t>
      </w:r>
      <w:r>
        <w:rPr>
          <w:vertAlign w:val="subscript"/>
        </w:rPr>
        <w:t>1</w:t>
      </w:r>
      <w:r>
        <w:t>, O</w:t>
      </w:r>
      <w:r>
        <w:rPr>
          <w:vertAlign w:val="subscript"/>
        </w:rPr>
        <w:t>2</w:t>
      </w:r>
      <w:r>
        <w:t xml:space="preserve"> - 1,6 мм;</w:t>
      </w:r>
    </w:p>
    <w:p w:rsidR="00D65B5C" w:rsidRDefault="00347EB3">
      <w:pPr>
        <w:pStyle w:val="ConsPlusNormal0"/>
        <w:spacing w:before="240"/>
        <w:ind w:firstLine="540"/>
        <w:jc w:val="both"/>
      </w:pPr>
      <w:r>
        <w:t>для транспортных средств категорий M</w:t>
      </w:r>
      <w:r>
        <w:rPr>
          <w:vertAlign w:val="subscript"/>
        </w:rPr>
        <w:t>2</w:t>
      </w:r>
      <w:r>
        <w:t>, M</w:t>
      </w:r>
      <w:r>
        <w:rPr>
          <w:vertAlign w:val="subscript"/>
        </w:rPr>
        <w:t>3</w:t>
      </w:r>
      <w:r>
        <w:t xml:space="preserve"> - 2 мм.</w:t>
      </w:r>
    </w:p>
    <w:p w:rsidR="00D65B5C" w:rsidRDefault="00347EB3">
      <w:pPr>
        <w:pStyle w:val="ConsPlusNormal0"/>
        <w:spacing w:before="240"/>
        <w:ind w:firstLine="540"/>
        <w:jc w:val="both"/>
      </w:pPr>
      <w:r>
        <w:t>Указанна</w:t>
      </w:r>
      <w:r>
        <w:t>я неисправность выявляется с использованием средств технического диагностирования.</w:t>
      </w:r>
    </w:p>
    <w:p w:rsidR="00D65B5C" w:rsidRDefault="00347EB3">
      <w:pPr>
        <w:pStyle w:val="ConsPlusNormal0"/>
        <w:spacing w:before="240"/>
        <w:ind w:firstLine="540"/>
        <w:jc w:val="both"/>
      </w:pPr>
      <w:r>
        <w:t>5.5. 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w:t>
      </w:r>
      <w:r>
        <w:t xml:space="preserve">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4 мм и менее. Указанная неисправность выявляется с использованием с</w:t>
      </w:r>
      <w:r>
        <w:t>редств технического диагностирования.</w:t>
      </w:r>
    </w:p>
    <w:p w:rsidR="00D65B5C" w:rsidRDefault="00347EB3">
      <w:pPr>
        <w:pStyle w:val="ConsPlusNormal0"/>
        <w:spacing w:before="240"/>
        <w:ind w:firstLine="540"/>
        <w:jc w:val="both"/>
      </w:pPr>
      <w:r>
        <w:t>5.6. Шины имеют местные повреждения (пробои, сквозные и несквозные порезы и прочие), которые обнажают корд, а также шины имеют расслоения в каркасе, брекере, борте (вздутия), местные отслоения протектора, боковины и герметизирующего слоя.</w:t>
      </w:r>
    </w:p>
    <w:p w:rsidR="00D65B5C" w:rsidRDefault="00347EB3">
      <w:pPr>
        <w:pStyle w:val="ConsPlusNormal0"/>
        <w:spacing w:before="240"/>
        <w:ind w:firstLine="540"/>
        <w:jc w:val="both"/>
      </w:pPr>
      <w:r>
        <w:lastRenderedPageBreak/>
        <w:t xml:space="preserve">5.7. Отсутствует </w:t>
      </w:r>
      <w:r>
        <w:t>хотя бы один болт или гайка крепления дисков и ободьев колес, имеются трещины или следы их устранения сваркой, имеются видимые нарушения формы и размеров крепежных отверстий в дисках колес.</w:t>
      </w:r>
    </w:p>
    <w:p w:rsidR="00D65B5C" w:rsidRDefault="00347EB3">
      <w:pPr>
        <w:pStyle w:val="ConsPlusNormal0"/>
        <w:spacing w:before="240"/>
        <w:ind w:firstLine="540"/>
        <w:jc w:val="both"/>
      </w:pPr>
      <w:r>
        <w:t>5.8. На одну ось транспортного средства установлены шины разной ра</w:t>
      </w:r>
      <w:r>
        <w:t>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зимние и не зимние, новые и восстановленные, новые и с углубленным рисунком протектора. Указанные</w:t>
      </w:r>
      <w:r>
        <w:t xml:space="preserve"> требования не применяются в случае временной установки на транспортное средство запасной шины.</w:t>
      </w:r>
    </w:p>
    <w:p w:rsidR="00D65B5C" w:rsidRDefault="00347EB3">
      <w:pPr>
        <w:pStyle w:val="ConsPlusNormal0"/>
        <w:spacing w:before="240"/>
        <w:ind w:firstLine="540"/>
        <w:jc w:val="both"/>
      </w:pPr>
      <w:r>
        <w:t>5.9. На передней оси транспортного средства установлены шины, восстановленные наложением нового протектора. На других осях установлены:</w:t>
      </w:r>
    </w:p>
    <w:p w:rsidR="00D65B5C" w:rsidRDefault="00347EB3">
      <w:pPr>
        <w:pStyle w:val="ConsPlusNormal0"/>
        <w:spacing w:before="240"/>
        <w:ind w:firstLine="540"/>
        <w:jc w:val="both"/>
      </w:pPr>
      <w:r>
        <w:t>а) повторно восстановлен</w:t>
      </w:r>
      <w:r>
        <w:t>ные шины с ранее уже восстанавливавшимся протектором;</w:t>
      </w:r>
    </w:p>
    <w:p w:rsidR="00D65B5C" w:rsidRDefault="00347EB3">
      <w:pPr>
        <w:pStyle w:val="ConsPlusNormal0"/>
        <w:spacing w:before="240"/>
        <w:ind w:firstLine="540"/>
        <w:jc w:val="both"/>
      </w:pPr>
      <w:r>
        <w:t>б) шины с восстановленным протектором, возраст которых превышает 7 лет;</w:t>
      </w:r>
    </w:p>
    <w:p w:rsidR="00D65B5C" w:rsidRDefault="00347EB3">
      <w:pPr>
        <w:pStyle w:val="ConsPlusNormal0"/>
        <w:spacing w:before="240"/>
        <w:ind w:firstLine="540"/>
        <w:jc w:val="both"/>
      </w:pPr>
      <w:r>
        <w:t>в) восстановленные шины, в маркировке которых отсутствует слово "Retread";</w:t>
      </w:r>
    </w:p>
    <w:p w:rsidR="00D65B5C" w:rsidRDefault="00347EB3">
      <w:pPr>
        <w:pStyle w:val="ConsPlusNormal0"/>
        <w:spacing w:before="240"/>
        <w:ind w:firstLine="540"/>
        <w:jc w:val="both"/>
      </w:pPr>
      <w:r>
        <w:t>г) шины с восстановленным протектором, на которых помим</w:t>
      </w:r>
      <w:r>
        <w:t>о маркировки отсутствует проставленный международный знак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предусмотренный Правилами Организаци</w:t>
      </w:r>
      <w:r>
        <w:t xml:space="preserve">и Объединенных Наций N 108 и Правилами Организации Объединенных Наций N 109, которые применяются Российской Федерацией в силу участия в </w:t>
      </w:r>
      <w:hyperlink r:id="rId864" w:tooltip="&quot;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w:r>
          <w:rPr>
            <w:color w:val="0000FF"/>
          </w:rPr>
          <w:t>Соглаше</w:t>
        </w:r>
        <w:r>
          <w:rPr>
            <w:color w:val="0000FF"/>
          </w:rPr>
          <w:t>нии</w:t>
        </w:r>
      </w:hyperlink>
      <w:r>
        <w:t xml:space="preserve"> о принятии единообразных технических предписаний для колесных транспортных средств, предметов и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w:t>
      </w:r>
      <w:r>
        <w:t xml:space="preserve"> утверждений, выдаваемых на основе этих предписаний, заключенном в г. Женеве 20 марта 1958 г.;</w:t>
      </w:r>
    </w:p>
    <w:p w:rsidR="00D65B5C" w:rsidRDefault="00347EB3">
      <w:pPr>
        <w:pStyle w:val="ConsPlusNormal0"/>
        <w:spacing w:before="240"/>
        <w:ind w:firstLine="540"/>
        <w:jc w:val="both"/>
      </w:pPr>
      <w:r>
        <w:t>д) шины с восстановленным протектором, в маркировке которых указаны более высокие категории скорости и индекс несущей способности, чем до восстановления.</w:t>
      </w:r>
    </w:p>
    <w:p w:rsidR="00D65B5C" w:rsidRDefault="00347EB3">
      <w:pPr>
        <w:pStyle w:val="ConsPlusNormal0"/>
        <w:spacing w:before="240"/>
        <w:ind w:firstLine="540"/>
        <w:jc w:val="both"/>
      </w:pPr>
      <w:r>
        <w:t>5.10. Н</w:t>
      </w:r>
      <w:r>
        <w:t>а задней оси транспортного средства категории M, средней оси транспортного средства категории M</w:t>
      </w:r>
      <w:r>
        <w:rPr>
          <w:vertAlign w:val="subscript"/>
        </w:rPr>
        <w:t>3</w:t>
      </w:r>
      <w:r>
        <w:t>, средних и задней осях транспортного средства категории N, на всех осях транспортного средства категории O установлены шины с отремонтированными местными повре</w:t>
      </w:r>
      <w:r>
        <w:t>ждениями, а в случае шин, имеющих маркировку "Regroovable", применяются шины с рисунком протектора, выполненным углубленным методом нарезки с нарушением требований, предусмотренных изготовителем шин в эксплуатационной документации.</w:t>
      </w:r>
    </w:p>
    <w:p w:rsidR="00D65B5C" w:rsidRDefault="00347EB3">
      <w:pPr>
        <w:pStyle w:val="ConsPlusNormal0"/>
        <w:spacing w:before="240"/>
        <w:ind w:firstLine="540"/>
        <w:jc w:val="both"/>
      </w:pPr>
      <w:r>
        <w:t xml:space="preserve">5.11. На колесах вместо </w:t>
      </w:r>
      <w:r>
        <w:t>золотников установлены заглушки, пробки и другие приспособления.</w:t>
      </w:r>
    </w:p>
    <w:p w:rsidR="00D65B5C" w:rsidRDefault="00D65B5C">
      <w:pPr>
        <w:pStyle w:val="ConsPlusNormal0"/>
        <w:jc w:val="center"/>
      </w:pPr>
    </w:p>
    <w:p w:rsidR="00D65B5C" w:rsidRDefault="00347EB3">
      <w:pPr>
        <w:pStyle w:val="ConsPlusTitle0"/>
        <w:jc w:val="center"/>
        <w:outlineLvl w:val="1"/>
      </w:pPr>
      <w:r>
        <w:t>6. Сцепные устройства</w:t>
      </w:r>
    </w:p>
    <w:p w:rsidR="00D65B5C" w:rsidRDefault="00D65B5C">
      <w:pPr>
        <w:pStyle w:val="ConsPlusNormal0"/>
        <w:ind w:firstLine="540"/>
        <w:jc w:val="both"/>
      </w:pPr>
    </w:p>
    <w:p w:rsidR="00D65B5C" w:rsidRDefault="00347EB3">
      <w:pPr>
        <w:pStyle w:val="ConsPlusNormal0"/>
        <w:ind w:firstLine="540"/>
        <w:jc w:val="both"/>
      </w:pPr>
      <w:r>
        <w:t>6.1. Сцепной шкворень, гнездо шкворня, опорная плита, тяговый крюк, шар тягово-сцепного устройства деформированы или имеют разрывы, трещины.</w:t>
      </w:r>
    </w:p>
    <w:p w:rsidR="00D65B5C" w:rsidRDefault="00347EB3">
      <w:pPr>
        <w:pStyle w:val="ConsPlusNormal0"/>
        <w:spacing w:before="240"/>
        <w:ind w:firstLine="540"/>
        <w:jc w:val="both"/>
      </w:pPr>
      <w:r>
        <w:t>Детали сцепных устройств и</w:t>
      </w:r>
      <w:r>
        <w:t xml:space="preserve"> их крепления отсутствуют.</w:t>
      </w:r>
    </w:p>
    <w:p w:rsidR="00D65B5C" w:rsidRDefault="00347EB3">
      <w:pPr>
        <w:pStyle w:val="ConsPlusNormal0"/>
        <w:spacing w:before="240"/>
        <w:ind w:firstLine="540"/>
        <w:jc w:val="both"/>
      </w:pPr>
      <w:r>
        <w:t>6.2. Предохранительные приспособления (цепи, тросы) на одноосных прицепах (за исключением роспусков) и прицепах, не оборудованных рабочей тормозной системой, неисправны (в том числе длина предохранительных цепей (тросов) не предо</w:t>
      </w:r>
      <w:r>
        <w:t>твращает контакт сцепной петли дышла с дорожной поверхностью и не обеспечивает управление прицепом в случае обрыва (поломки) тягово-сцепного устройства) или отсутствуют.</w:t>
      </w:r>
    </w:p>
    <w:p w:rsidR="00D65B5C" w:rsidRDefault="00347EB3">
      <w:pPr>
        <w:pStyle w:val="ConsPlusNormal0"/>
        <w:spacing w:before="240"/>
        <w:ind w:firstLine="540"/>
        <w:jc w:val="both"/>
      </w:pPr>
      <w:r>
        <w:lastRenderedPageBreak/>
        <w:t>6.3. На прицепах (за исключением одноосных и роспусков) устройство, поддерживающее сцепную петлю дышла в положении, облегчающем сцепку и расцепку с тягачом, неисправно или отсутствует.</w:t>
      </w:r>
    </w:p>
    <w:p w:rsidR="00D65B5C" w:rsidRDefault="00347EB3">
      <w:pPr>
        <w:pStyle w:val="ConsPlusNormal0"/>
        <w:spacing w:before="240"/>
        <w:ind w:firstLine="540"/>
        <w:jc w:val="both"/>
      </w:pPr>
      <w:r>
        <w:t>6.4. Сцепная петля или дышла прицепа имеют деформации, нарушающие полож</w:t>
      </w:r>
      <w:r>
        <w:t>ение их относительно продольной центральной плоскости симметрии прицепа, разрывы, трещины.</w:t>
      </w:r>
    </w:p>
    <w:p w:rsidR="00D65B5C" w:rsidRDefault="00347EB3">
      <w:pPr>
        <w:pStyle w:val="ConsPlusNormal0"/>
        <w:spacing w:before="240"/>
        <w:ind w:firstLine="540"/>
        <w:jc w:val="both"/>
      </w:pPr>
      <w:r>
        <w:t>6.5. Болтовые соединения и фиксация крепления дышла к прицепу, сцепной петли к дышлу, шкворня и гаек реактивных штанг не затянуты и не зафиксированы.</w:t>
      </w:r>
    </w:p>
    <w:p w:rsidR="00D65B5C" w:rsidRDefault="00347EB3">
      <w:pPr>
        <w:pStyle w:val="ConsPlusNormal0"/>
        <w:spacing w:before="240"/>
        <w:ind w:firstLine="540"/>
        <w:jc w:val="both"/>
      </w:pPr>
      <w:r>
        <w:t>Гайка оси дышла</w:t>
      </w:r>
      <w:r>
        <w:t xml:space="preserve"> не завернута до отказа и не зашплинтована.</w:t>
      </w:r>
    </w:p>
    <w:p w:rsidR="00D65B5C" w:rsidRDefault="00347EB3">
      <w:pPr>
        <w:pStyle w:val="ConsPlusNormal0"/>
        <w:spacing w:before="240"/>
        <w:ind w:firstLine="540"/>
        <w:jc w:val="both"/>
      </w:pPr>
      <w:r>
        <w:t>Гайка крепления сцепной петли дышла не завернута до отказа и не зафиксирована замковой шайбой и гайкой.</w:t>
      </w:r>
    </w:p>
    <w:p w:rsidR="00D65B5C" w:rsidRDefault="00347EB3">
      <w:pPr>
        <w:pStyle w:val="ConsPlusNormal0"/>
        <w:spacing w:before="240"/>
        <w:ind w:firstLine="540"/>
        <w:jc w:val="both"/>
      </w:pPr>
      <w:r>
        <w:t>Стопорные шайбы шкворня не фиксируют завернутую до отказа гайку.</w:t>
      </w:r>
    </w:p>
    <w:p w:rsidR="00D65B5C" w:rsidRDefault="00347EB3">
      <w:pPr>
        <w:pStyle w:val="ConsPlusNormal0"/>
        <w:spacing w:before="240"/>
        <w:ind w:firstLine="540"/>
        <w:jc w:val="both"/>
      </w:pPr>
      <w:r>
        <w:t>Имеется продольный люфт в беззазорных тягов</w:t>
      </w:r>
      <w:r>
        <w:t>о-сцепных устройствах с тяговой вилкой для сцепленного с прицепом тягача.</w:t>
      </w:r>
    </w:p>
    <w:p w:rsidR="00D65B5C" w:rsidRDefault="00D65B5C">
      <w:pPr>
        <w:pStyle w:val="ConsPlusNormal0"/>
        <w:jc w:val="center"/>
      </w:pPr>
    </w:p>
    <w:p w:rsidR="00D65B5C" w:rsidRDefault="00347EB3">
      <w:pPr>
        <w:pStyle w:val="ConsPlusTitle0"/>
        <w:jc w:val="center"/>
        <w:outlineLvl w:val="1"/>
      </w:pPr>
      <w:r>
        <w:t>7. Удерживающие системы пассивной безопасности</w:t>
      </w:r>
    </w:p>
    <w:p w:rsidR="00D65B5C" w:rsidRDefault="00D65B5C">
      <w:pPr>
        <w:pStyle w:val="ConsPlusNormal0"/>
        <w:ind w:firstLine="540"/>
        <w:jc w:val="both"/>
      </w:pPr>
    </w:p>
    <w:p w:rsidR="00D65B5C" w:rsidRDefault="00347EB3">
      <w:pPr>
        <w:pStyle w:val="ConsPlusNormal0"/>
        <w:ind w:firstLine="540"/>
        <w:jc w:val="both"/>
      </w:pPr>
      <w:r>
        <w:t>7.1. Ремни безопасности, предусмотренные изготовителем транспортного средства в эксплуатационной документации, а также ремни безопасн</w:t>
      </w:r>
      <w:r>
        <w:t>ости на транспортном средстве категорий M</w:t>
      </w:r>
      <w:r>
        <w:rPr>
          <w:vertAlign w:val="subscript"/>
        </w:rPr>
        <w:t>2</w:t>
      </w:r>
      <w:r>
        <w:t xml:space="preserve"> и M</w:t>
      </w:r>
      <w:r>
        <w:rPr>
          <w:vertAlign w:val="subscript"/>
        </w:rPr>
        <w:t>3</w:t>
      </w:r>
      <w:r>
        <w:t>, используемом для перевозки пассажиров в междугородном сообщении, отсутствуют или находятся в состоянии, при котором невозможно их использование по назначению.</w:t>
      </w:r>
    </w:p>
    <w:p w:rsidR="00D65B5C" w:rsidRDefault="00347EB3">
      <w:pPr>
        <w:pStyle w:val="ConsPlusNormal0"/>
        <w:spacing w:before="240"/>
        <w:ind w:firstLine="540"/>
        <w:jc w:val="both"/>
      </w:pPr>
      <w:r>
        <w:t>7.2. Ремни безопасности имеют следующие дефекты:</w:t>
      </w:r>
    </w:p>
    <w:p w:rsidR="00D65B5C" w:rsidRDefault="00347EB3">
      <w:pPr>
        <w:pStyle w:val="ConsPlusNormal0"/>
        <w:spacing w:before="240"/>
        <w:ind w:firstLine="540"/>
        <w:jc w:val="both"/>
      </w:pPr>
      <w:r>
        <w:t>надрыв на лямке;</w:t>
      </w:r>
    </w:p>
    <w:p w:rsidR="00D65B5C" w:rsidRDefault="00347EB3">
      <w:pPr>
        <w:pStyle w:val="ConsPlusNormal0"/>
        <w:spacing w:before="240"/>
        <w:ind w:firstLine="540"/>
        <w:jc w:val="both"/>
      </w:pPr>
      <w:r>
        <w:t>замок не фиксирует "язык" лямки или не выбрасывает его после нажатия на кнопку замыкающего устройства;</w:t>
      </w:r>
    </w:p>
    <w:p w:rsidR="00D65B5C" w:rsidRDefault="00347EB3">
      <w:pPr>
        <w:pStyle w:val="ConsPlusNormal0"/>
        <w:spacing w:before="240"/>
        <w:ind w:firstLine="540"/>
        <w:jc w:val="both"/>
      </w:pPr>
      <w:r>
        <w:t>лямка не вытягивается или не втягивается во втягивающее устройство (катушку);</w:t>
      </w:r>
    </w:p>
    <w:p w:rsidR="00D65B5C" w:rsidRDefault="00347EB3">
      <w:pPr>
        <w:pStyle w:val="ConsPlusNormal0"/>
        <w:spacing w:before="240"/>
        <w:ind w:firstLine="540"/>
        <w:jc w:val="both"/>
      </w:pPr>
      <w:r>
        <w:t>при резком вытягивании лямки ремня с аварийным запирающим</w:t>
      </w:r>
      <w:r>
        <w:t>ся втягивающим устройством не обеспечивается прекращение (блокирование) ее вытягивания из втягивающего устройства (катушки).</w:t>
      </w:r>
    </w:p>
    <w:p w:rsidR="00D65B5C" w:rsidRDefault="00D65B5C">
      <w:pPr>
        <w:pStyle w:val="ConsPlusNormal0"/>
        <w:ind w:firstLine="540"/>
        <w:jc w:val="both"/>
      </w:pPr>
    </w:p>
    <w:p w:rsidR="00D65B5C" w:rsidRDefault="00347EB3">
      <w:pPr>
        <w:pStyle w:val="ConsPlusTitle0"/>
        <w:jc w:val="center"/>
        <w:outlineLvl w:val="1"/>
      </w:pPr>
      <w:r>
        <w:t>8. Двигатель</w:t>
      </w:r>
    </w:p>
    <w:p w:rsidR="00D65B5C" w:rsidRDefault="00D65B5C">
      <w:pPr>
        <w:pStyle w:val="ConsPlusNormal0"/>
        <w:jc w:val="center"/>
      </w:pPr>
    </w:p>
    <w:p w:rsidR="00D65B5C" w:rsidRDefault="00347EB3">
      <w:pPr>
        <w:pStyle w:val="ConsPlusNormal0"/>
        <w:ind w:firstLine="540"/>
        <w:jc w:val="both"/>
      </w:pPr>
      <w:r>
        <w:t xml:space="preserve">8.1. Содержание вредных веществ в отработавших газах и их дымность превышают величины, установленные в </w:t>
      </w:r>
      <w:hyperlink r:id="rId865"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таблице 9.1</w:t>
        </w:r>
      </w:hyperlink>
      <w:r>
        <w:t xml:space="preserve"> и </w:t>
      </w:r>
      <w:hyperlink r:id="rId86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пункте 9.2</w:t>
        </w:r>
      </w:hyperlink>
      <w:r>
        <w:t xml:space="preserve"> приложения N 8 к техническому регламенту. Указанная неисправность выявляется с использованием средств технического диагностирования.</w:t>
      </w:r>
    </w:p>
    <w:p w:rsidR="00D65B5C" w:rsidRDefault="00347EB3">
      <w:pPr>
        <w:pStyle w:val="ConsPlusNormal0"/>
        <w:spacing w:before="240"/>
        <w:ind w:firstLine="540"/>
        <w:jc w:val="both"/>
      </w:pPr>
      <w:r>
        <w:t>8.2. Системы питания и выпуска отработавших газов транспортного средства некомплектны и негерметичн</w:t>
      </w:r>
      <w:r>
        <w:t>ы. Имеется подтекание и каплепадение топлива в системе питания двигателей. Имеет место подсос воздуха и (или) утечка отработавших газов, минуя систему выпуска. Системы улавливания паров топлива, рециркуляции отработавших газов и вентиляции картера, предусм</w:t>
      </w:r>
      <w:r>
        <w:t>отренные изготовителем транспортного средства в эксплуатационной документации, некомплектны и негерметичны.</w:t>
      </w:r>
    </w:p>
    <w:p w:rsidR="00D65B5C" w:rsidRDefault="00347EB3">
      <w:pPr>
        <w:pStyle w:val="ConsPlusNormal0"/>
        <w:spacing w:before="240"/>
        <w:ind w:firstLine="540"/>
        <w:jc w:val="both"/>
      </w:pPr>
      <w:r>
        <w:lastRenderedPageBreak/>
        <w:t>8.3. Запорные устройства топливных баков и устройства перекрытия подачи топлива неисправны. Крышки топливных баков не фиксируются в закрытом положен</w:t>
      </w:r>
      <w:r>
        <w:t>ии, уплотняющие элементы крышек повреждены. Детали крепления элементов системы питания отсутствуют, повреждены или ослаблены.</w:t>
      </w:r>
    </w:p>
    <w:p w:rsidR="00D65B5C" w:rsidRDefault="00347EB3">
      <w:pPr>
        <w:pStyle w:val="ConsPlusNormal0"/>
        <w:spacing w:before="240"/>
        <w:ind w:firstLine="540"/>
        <w:jc w:val="both"/>
      </w:pPr>
      <w:r>
        <w:t xml:space="preserve">8.4. Система питания газобаллонных транспортных средств, ее размещение и установка не соответствуют требованиям, предусмотренным </w:t>
      </w:r>
      <w:hyperlink r:id="rId86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пунктом 9.8</w:t>
        </w:r>
      </w:hyperlink>
      <w:r>
        <w:t xml:space="preserve"> приложения N 8 к техническому регламенту.</w:t>
      </w:r>
    </w:p>
    <w:p w:rsidR="00D65B5C" w:rsidRDefault="00347EB3">
      <w:pPr>
        <w:pStyle w:val="ConsPlusNormal0"/>
        <w:spacing w:before="240"/>
        <w:ind w:firstLine="540"/>
        <w:jc w:val="both"/>
      </w:pPr>
      <w:r>
        <w:t xml:space="preserve">8.5. Уровень шума выпуска отработавших газов транспортного средства превышает величины, установленные в </w:t>
      </w:r>
      <w:hyperlink r:id="rId868"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таблице 9.2</w:t>
        </w:r>
      </w:hyperlink>
      <w:r>
        <w:t xml:space="preserve"> при</w:t>
      </w:r>
      <w:r>
        <w:t>ложения N 8 к техническому регламенту. Указанная неисправность выявляется с использованием средств технического диагностирования.</w:t>
      </w:r>
    </w:p>
    <w:p w:rsidR="00D65B5C" w:rsidRDefault="00D65B5C">
      <w:pPr>
        <w:pStyle w:val="ConsPlusNormal0"/>
        <w:jc w:val="center"/>
      </w:pPr>
    </w:p>
    <w:p w:rsidR="00D65B5C" w:rsidRDefault="00347EB3">
      <w:pPr>
        <w:pStyle w:val="ConsPlusTitle0"/>
        <w:jc w:val="center"/>
        <w:outlineLvl w:val="1"/>
      </w:pPr>
      <w:r>
        <w:t>9. Прочие элементы конструкции и оборудование</w:t>
      </w:r>
    </w:p>
    <w:p w:rsidR="00D65B5C" w:rsidRDefault="00D65B5C">
      <w:pPr>
        <w:pStyle w:val="ConsPlusNormal0"/>
        <w:jc w:val="center"/>
      </w:pPr>
    </w:p>
    <w:p w:rsidR="00D65B5C" w:rsidRDefault="00347EB3">
      <w:pPr>
        <w:pStyle w:val="ConsPlusNormal0"/>
        <w:ind w:firstLine="540"/>
        <w:jc w:val="both"/>
      </w:pPr>
      <w:r>
        <w:t>9.1. Задние и боковые защитные устройства, предусмотренные изготовителем транспортного средства в эксплуатационной документации, отсутствуют или изменены места их размещения.</w:t>
      </w:r>
    </w:p>
    <w:p w:rsidR="00D65B5C" w:rsidRDefault="00347EB3">
      <w:pPr>
        <w:pStyle w:val="ConsPlusNormal0"/>
        <w:spacing w:before="240"/>
        <w:ind w:firstLine="540"/>
        <w:jc w:val="both"/>
      </w:pPr>
      <w:r>
        <w:t>9.2. Замки дверей кузова или кабины, запоры бортов грузовой платформы, запоры гор</w:t>
      </w:r>
      <w:r>
        <w:t>ловин цистерн, механизмы регулировки и фиксирующие устройства сидений водителя и пассажиров, устройство обдува ветрового стекла, предусмотренные изготовителем транспортного средства в эксплуатационной документации, неисправны или отсутствуют.</w:t>
      </w:r>
    </w:p>
    <w:p w:rsidR="00D65B5C" w:rsidRDefault="00347EB3">
      <w:pPr>
        <w:pStyle w:val="ConsPlusNormal0"/>
        <w:spacing w:before="240"/>
        <w:ind w:firstLine="540"/>
        <w:jc w:val="both"/>
      </w:pPr>
      <w:r>
        <w:t>9.3. Звуковой</w:t>
      </w:r>
      <w:r>
        <w:t xml:space="preserve"> сигнальный прибор неисправен (при приведении в действие органа его управления не издает непрерывный и монотонный звук) или отсутствует.</w:t>
      </w:r>
    </w:p>
    <w:p w:rsidR="00D65B5C" w:rsidRDefault="00347EB3">
      <w:pPr>
        <w:pStyle w:val="ConsPlusNormal0"/>
        <w:spacing w:before="240"/>
        <w:ind w:firstLine="540"/>
        <w:jc w:val="both"/>
      </w:pPr>
      <w:r>
        <w:t>9.4. Контрольное устройство (тахограф) регистрации режима труда и отдыха водителей транспортных средств, предусмотренно</w:t>
      </w:r>
      <w:r>
        <w:t>е Европейским соглашением, касающимся работы экипажей транспортных средств, производящих международные автомобильные перевозки (ЕСТР), или тахограф неисправны или отсутствуют (в случае если оснащение транспортного средства такими устройствами является обяз</w:t>
      </w:r>
      <w:r>
        <w:t>ательным).</w:t>
      </w:r>
    </w:p>
    <w:p w:rsidR="00D65B5C" w:rsidRDefault="00347EB3">
      <w:pPr>
        <w:pStyle w:val="ConsPlusNormal0"/>
        <w:spacing w:before="240"/>
        <w:ind w:firstLine="540"/>
        <w:jc w:val="both"/>
      </w:pPr>
      <w:r>
        <w:t>9.5. Имеются трещины и разрушения деталей подвески и карданной передачи, щек кронштейнов подвески, а также стоек либо каркасов бортов и приспособлений для крепления грузов.</w:t>
      </w:r>
    </w:p>
    <w:p w:rsidR="00D65B5C" w:rsidRDefault="00347EB3">
      <w:pPr>
        <w:pStyle w:val="ConsPlusNormal0"/>
        <w:spacing w:before="240"/>
        <w:ind w:firstLine="540"/>
        <w:jc w:val="both"/>
      </w:pPr>
      <w:r>
        <w:t>9.6. Имеются видимые разрушения, короткие замыкания и следы пробоя изоля</w:t>
      </w:r>
      <w:r>
        <w:t>ции электрических проводов.</w:t>
      </w:r>
    </w:p>
    <w:p w:rsidR="00D65B5C" w:rsidRDefault="00347EB3">
      <w:pPr>
        <w:pStyle w:val="ConsPlusNormal0"/>
        <w:spacing w:before="240"/>
        <w:ind w:firstLine="540"/>
        <w:jc w:val="both"/>
      </w:pPr>
      <w:r>
        <w:t xml:space="preserve">9.7. Транспортное средство оборудовано устройством для подачи специальных световых и звуковых сигналов и (или) на наружную поверхность транспортного средства нанесена специальная цветографическая схема в нарушение требований </w:t>
      </w:r>
      <w:hyperlink r:id="rId869" w:tooltip="Указ Президента РФ от 19.05.2012 N 635 (ред. от 29.12.2025) &quot;Об упорядочении использования устройств для подачи специальных световых и звуковых сигналов, устанавливаемых на транспортные средства&quot; {КонсультантПлюс}">
        <w:r>
          <w:rPr>
            <w:color w:val="0000FF"/>
          </w:rPr>
          <w:t>Указа</w:t>
        </w:r>
      </w:hyperlink>
      <w:r>
        <w:t xml:space="preserve"> Президента Российской Федерации от 19 мая 2012 г. N 635 "Об упорядочении использования устройств для подачи специальных световых и звуковых сигналов, устанавливаемых на транспортные сред</w:t>
      </w:r>
      <w:r>
        <w:t xml:space="preserve">ства" и </w:t>
      </w:r>
      <w:hyperlink r:id="rId870" w:tooltip="Постановление Правительства РФ от 30.08.2007 N 548 (ред. от 30.11.2020) &quot;Об утверждении требований к транспортным средствам, используемым для осуществления неотложных действий по защите жизни и здоровья граждан, и специальным оперативно-служебным транспортным ">
        <w:r>
          <w:rPr>
            <w:color w:val="0000FF"/>
          </w:rPr>
          <w:t>постановления</w:t>
        </w:r>
      </w:hyperlink>
      <w:r>
        <w:t xml:space="preserve"> Правительства Российской Федерации от 30 августа 2007 г. N 548 "Об утверждении требований к транспортным средствам, испол</w:t>
      </w:r>
      <w:r>
        <w:t>ьзуемым для осуществления неотложных действий по защите жизни и здоровья граждан, и специальным оперативно-служебным транспортным средствам уголовно-исполнительной системы для перевозки лиц, находящихся под стражей, а также к специальным оперативно-служебн</w:t>
      </w:r>
      <w:r>
        <w:t>ым транспортным средствам таможенных органов Российской Федерации".</w:t>
      </w:r>
    </w:p>
    <w:p w:rsidR="00D65B5C" w:rsidRDefault="00347EB3">
      <w:pPr>
        <w:pStyle w:val="ConsPlusNormal0"/>
        <w:spacing w:before="240"/>
        <w:ind w:firstLine="540"/>
        <w:jc w:val="both"/>
      </w:pPr>
      <w:r>
        <w:t>9.8. Транспортные средства категории L имеют следующие неисправности:</w:t>
      </w:r>
    </w:p>
    <w:p w:rsidR="00D65B5C" w:rsidRDefault="00347EB3">
      <w:pPr>
        <w:pStyle w:val="ConsPlusNormal0"/>
        <w:spacing w:before="240"/>
        <w:ind w:firstLine="540"/>
        <w:jc w:val="both"/>
      </w:pPr>
      <w:r>
        <w:t xml:space="preserve">неисправен или отсутствует рулевой демпфер, предусмотренный изготовителем </w:t>
      </w:r>
      <w:r>
        <w:lastRenderedPageBreak/>
        <w:t>транспортного средства в эксплуатационной до</w:t>
      </w:r>
      <w:r>
        <w:t>кументации;</w:t>
      </w:r>
    </w:p>
    <w:p w:rsidR="00D65B5C" w:rsidRDefault="00347EB3">
      <w:pPr>
        <w:pStyle w:val="ConsPlusNormal0"/>
        <w:spacing w:before="240"/>
        <w:ind w:firstLine="540"/>
        <w:jc w:val="both"/>
      </w:pPr>
      <w:r>
        <w:t>отсутствуют подножки или рукоятки для пассажиров на седле, предусмотренные изготовителем транспортного средства в эксплуатационной документации;</w:t>
      </w:r>
    </w:p>
    <w:p w:rsidR="00D65B5C" w:rsidRDefault="00347EB3">
      <w:pPr>
        <w:pStyle w:val="ConsPlusNormal0"/>
        <w:spacing w:before="240"/>
        <w:ind w:firstLine="540"/>
        <w:jc w:val="both"/>
      </w:pPr>
      <w:r>
        <w:t>дуги безопасности, предусмотренные изготовителем транспортного средства в эксплуатационной документ</w:t>
      </w:r>
      <w:r>
        <w:t>ации, отсутствуют или приведены в состояние, при котором невозможно их использование по назначению;</w:t>
      </w:r>
    </w:p>
    <w:p w:rsidR="00D65B5C" w:rsidRDefault="00347EB3">
      <w:pPr>
        <w:pStyle w:val="ConsPlusNormal0"/>
        <w:spacing w:before="240"/>
        <w:ind w:firstLine="540"/>
        <w:jc w:val="both"/>
      </w:pPr>
      <w:r>
        <w:t>имеется люфт в соединениях рамы транспортного средства с рамой бокового прицепа.</w:t>
      </w:r>
    </w:p>
    <w:p w:rsidR="00D65B5C" w:rsidRDefault="00347EB3">
      <w:pPr>
        <w:pStyle w:val="ConsPlusNormal0"/>
        <w:spacing w:before="240"/>
        <w:ind w:firstLine="540"/>
        <w:jc w:val="both"/>
      </w:pPr>
      <w:r>
        <w:t>9.9. Транспортные средства категорий M</w:t>
      </w:r>
      <w:r>
        <w:rPr>
          <w:vertAlign w:val="subscript"/>
        </w:rPr>
        <w:t>2</w:t>
      </w:r>
      <w:r>
        <w:t xml:space="preserve"> и M</w:t>
      </w:r>
      <w:r>
        <w:rPr>
          <w:vertAlign w:val="subscript"/>
        </w:rPr>
        <w:t>3</w:t>
      </w:r>
      <w:r>
        <w:t xml:space="preserve"> имеют следующие неисправности:</w:t>
      </w:r>
    </w:p>
    <w:p w:rsidR="00D65B5C" w:rsidRDefault="00347EB3">
      <w:pPr>
        <w:pStyle w:val="ConsPlusNormal0"/>
        <w:spacing w:before="240"/>
        <w:ind w:firstLine="540"/>
        <w:jc w:val="both"/>
      </w:pPr>
      <w:r>
        <w:t>неисправны или отсутствуют аварийный выключатель дверей и сигнал требования остановки, аварийные выходы и устройства приведения их в действие, привод управления дверями и сигнализация их работы;</w:t>
      </w:r>
    </w:p>
    <w:p w:rsidR="00D65B5C" w:rsidRDefault="00347EB3">
      <w:pPr>
        <w:pStyle w:val="ConsPlusNormal0"/>
        <w:spacing w:before="240"/>
        <w:ind w:firstLine="540"/>
        <w:jc w:val="both"/>
      </w:pPr>
      <w:r>
        <w:t>не обозначены соответствующим знаком или надписью детали при</w:t>
      </w:r>
      <w:r>
        <w:t>ведения в действие аварийных выходов (рукоятки, скобы, ручки);</w:t>
      </w:r>
    </w:p>
    <w:p w:rsidR="00D65B5C" w:rsidRDefault="00347EB3">
      <w:pPr>
        <w:pStyle w:val="ConsPlusNormal0"/>
        <w:spacing w:before="240"/>
        <w:ind w:firstLine="540"/>
        <w:jc w:val="both"/>
      </w:pPr>
      <w:r>
        <w:t>в салоне установлены дополнительные элементы конструкции, ограничивающие свободный доступ к аварийным выходам;</w:t>
      </w:r>
    </w:p>
    <w:p w:rsidR="00D65B5C" w:rsidRDefault="00347EB3">
      <w:pPr>
        <w:pStyle w:val="ConsPlusNormal0"/>
        <w:spacing w:before="240"/>
        <w:ind w:firstLine="540"/>
        <w:jc w:val="both"/>
      </w:pPr>
      <w:r>
        <w:t>отсутствуют или ненадежно закреплены поручни в местах, предусмотренных изготовител</w:t>
      </w:r>
      <w:r>
        <w:t>ем транспортного средства в эксплуатационной документации;</w:t>
      </w:r>
    </w:p>
    <w:p w:rsidR="00D65B5C" w:rsidRDefault="00347EB3">
      <w:pPr>
        <w:pStyle w:val="ConsPlusNormal0"/>
        <w:spacing w:before="240"/>
        <w:ind w:firstLine="540"/>
        <w:jc w:val="both"/>
      </w:pPr>
      <w:r>
        <w:t>имеется сквозная коррозия или разрушение пола пассажирского салона.</w:t>
      </w:r>
    </w:p>
    <w:p w:rsidR="00D65B5C" w:rsidRDefault="00347EB3">
      <w:pPr>
        <w:pStyle w:val="ConsPlusNormal0"/>
        <w:spacing w:before="240"/>
        <w:ind w:firstLine="540"/>
        <w:jc w:val="both"/>
      </w:pPr>
      <w:r>
        <w:t xml:space="preserve">9.10. В конструкцию колесного транспортного средства внесены изменения в нарушение требований, предусмотренных </w:t>
      </w:r>
      <w:hyperlink r:id="rId871" w:tooltip="Постановление Правительства РФ от 06.04.2019 N 413 (ред. от 28.04.2020) &quot;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
        <w:r>
          <w:rPr>
            <w:color w:val="0000FF"/>
          </w:rPr>
          <w:t>Правилами</w:t>
        </w:r>
      </w:hyperlink>
      <w:r>
        <w:t xml:space="preserve"> внесения изменений в конструкцию находящихся в эксплуатации колесных транспортных средств и осуществления последующей проверки вып</w:t>
      </w:r>
      <w:r>
        <w:t>олнения требований технического регламента Таможенного союза "О безопасности колесных транспортных средств", утвержденными постановлением Правительства Российской Федерации от 6 апреля 2019 г. N 413 "Об утверждении Правил внесения изменений в конструкцию н</w:t>
      </w:r>
      <w:r>
        <w:t>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w:t>
      </w:r>
    </w:p>
    <w:p w:rsidR="00D65B5C" w:rsidRDefault="00347EB3">
      <w:pPr>
        <w:pStyle w:val="ConsPlusNormal0"/>
        <w:spacing w:before="240"/>
        <w:ind w:firstLine="540"/>
        <w:jc w:val="both"/>
      </w:pPr>
      <w:r>
        <w:t>9.11. На транспортные средства категорий M</w:t>
      </w:r>
      <w:r>
        <w:rPr>
          <w:vertAlign w:val="subscript"/>
        </w:rPr>
        <w:t>1</w:t>
      </w:r>
      <w:r>
        <w:t xml:space="preserve"> и N</w:t>
      </w:r>
      <w:r>
        <w:rPr>
          <w:vertAlign w:val="subscript"/>
        </w:rPr>
        <w:t>1</w:t>
      </w:r>
      <w:r>
        <w:t xml:space="preserve"> ус</w:t>
      </w:r>
      <w:r>
        <w:t>тановлены конструкции, выступающие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изготавливаемые из стали или других материалов с аналогичными прочностны</w:t>
      </w:r>
      <w:r>
        <w:t>ми характеристиками. Указанное требование не распространяется на конструкции, предусмотренные изготовителем транспортного средства в эксплуатационной документации и (или) прошедшие оценку соответствия в установленном порядке, а также на металлические решет</w:t>
      </w:r>
      <w:r>
        <w:t>ки массой менее 0,5 килограмма, предназначенные для защиты только фар, государственный регистрационный знак и элементы его крепления.</w:t>
      </w:r>
    </w:p>
    <w:p w:rsidR="00D65B5C" w:rsidRDefault="00347EB3">
      <w:pPr>
        <w:pStyle w:val="ConsPlusNormal0"/>
        <w:spacing w:before="240"/>
        <w:ind w:firstLine="540"/>
        <w:jc w:val="both"/>
      </w:pPr>
      <w:r>
        <w:t xml:space="preserve">9.12. Специализированные транспортные средства не соответствуют требованиям </w:t>
      </w:r>
      <w:hyperlink r:id="rId872"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15.1</w:t>
        </w:r>
      </w:hyperlink>
      <w:r>
        <w:t xml:space="preserve"> - </w:t>
      </w:r>
      <w:hyperlink r:id="rId873"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15.3</w:t>
        </w:r>
      </w:hyperlink>
      <w:r>
        <w:t xml:space="preserve">, </w:t>
      </w:r>
      <w:hyperlink r:id="rId874"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15.6</w:t>
        </w:r>
      </w:hyperlink>
      <w:r>
        <w:t xml:space="preserve"> - </w:t>
      </w:r>
      <w:hyperlink r:id="rId875"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15.8</w:t>
        </w:r>
      </w:hyperlink>
      <w:r>
        <w:t xml:space="preserve"> приложения N 8 к техническому регламенту. Неисправность транспортного средства, выражающаяся в его несоответствии тр</w:t>
      </w:r>
      <w:r>
        <w:t xml:space="preserve">ебованиям </w:t>
      </w:r>
      <w:hyperlink r:id="rId87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пункта 15.8</w:t>
        </w:r>
      </w:hyperlink>
      <w:r>
        <w:t xml:space="preserve"> приложения N 8 к техническому регламенту, выявляется с использованием средств технического диагно</w:t>
      </w:r>
      <w:r>
        <w:t>стирования.</w:t>
      </w:r>
    </w:p>
    <w:p w:rsidR="00D65B5C" w:rsidRDefault="00347EB3">
      <w:pPr>
        <w:pStyle w:val="ConsPlusNormal0"/>
        <w:spacing w:before="240"/>
        <w:ind w:firstLine="540"/>
        <w:jc w:val="both"/>
      </w:pPr>
      <w:r>
        <w:t xml:space="preserve">9.13. Специальные транспортные средства для коммунального хозяйства и содержания дорог </w:t>
      </w:r>
      <w:r>
        <w:lastRenderedPageBreak/>
        <w:t xml:space="preserve">не соответствуют требованиям </w:t>
      </w:r>
      <w:hyperlink r:id="rId87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16</w:t>
        </w:r>
      </w:hyperlink>
      <w:r>
        <w:t xml:space="preserve"> приложения N 8 к техническому регламенту. Неисправность транспортного средства, выражающаяся в его несоответствии требованиям </w:t>
      </w:r>
      <w:hyperlink r:id="rId878"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16.1</w:t>
        </w:r>
      </w:hyperlink>
      <w:r>
        <w:t xml:space="preserve"> и </w:t>
      </w:r>
      <w:hyperlink r:id="rId879"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16.3</w:t>
        </w:r>
      </w:hyperlink>
      <w:r>
        <w:t xml:space="preserve"> приложения N 8 к техническому регламенту, выявляется с использованием средс</w:t>
      </w:r>
      <w:r>
        <w:t>тв технического диагностирования.</w:t>
      </w:r>
    </w:p>
    <w:p w:rsidR="00D65B5C" w:rsidRDefault="00347EB3">
      <w:pPr>
        <w:pStyle w:val="ConsPlusNormal0"/>
        <w:spacing w:before="240"/>
        <w:ind w:firstLine="540"/>
        <w:jc w:val="both"/>
      </w:pPr>
      <w:r>
        <w:t xml:space="preserve">9.14. Транспортные средства для перевозки грузов с использованием прицепа-роспуска не соответствуют требованиям </w:t>
      </w:r>
      <w:hyperlink r:id="rId880"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17.1</w:t>
        </w:r>
      </w:hyperlink>
      <w:r>
        <w:t xml:space="preserve">, </w:t>
      </w:r>
      <w:hyperlink r:id="rId881"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17.3</w:t>
        </w:r>
      </w:hyperlink>
      <w:r>
        <w:t xml:space="preserve"> и </w:t>
      </w:r>
      <w:hyperlink r:id="rId882"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17.4</w:t>
        </w:r>
      </w:hyperlink>
      <w:r>
        <w:t xml:space="preserve"> приложения N 8 к техническому регламенту.</w:t>
      </w:r>
    </w:p>
    <w:p w:rsidR="00D65B5C" w:rsidRDefault="00347EB3">
      <w:pPr>
        <w:pStyle w:val="ConsPlusNormal0"/>
        <w:spacing w:before="240"/>
        <w:ind w:firstLine="540"/>
        <w:jc w:val="both"/>
      </w:pPr>
      <w:r>
        <w:t xml:space="preserve">9.15. Автоэвакуаторы не соответствуют требованиям </w:t>
      </w:r>
      <w:hyperlink r:id="rId883"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18</w:t>
        </w:r>
      </w:hyperlink>
      <w:r>
        <w:t xml:space="preserve"> приложения N 8 к техническому регламенту.</w:t>
      </w:r>
    </w:p>
    <w:p w:rsidR="00D65B5C" w:rsidRDefault="00347EB3">
      <w:pPr>
        <w:pStyle w:val="ConsPlusNormal0"/>
        <w:spacing w:before="240"/>
        <w:ind w:firstLine="540"/>
        <w:jc w:val="both"/>
      </w:pPr>
      <w:r>
        <w:t xml:space="preserve">9.16. Транспортные средства с грузоподъемными устройствами не соответствуют требованиям </w:t>
      </w:r>
      <w:hyperlink r:id="rId884"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19</w:t>
        </w:r>
      </w:hyperlink>
      <w:r>
        <w:t xml:space="preserve"> приложения N 8 к техническому регламенту.</w:t>
      </w:r>
    </w:p>
    <w:p w:rsidR="00D65B5C" w:rsidRDefault="00347EB3">
      <w:pPr>
        <w:pStyle w:val="ConsPlusNormal0"/>
        <w:spacing w:before="240"/>
        <w:ind w:firstLine="540"/>
        <w:jc w:val="both"/>
      </w:pPr>
      <w:r>
        <w:t xml:space="preserve">9.17. Транспортные средства для перевозки опасных грузов не соответствуют требованиям </w:t>
      </w:r>
      <w:hyperlink r:id="rId885"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20</w:t>
        </w:r>
      </w:hyperlink>
      <w:r>
        <w:t xml:space="preserve"> (за исключением </w:t>
      </w:r>
      <w:hyperlink r:id="rId88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20.8.9</w:t>
        </w:r>
      </w:hyperlink>
      <w:r>
        <w:t xml:space="preserve"> и </w:t>
      </w:r>
      <w:hyperlink r:id="rId88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20.8.10</w:t>
        </w:r>
      </w:hyperlink>
      <w:r>
        <w:t xml:space="preserve">) приложения N 8 к техническому регламенту. Неисправность транспортного средства, выражающаяся в его несоответствии требованиям </w:t>
      </w:r>
      <w:hyperlink r:id="rId888"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20.2</w:t>
        </w:r>
      </w:hyperlink>
      <w:r>
        <w:t xml:space="preserve">, </w:t>
      </w:r>
      <w:hyperlink r:id="rId889"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20.5</w:t>
        </w:r>
      </w:hyperlink>
      <w:r>
        <w:t xml:space="preserve">, </w:t>
      </w:r>
      <w:hyperlink r:id="rId890"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20.12</w:t>
        </w:r>
      </w:hyperlink>
      <w:r>
        <w:t xml:space="preserve"> и </w:t>
      </w:r>
      <w:hyperlink r:id="rId891"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20.14.24</w:t>
        </w:r>
      </w:hyperlink>
      <w:r>
        <w:t xml:space="preserve"> приложения N 8 к техническому регламенту, выявляется с использованием средств технического диагностирования.</w:t>
      </w:r>
    </w:p>
    <w:p w:rsidR="00D65B5C" w:rsidRDefault="00347EB3">
      <w:pPr>
        <w:pStyle w:val="ConsPlusNormal0"/>
        <w:spacing w:before="240"/>
        <w:ind w:firstLine="540"/>
        <w:jc w:val="both"/>
      </w:pPr>
      <w:r>
        <w:t xml:space="preserve">9.18. Транспортные средства - цистерны не соответствуют требованиям </w:t>
      </w:r>
      <w:hyperlink r:id="rId892"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21</w:t>
        </w:r>
      </w:hyperlink>
      <w:r>
        <w:t xml:space="preserve"> приложения N 8 к техническому регламенту.</w:t>
      </w:r>
    </w:p>
    <w:p w:rsidR="00D65B5C" w:rsidRDefault="00347EB3">
      <w:pPr>
        <w:pStyle w:val="ConsPlusNormal0"/>
        <w:spacing w:before="240"/>
        <w:ind w:firstLine="540"/>
        <w:jc w:val="both"/>
      </w:pPr>
      <w:r>
        <w:t xml:space="preserve">9.19. Транспортные средства - цистерны для перевозки и заправки нефтепродуктов не соответствуют требованиям </w:t>
      </w:r>
      <w:hyperlink r:id="rId893"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22</w:t>
        </w:r>
      </w:hyperlink>
      <w:r>
        <w:t xml:space="preserve"> приложения N 8 к техническому регламенту. Неисправность транспортного средства, выражающаяся в его несоответствии требованиям </w:t>
      </w:r>
      <w:hyperlink r:id="rId894"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22.2</w:t>
        </w:r>
      </w:hyperlink>
      <w:r>
        <w:t xml:space="preserve"> и </w:t>
      </w:r>
      <w:hyperlink r:id="rId895"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22.3</w:t>
        </w:r>
      </w:hyperlink>
      <w:r>
        <w:t xml:space="preserve"> приложения N 8 к техническому регламенту, выявляется с использованием средств технического диагностирования.</w:t>
      </w:r>
    </w:p>
    <w:p w:rsidR="00D65B5C" w:rsidRDefault="00347EB3">
      <w:pPr>
        <w:pStyle w:val="ConsPlusNormal0"/>
        <w:spacing w:before="240"/>
        <w:ind w:firstLine="540"/>
        <w:jc w:val="both"/>
      </w:pPr>
      <w:r>
        <w:t xml:space="preserve">9.20. Транспортные средства - цистерны для перевозки и заправки сжиженных углеводородных газов не соответствуют требованиям </w:t>
      </w:r>
      <w:hyperlink r:id="rId89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23</w:t>
        </w:r>
      </w:hyperlink>
      <w:r>
        <w:t xml:space="preserve"> приложения N 8 к техническому регламенту. Неисправность транспортного средства, выражающаяся в его несоответств</w:t>
      </w:r>
      <w:r>
        <w:t xml:space="preserve">ии требованиям </w:t>
      </w:r>
      <w:hyperlink r:id="rId89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пункта 23.1</w:t>
        </w:r>
      </w:hyperlink>
      <w:r>
        <w:t xml:space="preserve"> приложения N 8 к техническому регламенту, выявляется с использованием средств технического д</w:t>
      </w:r>
      <w:r>
        <w:t>иагностирования.</w:t>
      </w:r>
    </w:p>
    <w:p w:rsidR="00D65B5C" w:rsidRDefault="00347EB3">
      <w:pPr>
        <w:pStyle w:val="ConsPlusNormal0"/>
        <w:spacing w:before="240"/>
        <w:ind w:firstLine="540"/>
        <w:jc w:val="both"/>
      </w:pPr>
      <w:r>
        <w:t xml:space="preserve">9.21. Транспортные средства - фургоны не соответствуют требованиям </w:t>
      </w:r>
      <w:hyperlink r:id="rId898"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24</w:t>
        </w:r>
      </w:hyperlink>
      <w:r>
        <w:t xml:space="preserve"> приложения N 8 к техниче</w:t>
      </w:r>
      <w:r>
        <w:t>скому регламенту.</w:t>
      </w:r>
    </w:p>
    <w:p w:rsidR="00D65B5C" w:rsidRDefault="00347EB3">
      <w:pPr>
        <w:pStyle w:val="ConsPlusNormal0"/>
        <w:spacing w:before="240"/>
        <w:ind w:firstLine="540"/>
        <w:jc w:val="both"/>
      </w:pPr>
      <w:r>
        <w:t xml:space="preserve">9.22. Транспортные средства - фургоны, имеющие места для перевозки людей, не соответствуют требованиям </w:t>
      </w:r>
      <w:hyperlink r:id="rId899"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25</w:t>
        </w:r>
      </w:hyperlink>
      <w:r>
        <w:t xml:space="preserve"> приложения N 8 к техническому регламенту.</w:t>
      </w:r>
    </w:p>
    <w:p w:rsidR="00D65B5C" w:rsidRDefault="00347EB3">
      <w:pPr>
        <w:pStyle w:val="ConsPlusNormal0"/>
        <w:spacing w:before="240"/>
        <w:ind w:firstLine="540"/>
        <w:jc w:val="both"/>
      </w:pPr>
      <w:r>
        <w:t xml:space="preserve">9.23. Троллейбусы не соответствуют требованиям </w:t>
      </w:r>
      <w:hyperlink r:id="rId900"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раздела 27</w:t>
        </w:r>
      </w:hyperlink>
      <w:r>
        <w:t xml:space="preserve"> прилож</w:t>
      </w:r>
      <w:r>
        <w:t xml:space="preserve">ения N 8 к техническому регламенту. Неисправность транспортного средства, выражающаяся в его несоответствии требованиям </w:t>
      </w:r>
      <w:hyperlink r:id="rId901"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пунктов 27.1</w:t>
        </w:r>
      </w:hyperlink>
      <w:r>
        <w:t xml:space="preserve"> - </w:t>
      </w:r>
      <w:hyperlink r:id="rId902"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27.3</w:t>
        </w:r>
      </w:hyperlink>
      <w:r>
        <w:t xml:space="preserve"> приложения N 8 к техническому регламенту, выявляется с использованием средств технического диагнос</w:t>
      </w:r>
      <w:r>
        <w:t>тирования.</w:t>
      </w:r>
    </w:p>
    <w:p w:rsidR="00D65B5C" w:rsidRDefault="00D65B5C">
      <w:pPr>
        <w:pStyle w:val="ConsPlusNormal0"/>
        <w:jc w:val="center"/>
      </w:pPr>
    </w:p>
    <w:p w:rsidR="00D65B5C" w:rsidRDefault="00347EB3">
      <w:pPr>
        <w:pStyle w:val="ConsPlusTitle0"/>
        <w:jc w:val="center"/>
        <w:outlineLvl w:val="1"/>
      </w:pPr>
      <w:r>
        <w:t>10. Комплектность транспортных средств</w:t>
      </w:r>
    </w:p>
    <w:p w:rsidR="00D65B5C" w:rsidRDefault="00D65B5C">
      <w:pPr>
        <w:pStyle w:val="ConsPlusNormal0"/>
        <w:ind w:firstLine="540"/>
        <w:jc w:val="both"/>
      </w:pPr>
    </w:p>
    <w:p w:rsidR="00D65B5C" w:rsidRDefault="00347EB3">
      <w:pPr>
        <w:pStyle w:val="ConsPlusNormal0"/>
        <w:ind w:firstLine="540"/>
        <w:jc w:val="both"/>
      </w:pPr>
      <w:r>
        <w:t xml:space="preserve">10.1. Государственный регистрационный знак транспортного средства, способ и место его установки не отвечают </w:t>
      </w:r>
      <w:hyperlink r:id="rId903"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
        <w:r>
          <w:rPr>
            <w:color w:val="0000FF"/>
          </w:rPr>
          <w:t>требованиям</w:t>
        </w:r>
      </w:hyperlink>
      <w:r>
        <w:t xml:space="preserve"> национального стандарта </w:t>
      </w:r>
      <w:hyperlink r:id="rId904"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
        <w:r>
          <w:rPr>
            <w:color w:val="0000FF"/>
          </w:rPr>
          <w:t>ГОСТ Р 50577-2018</w:t>
        </w:r>
      </w:hyperlink>
      <w:r>
        <w:t xml:space="preserve"> "Знаки государственные регистрационные транспортн</w:t>
      </w:r>
      <w:r>
        <w:t>ых средств. Типы и основные размеры. Технические требования".</w:t>
      </w:r>
    </w:p>
    <w:p w:rsidR="00D65B5C" w:rsidRDefault="00347EB3">
      <w:pPr>
        <w:pStyle w:val="ConsPlusNormal0"/>
        <w:spacing w:before="240"/>
        <w:ind w:firstLine="540"/>
        <w:jc w:val="both"/>
      </w:pPr>
      <w:r>
        <w:t xml:space="preserve">Государственный регистрационный знак закреплен на транспортном средстве с применением </w:t>
      </w:r>
      <w:r>
        <w:lastRenderedPageBreak/>
        <w:t>устройств или материалов, препятствующих его идентификации либо позволяющих его видоизменить или скрыть.</w:t>
      </w:r>
    </w:p>
    <w:p w:rsidR="00D65B5C" w:rsidRDefault="00347EB3">
      <w:pPr>
        <w:pStyle w:val="ConsPlusNormal0"/>
        <w:spacing w:before="240"/>
        <w:ind w:firstLine="540"/>
        <w:jc w:val="both"/>
      </w:pPr>
      <w:r>
        <w:t>10.</w:t>
      </w:r>
      <w:r>
        <w:t xml:space="preserve">2. Отсутствуют опознавательные знаки, которые должны быть установлены в соответствии с </w:t>
      </w:r>
      <w:hyperlink w:anchor="P1666" w:tooltip="8. На транспортных средствах должны быть установлены опознавательные знаки:">
        <w:r>
          <w:rPr>
            <w:color w:val="0000FF"/>
          </w:rPr>
          <w:t>пунктом 8</w:t>
        </w:r>
      </w:hyperlink>
      <w:r>
        <w:t xml:space="preserve"> Основных положений по допуску транспортных средств</w:t>
      </w:r>
      <w:r>
        <w:t xml:space="preserve">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D65B5C" w:rsidRDefault="00347EB3">
      <w:pPr>
        <w:pStyle w:val="ConsPlusNormal0"/>
        <w:spacing w:before="240"/>
        <w:ind w:firstLine="540"/>
        <w:jc w:val="both"/>
      </w:pPr>
      <w:r>
        <w:t>10.3. На транспор</w:t>
      </w:r>
      <w:r>
        <w:t>тном средстве категорий M</w:t>
      </w:r>
      <w:r>
        <w:rPr>
          <w:vertAlign w:val="subscript"/>
        </w:rPr>
        <w:t>2</w:t>
      </w:r>
      <w:r>
        <w:t xml:space="preserve"> и M</w:t>
      </w:r>
      <w:r>
        <w:rPr>
          <w:vertAlign w:val="subscript"/>
        </w:rPr>
        <w:t>3</w:t>
      </w:r>
      <w:r>
        <w:t>, использующем в качестве топлива сжиженный нефтяной газ или компримированный природный газ, не нанесены предусмотренные Правилами Организации Объединенных Наций N 67 и Правилами Организации Объединенных Наций N 110, которые применяются Российской Федераци</w:t>
      </w:r>
      <w:r>
        <w:t xml:space="preserve">ей в силу участия в </w:t>
      </w:r>
      <w:hyperlink r:id="rId905" w:tooltip="&quot;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w:r>
          <w:rPr>
            <w:color w:val="0000FF"/>
          </w:rPr>
          <w:t>Соглашении</w:t>
        </w:r>
      </w:hyperlink>
      <w:r>
        <w:t xml:space="preserve"> о принятии единообразных технических предписаний для колесных транспортных средств, предметов и оборудования и ч</w:t>
      </w:r>
      <w:r>
        <w:t>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 в г. Женеве 20 марта 1958 г., опознавательные знаки</w:t>
      </w:r>
      <w:r>
        <w:t xml:space="preserve"> (в виде ромба зеленого цвета с каймой белого цвета, в середине которого располагаются буквы "СНГ" или "КПГ" высотой более 25 миллиметров и шириной букв более 4 миллиметров и который имеет горизонтальную диагональ 110 - 150 миллиметров и вертикальную диаго</w:t>
      </w:r>
      <w:r>
        <w:t>наль 80 - 110 миллиметров и ширину каймы 4 - 6 миллиметров). Указанные опознавательные знаки не размещены спереди и сзади, а также по правому борту транспортного средства снаружи дверей.</w:t>
      </w:r>
    </w:p>
    <w:p w:rsidR="00D65B5C" w:rsidRDefault="00347EB3">
      <w:pPr>
        <w:pStyle w:val="ConsPlusNormal0"/>
        <w:spacing w:before="240"/>
        <w:ind w:firstLine="540"/>
        <w:jc w:val="both"/>
      </w:pPr>
      <w:r>
        <w:t>10.4. Транспортные средства категорий M</w:t>
      </w:r>
      <w:r>
        <w:rPr>
          <w:vertAlign w:val="subscript"/>
        </w:rPr>
        <w:t>2</w:t>
      </w:r>
      <w:r>
        <w:t>, M</w:t>
      </w:r>
      <w:r>
        <w:rPr>
          <w:vertAlign w:val="subscript"/>
        </w:rPr>
        <w:t>3</w:t>
      </w:r>
      <w:r>
        <w:t>, N</w:t>
      </w:r>
      <w:r>
        <w:rPr>
          <w:vertAlign w:val="subscript"/>
        </w:rPr>
        <w:t>2</w:t>
      </w:r>
      <w:r>
        <w:t xml:space="preserve"> и N</w:t>
      </w:r>
      <w:r>
        <w:rPr>
          <w:vertAlign w:val="subscript"/>
        </w:rPr>
        <w:t>3</w:t>
      </w:r>
      <w:r>
        <w:t>, за исключением</w:t>
      </w:r>
      <w:r>
        <w:t xml:space="preserve"> транспортных средств, относящихся к категории M</w:t>
      </w:r>
      <w:r>
        <w:rPr>
          <w:vertAlign w:val="subscript"/>
        </w:rPr>
        <w:t>2</w:t>
      </w:r>
      <w:r>
        <w:t>G, M</w:t>
      </w:r>
      <w:r>
        <w:rPr>
          <w:vertAlign w:val="subscript"/>
        </w:rPr>
        <w:t>3</w:t>
      </w:r>
      <w:r>
        <w:t>G, N</w:t>
      </w:r>
      <w:r>
        <w:rPr>
          <w:vertAlign w:val="subscript"/>
        </w:rPr>
        <w:t>2</w:t>
      </w:r>
      <w:r>
        <w:t>G и N</w:t>
      </w:r>
      <w:r>
        <w:rPr>
          <w:vertAlign w:val="subscript"/>
        </w:rPr>
        <w:t>3</w:t>
      </w:r>
      <w:r>
        <w:t>G, не укомплектованы цепями противоскольжения в зимний период (декабрь, январь, февраль) при условии отсутствия зимних шин. Указанное требование в отношении транспортного средства категории M</w:t>
      </w:r>
      <w:r>
        <w:rPr>
          <w:vertAlign w:val="subscript"/>
        </w:rPr>
        <w:t>3</w:t>
      </w:r>
      <w:r>
        <w:t xml:space="preserve"> не применяется в случае, если использование цепей противоскольжения на этом транспортном средстве невозможно в связи с особенностями его конструкции.</w:t>
      </w:r>
    </w:p>
    <w:p w:rsidR="00D65B5C" w:rsidRDefault="00347EB3">
      <w:pPr>
        <w:pStyle w:val="ConsPlusNormal0"/>
        <w:spacing w:before="240"/>
        <w:ind w:firstLine="540"/>
        <w:jc w:val="both"/>
      </w:pPr>
      <w:r>
        <w:t>Примечания. 1. Методы проверки предусмотренных настоящим документом неисправностей автомобилей, автобусо</w:t>
      </w:r>
      <w:r>
        <w:t xml:space="preserve">в, автопоездов, прицепов, мотоциклов, мопедов и троллейбусов регламентированы межгосударственным стандартом </w:t>
      </w:r>
      <w:hyperlink r:id="rId906" w:tooltip="&quot;ГОСТ 33997-2016. Межгосударственный стандарт. Колесные транспортные средства. Требования к безопасности в эксплуатации и методы проверки&quot; (введен в действие Приказом Росстандарта от 18.07.2017 N 708-ст) (ред. от 31.01.2025) {КонсультантПлюс}">
        <w:r>
          <w:rPr>
            <w:color w:val="0000FF"/>
          </w:rPr>
          <w:t>ГОСТ 33997-2016</w:t>
        </w:r>
      </w:hyperlink>
      <w:r>
        <w:t xml:space="preserve"> "Колесные транспортные средства. Тре</w:t>
      </w:r>
      <w:r>
        <w:t>бования к безопасности в эксплуатации и методы проверки" или эксплуатационной документацией на средства измерений.</w:t>
      </w:r>
    </w:p>
    <w:p w:rsidR="00D65B5C" w:rsidRDefault="00347EB3">
      <w:pPr>
        <w:pStyle w:val="ConsPlusNormal0"/>
        <w:spacing w:before="240"/>
        <w:ind w:firstLine="540"/>
        <w:jc w:val="both"/>
      </w:pPr>
      <w:r>
        <w:t xml:space="preserve">2. В настоящем документе категории колесных транспортных средств приводятся в соответствии с </w:t>
      </w:r>
      <w:hyperlink r:id="rId907"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приложением N 1</w:t>
        </w:r>
      </w:hyperlink>
      <w:r>
        <w:t xml:space="preserve"> к техническому регламенту.</w:t>
      </w:r>
    </w:p>
    <w:p w:rsidR="00D65B5C" w:rsidRDefault="00D65B5C">
      <w:pPr>
        <w:pStyle w:val="ConsPlusNormal0"/>
        <w:ind w:firstLine="540"/>
        <w:jc w:val="both"/>
      </w:pPr>
    </w:p>
    <w:p w:rsidR="00D65B5C" w:rsidRDefault="00D65B5C">
      <w:pPr>
        <w:pStyle w:val="ConsPlusNormal0"/>
        <w:jc w:val="both"/>
      </w:pPr>
    </w:p>
    <w:p w:rsidR="00D65B5C" w:rsidRDefault="00D65B5C">
      <w:pPr>
        <w:pStyle w:val="ConsPlusNormal0"/>
        <w:pBdr>
          <w:bottom w:val="single" w:sz="6" w:space="0" w:color="auto"/>
        </w:pBdr>
        <w:spacing w:before="100" w:after="100"/>
        <w:jc w:val="both"/>
        <w:rPr>
          <w:sz w:val="2"/>
          <w:szCs w:val="2"/>
        </w:rPr>
      </w:pPr>
    </w:p>
    <w:sectPr w:rsidR="00D65B5C" w:rsidSect="00F51545">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7EB3" w:rsidRDefault="00347EB3">
      <w:r>
        <w:separator/>
      </w:r>
    </w:p>
  </w:endnote>
  <w:endnote w:type="continuationSeparator" w:id="0">
    <w:p w:rsidR="00347EB3" w:rsidRDefault="0034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7EB3" w:rsidRDefault="00347EB3">
      <w:r>
        <w:separator/>
      </w:r>
    </w:p>
  </w:footnote>
  <w:footnote w:type="continuationSeparator" w:id="0">
    <w:p w:rsidR="00347EB3" w:rsidRDefault="00347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B5C"/>
    <w:rsid w:val="00347EB3"/>
    <w:rsid w:val="00D65B5C"/>
    <w:rsid w:val="00F51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781F0-B60E-47C8-9D64-558AA7A5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51545"/>
    <w:pPr>
      <w:tabs>
        <w:tab w:val="center" w:pos="4677"/>
        <w:tab w:val="right" w:pos="9355"/>
      </w:tabs>
    </w:pPr>
  </w:style>
  <w:style w:type="character" w:customStyle="1" w:styleId="a4">
    <w:name w:val="Верхний колонтитул Знак"/>
    <w:basedOn w:val="a0"/>
    <w:link w:val="a3"/>
    <w:uiPriority w:val="99"/>
    <w:rsid w:val="00F51545"/>
  </w:style>
  <w:style w:type="paragraph" w:styleId="a5">
    <w:name w:val="footer"/>
    <w:basedOn w:val="a"/>
    <w:link w:val="a6"/>
    <w:uiPriority w:val="99"/>
    <w:unhideWhenUsed/>
    <w:rsid w:val="00F51545"/>
    <w:pPr>
      <w:tabs>
        <w:tab w:val="center" w:pos="4677"/>
        <w:tab w:val="right" w:pos="9355"/>
      </w:tabs>
    </w:pPr>
  </w:style>
  <w:style w:type="character" w:customStyle="1" w:styleId="a6">
    <w:name w:val="Нижний колонтитул Знак"/>
    <w:basedOn w:val="a0"/>
    <w:link w:val="a5"/>
    <w:uiPriority w:val="99"/>
    <w:rsid w:val="00F51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4402&amp;date=06.01.2026&amp;dst=100009&amp;field=134&amp;demo=2" TargetMode="External"/><Relationship Id="rId671" Type="http://schemas.openxmlformats.org/officeDocument/2006/relationships/hyperlink" Target="https://login.consultant.ru/link/?req=doc&amp;base=LAW&amp;n=506725&amp;date=06.01.2026&amp;dst=100056&amp;field=134&amp;demo=2" TargetMode="External"/><Relationship Id="rId769" Type="http://schemas.openxmlformats.org/officeDocument/2006/relationships/hyperlink" Target="https://login.consultant.ru/link/?req=doc&amp;base=LAW&amp;n=448781&amp;date=06.01.2026&amp;dst=100005&amp;field=134&amp;demo=2" TargetMode="External"/><Relationship Id="rId21" Type="http://schemas.openxmlformats.org/officeDocument/2006/relationships/hyperlink" Target="https://login.consultant.ru/link/?req=doc&amp;base=LAW&amp;n=281837&amp;date=06.01.2026&amp;dst=100005&amp;field=134&amp;demo=2" TargetMode="External"/><Relationship Id="rId324" Type="http://schemas.openxmlformats.org/officeDocument/2006/relationships/hyperlink" Target="https://login.consultant.ru/link/?req=doc&amp;base=LAW&amp;n=428464&amp;date=06.01.2026&amp;dst=100026&amp;field=134&amp;demo=2" TargetMode="External"/><Relationship Id="rId531" Type="http://schemas.openxmlformats.org/officeDocument/2006/relationships/hyperlink" Target="https://login.consultant.ru/link/?req=doc&amp;base=LAW&amp;n=373557&amp;date=06.01.2026&amp;dst=100017&amp;field=134&amp;demo=2" TargetMode="External"/><Relationship Id="rId629" Type="http://schemas.openxmlformats.org/officeDocument/2006/relationships/hyperlink" Target="https://login.consultant.ru/link/?req=doc&amp;base=LAW&amp;n=160988&amp;date=06.01.2026&amp;dst=100101&amp;field=134&amp;demo=2" TargetMode="External"/><Relationship Id="rId170" Type="http://schemas.openxmlformats.org/officeDocument/2006/relationships/hyperlink" Target="https://login.consultant.ru/link/?req=doc&amp;base=LAW&amp;n=506726&amp;date=06.01.2026&amp;dst=100020&amp;field=134&amp;demo=2" TargetMode="External"/><Relationship Id="rId836" Type="http://schemas.openxmlformats.org/officeDocument/2006/relationships/hyperlink" Target="https://login.consultant.ru/link/?req=doc&amp;base=LAW&amp;n=428464&amp;date=06.01.2026&amp;dst=100053&amp;field=134&amp;demo=2" TargetMode="External"/><Relationship Id="rId268" Type="http://schemas.openxmlformats.org/officeDocument/2006/relationships/hyperlink" Target="https://login.consultant.ru/link/?req=doc&amp;base=LAW&amp;n=428464&amp;date=06.01.2026&amp;dst=100018&amp;field=134&amp;demo=2" TargetMode="External"/><Relationship Id="rId475" Type="http://schemas.openxmlformats.org/officeDocument/2006/relationships/hyperlink" Target="https://login.consultant.ru/link/?req=doc&amp;base=LAW&amp;n=506723&amp;date=06.01.2026&amp;dst=100109&amp;field=134&amp;demo=2" TargetMode="External"/><Relationship Id="rId682" Type="http://schemas.openxmlformats.org/officeDocument/2006/relationships/hyperlink" Target="https://login.consultant.ru/link/?req=doc&amp;base=LAW&amp;n=428463&amp;date=06.01.2026&amp;dst=100041&amp;field=134&amp;demo=2" TargetMode="External"/><Relationship Id="rId903" Type="http://schemas.openxmlformats.org/officeDocument/2006/relationships/hyperlink" Target="https://login.consultant.ru/link/?req=doc&amp;base=LAW&amp;n=496034&amp;date=06.01.2026&amp;dst=100675&amp;field=134&amp;demo=2" TargetMode="External"/><Relationship Id="rId32" Type="http://schemas.openxmlformats.org/officeDocument/2006/relationships/hyperlink" Target="https://login.consultant.ru/link/?req=doc&amp;base=LAW&amp;n=152926&amp;date=06.01.2026&amp;dst=100005&amp;field=134&amp;demo=2" TargetMode="External"/><Relationship Id="rId128" Type="http://schemas.openxmlformats.org/officeDocument/2006/relationships/hyperlink" Target="https://login.consultant.ru/link/?req=doc&amp;base=LAW&amp;n=506725&amp;date=06.01.2026&amp;dst=100005&amp;field=134&amp;demo=2" TargetMode="External"/><Relationship Id="rId335" Type="http://schemas.openxmlformats.org/officeDocument/2006/relationships/hyperlink" Target="https://login.consultant.ru/link/?req=doc&amp;base=LAW&amp;n=506723&amp;date=06.01.2026&amp;dst=100073&amp;field=134&amp;demo=2" TargetMode="External"/><Relationship Id="rId542" Type="http://schemas.openxmlformats.org/officeDocument/2006/relationships/hyperlink" Target="https://login.consultant.ru/link/?req=doc&amp;base=LAW&amp;n=506726&amp;date=06.01.2026&amp;dst=100085&amp;field=134&amp;demo=2" TargetMode="External"/><Relationship Id="rId181" Type="http://schemas.openxmlformats.org/officeDocument/2006/relationships/hyperlink" Target="https://login.consultant.ru/link/?req=doc&amp;base=LAW&amp;n=506726&amp;date=06.01.2026&amp;dst=100016&amp;field=134&amp;demo=2" TargetMode="External"/><Relationship Id="rId402" Type="http://schemas.openxmlformats.org/officeDocument/2006/relationships/hyperlink" Target="https://login.consultant.ru/link/?req=doc&amp;base=LAW&amp;n=506723&amp;date=06.01.2026&amp;dst=100087&amp;field=134&amp;demo=2" TargetMode="External"/><Relationship Id="rId847" Type="http://schemas.openxmlformats.org/officeDocument/2006/relationships/hyperlink" Target="https://login.consultant.ru/link/?req=doc&amp;base=LAW&amp;n=26972&amp;date=06.01.2026&amp;dst=100045&amp;field=134&amp;demo=2" TargetMode="External"/><Relationship Id="rId279" Type="http://schemas.openxmlformats.org/officeDocument/2006/relationships/hyperlink" Target="https://login.consultant.ru/link/?req=doc&amp;base=LAW&amp;n=490646&amp;date=06.01.2026&amp;dst=100269&amp;field=134&amp;demo=2" TargetMode="External"/><Relationship Id="rId486" Type="http://schemas.openxmlformats.org/officeDocument/2006/relationships/hyperlink" Target="https://login.consultant.ru/link/?req=doc&amp;base=LAW&amp;n=506723&amp;date=06.01.2026&amp;dst=100139&amp;field=134&amp;demo=2" TargetMode="External"/><Relationship Id="rId693" Type="http://schemas.openxmlformats.org/officeDocument/2006/relationships/hyperlink" Target="https://login.consultant.ru/link/?req=doc&amp;base=LAW&amp;n=160988&amp;date=06.01.2026&amp;dst=100106&amp;field=134&amp;demo=2" TargetMode="External"/><Relationship Id="rId707" Type="http://schemas.openxmlformats.org/officeDocument/2006/relationships/hyperlink" Target="https://login.consultant.ru/link/?req=doc&amp;base=STR&amp;n=26523&amp;date=06.01.2026&amp;demo=2" TargetMode="External"/><Relationship Id="rId43" Type="http://schemas.openxmlformats.org/officeDocument/2006/relationships/hyperlink" Target="https://login.consultant.ru/link/?req=doc&amp;base=LAW&amp;n=366292&amp;date=06.01.2026&amp;dst=100009&amp;field=134&amp;demo=2" TargetMode="External"/><Relationship Id="rId139" Type="http://schemas.openxmlformats.org/officeDocument/2006/relationships/hyperlink" Target="https://login.consultant.ru/link/?req=doc&amp;base=LAW&amp;n=493239&amp;date=06.01.2026&amp;dst=100009&amp;field=134&amp;demo=2" TargetMode="External"/><Relationship Id="rId346" Type="http://schemas.openxmlformats.org/officeDocument/2006/relationships/hyperlink" Target="https://login.consultant.ru/link/?req=doc&amp;base=LAW&amp;n=127957&amp;date=06.01.2026&amp;dst=100017&amp;field=134&amp;demo=2" TargetMode="External"/><Relationship Id="rId553" Type="http://schemas.openxmlformats.org/officeDocument/2006/relationships/hyperlink" Target="https://login.consultant.ru/link/?req=doc&amp;base=LAW&amp;n=506726&amp;date=06.01.2026&amp;dst=100096&amp;field=134&amp;demo=2" TargetMode="External"/><Relationship Id="rId760" Type="http://schemas.openxmlformats.org/officeDocument/2006/relationships/hyperlink" Target="https://login.consultant.ru/link/?req=doc&amp;base=LAW&amp;n=141583&amp;date=06.01.2026&amp;dst=100011&amp;field=134&amp;demo=2" TargetMode="External"/><Relationship Id="rId192" Type="http://schemas.openxmlformats.org/officeDocument/2006/relationships/hyperlink" Target="https://login.consultant.ru/link/?req=doc&amp;base=LAW&amp;n=160988&amp;date=06.01.2026&amp;dst=100026&amp;field=134&amp;demo=2" TargetMode="External"/><Relationship Id="rId206" Type="http://schemas.openxmlformats.org/officeDocument/2006/relationships/hyperlink" Target="https://login.consultant.ru/link/?req=doc&amp;base=LAW&amp;n=506725&amp;date=06.01.2026&amp;dst=100013&amp;field=134&amp;demo=2" TargetMode="External"/><Relationship Id="rId413" Type="http://schemas.openxmlformats.org/officeDocument/2006/relationships/hyperlink" Target="https://login.consultant.ru/link/?req=doc&amp;base=LAW&amp;n=428464&amp;date=06.01.2026&amp;dst=100036&amp;field=134&amp;demo=2" TargetMode="External"/><Relationship Id="rId858" Type="http://schemas.openxmlformats.org/officeDocument/2006/relationships/hyperlink" Target="https://login.consultant.ru/link/?req=doc&amp;base=LAW&amp;n=510661&amp;date=06.01.2026&amp;dst=103158&amp;field=134&amp;demo=2" TargetMode="External"/><Relationship Id="rId497" Type="http://schemas.openxmlformats.org/officeDocument/2006/relationships/hyperlink" Target="https://login.consultant.ru/link/?req=doc&amp;base=LAW&amp;n=506723&amp;date=06.01.2026&amp;dst=100147&amp;field=134&amp;demo=2" TargetMode="External"/><Relationship Id="rId620" Type="http://schemas.openxmlformats.org/officeDocument/2006/relationships/hyperlink" Target="https://login.consultant.ru/link/?req=doc&amp;base=LAW&amp;n=160988&amp;date=06.01.2026&amp;dst=100095&amp;field=134&amp;demo=2" TargetMode="External"/><Relationship Id="rId718" Type="http://schemas.openxmlformats.org/officeDocument/2006/relationships/hyperlink" Target="https://login.consultant.ru/link/?req=doc&amp;base=LAW&amp;n=219182&amp;date=06.01.2026&amp;dst=100025&amp;field=134&amp;demo=2" TargetMode="External"/><Relationship Id="rId357" Type="http://schemas.openxmlformats.org/officeDocument/2006/relationships/hyperlink" Target="https://login.consultant.ru/link/?req=doc&amp;base=LAW&amp;n=506732&amp;date=06.01.2026&amp;dst=100045&amp;field=134&amp;demo=2" TargetMode="External"/><Relationship Id="rId54" Type="http://schemas.openxmlformats.org/officeDocument/2006/relationships/hyperlink" Target="https://login.consultant.ru/link/?req=doc&amp;base=LAW&amp;n=281687&amp;date=06.01.2026&amp;dst=100005&amp;field=134&amp;demo=2" TargetMode="External"/><Relationship Id="rId217" Type="http://schemas.openxmlformats.org/officeDocument/2006/relationships/hyperlink" Target="https://login.consultant.ru/link/?req=doc&amp;base=LAW&amp;n=506723&amp;date=06.01.2026&amp;dst=100043&amp;field=134&amp;demo=2" TargetMode="External"/><Relationship Id="rId564" Type="http://schemas.openxmlformats.org/officeDocument/2006/relationships/hyperlink" Target="https://login.consultant.ru/link/?req=doc&amp;base=LAW&amp;n=506726&amp;date=06.01.2026&amp;dst=100106&amp;field=134&amp;demo=2" TargetMode="External"/><Relationship Id="rId771" Type="http://schemas.openxmlformats.org/officeDocument/2006/relationships/hyperlink" Target="https://login.consultant.ru/link/?req=doc&amp;base=LAW&amp;n=509736&amp;date=06.01.2026&amp;dst=100019&amp;field=134&amp;demo=2" TargetMode="External"/><Relationship Id="rId869" Type="http://schemas.openxmlformats.org/officeDocument/2006/relationships/hyperlink" Target="https://login.consultant.ru/link/?req=doc&amp;base=LAW&amp;n=523550&amp;date=06.01.2026&amp;demo=2" TargetMode="External"/><Relationship Id="rId424" Type="http://schemas.openxmlformats.org/officeDocument/2006/relationships/hyperlink" Target="https://login.consultant.ru/link/?req=doc&amp;base=LAW&amp;n=351703&amp;date=06.01.2026&amp;dst=100014&amp;field=134&amp;demo=2" TargetMode="External"/><Relationship Id="rId631" Type="http://schemas.openxmlformats.org/officeDocument/2006/relationships/hyperlink" Target="https://login.consultant.ru/link/?req=doc&amp;base=LAW&amp;n=160988&amp;date=06.01.2026&amp;dst=100104&amp;field=134&amp;demo=2" TargetMode="External"/><Relationship Id="rId729" Type="http://schemas.openxmlformats.org/officeDocument/2006/relationships/hyperlink" Target="https://login.consultant.ru/link/?req=doc&amp;base=LAW&amp;n=506723&amp;date=06.01.2026&amp;dst=100242&amp;field=134&amp;demo=2" TargetMode="External"/><Relationship Id="rId270" Type="http://schemas.openxmlformats.org/officeDocument/2006/relationships/hyperlink" Target="https://login.consultant.ru/link/?req=doc&amp;base=OTN&amp;n=10264&amp;date=06.01.2026&amp;demo=2" TargetMode="External"/><Relationship Id="rId65" Type="http://schemas.openxmlformats.org/officeDocument/2006/relationships/hyperlink" Target="https://login.consultant.ru/link/?req=doc&amp;base=LAW&amp;n=396420&amp;date=06.01.2026&amp;dst=100010&amp;field=134&amp;demo=2" TargetMode="External"/><Relationship Id="rId130" Type="http://schemas.openxmlformats.org/officeDocument/2006/relationships/hyperlink" Target="https://login.consultant.ru/link/?req=doc&amp;base=LAW&amp;n=351703&amp;date=06.01.2026&amp;dst=100010&amp;field=134&amp;demo=2" TargetMode="External"/><Relationship Id="rId368" Type="http://schemas.openxmlformats.org/officeDocument/2006/relationships/hyperlink" Target="https://login.consultant.ru/link/?req=doc&amp;base=LAW&amp;n=428464&amp;date=06.01.2026&amp;dst=100029&amp;field=134&amp;demo=2" TargetMode="External"/><Relationship Id="rId575" Type="http://schemas.openxmlformats.org/officeDocument/2006/relationships/hyperlink" Target="https://login.consultant.ru/link/?req=doc&amp;base=LAW&amp;n=281837&amp;date=06.01.2026&amp;dst=100067&amp;field=134&amp;demo=2" TargetMode="External"/><Relationship Id="rId782" Type="http://schemas.openxmlformats.org/officeDocument/2006/relationships/hyperlink" Target="https://login.consultant.ru/link/?req=doc&amp;base=LAW&amp;n=75003&amp;date=06.01.2026&amp;dst=100042&amp;field=134&amp;demo=2" TargetMode="External"/><Relationship Id="rId228" Type="http://schemas.openxmlformats.org/officeDocument/2006/relationships/hyperlink" Target="https://login.consultant.ru/link/?req=doc&amp;base=LAW&amp;n=127957&amp;date=06.01.2026&amp;dst=100014&amp;field=134&amp;demo=2" TargetMode="External"/><Relationship Id="rId435" Type="http://schemas.openxmlformats.org/officeDocument/2006/relationships/hyperlink" Target="https://login.consultant.ru/link/?req=doc&amp;base=LAW&amp;n=506723&amp;date=06.01.2026&amp;dst=100104&amp;field=134&amp;demo=2" TargetMode="External"/><Relationship Id="rId642" Type="http://schemas.openxmlformats.org/officeDocument/2006/relationships/hyperlink" Target="https://login.consultant.ru/link/?req=doc&amp;base=LAW&amp;n=506723&amp;date=06.01.2026&amp;dst=100194&amp;field=134&amp;demo=2" TargetMode="External"/><Relationship Id="rId281" Type="http://schemas.openxmlformats.org/officeDocument/2006/relationships/hyperlink" Target="https://login.consultant.ru/link/?req=doc&amp;base=LAW&amp;n=161245&amp;date=06.01.2026&amp;dst=100035&amp;field=134&amp;demo=2" TargetMode="External"/><Relationship Id="rId502" Type="http://schemas.openxmlformats.org/officeDocument/2006/relationships/hyperlink" Target="https://login.consultant.ru/link/?req=doc&amp;base=LAW&amp;n=341182&amp;date=06.01.2026&amp;dst=519&amp;field=134&amp;demo=2" TargetMode="External"/><Relationship Id="rId76" Type="http://schemas.openxmlformats.org/officeDocument/2006/relationships/hyperlink" Target="https://login.consultant.ru/link/?req=doc&amp;base=LAW&amp;n=510302&amp;date=06.01.2026&amp;dst=100005&amp;field=134&amp;demo=2" TargetMode="External"/><Relationship Id="rId141" Type="http://schemas.openxmlformats.org/officeDocument/2006/relationships/hyperlink" Target="https://login.consultant.ru/link/?req=doc&amp;base=LAW&amp;n=506688&amp;date=06.01.2026&amp;dst=100011&amp;field=134&amp;demo=2" TargetMode="External"/><Relationship Id="rId379" Type="http://schemas.openxmlformats.org/officeDocument/2006/relationships/hyperlink" Target="https://login.consultant.ru/link/?req=doc&amp;base=LAW&amp;n=428514&amp;date=06.01.2026&amp;dst=100011&amp;field=134&amp;demo=2" TargetMode="External"/><Relationship Id="rId586" Type="http://schemas.openxmlformats.org/officeDocument/2006/relationships/hyperlink" Target="https://login.consultant.ru/link/?req=doc&amp;base=LAW&amp;n=506723&amp;date=06.01.2026&amp;dst=100167&amp;field=134&amp;demo=2" TargetMode="External"/><Relationship Id="rId793" Type="http://schemas.openxmlformats.org/officeDocument/2006/relationships/hyperlink" Target="https://login.consultant.ru/link/?req=doc&amp;base=LAW&amp;n=506732&amp;date=06.01.2026&amp;dst=100127&amp;field=134&amp;demo=2" TargetMode="External"/><Relationship Id="rId807" Type="http://schemas.openxmlformats.org/officeDocument/2006/relationships/hyperlink" Target="https://login.consultant.ru/link/?req=doc&amp;base=LAW&amp;n=133003&amp;date=06.01.2026&amp;dst=100005&amp;field=134&amp;demo=2" TargetMode="External"/><Relationship Id="rId7" Type="http://schemas.openxmlformats.org/officeDocument/2006/relationships/hyperlink" Target="https://login.consultant.ru/link/?req=doc&amp;base=LAW&amp;n=506727&amp;date=06.01.2026&amp;dst=100063&amp;field=134&amp;demo=2" TargetMode="External"/><Relationship Id="rId239" Type="http://schemas.openxmlformats.org/officeDocument/2006/relationships/hyperlink" Target="https://login.consultant.ru/link/?req=doc&amp;base=LAW&amp;n=499686&amp;date=06.01.2026&amp;dst=324&amp;field=134&amp;demo=2" TargetMode="External"/><Relationship Id="rId446" Type="http://schemas.openxmlformats.org/officeDocument/2006/relationships/hyperlink" Target="https://login.consultant.ru/link/?req=doc&amp;base=LAW&amp;n=166501&amp;date=06.01.2026&amp;dst=100015&amp;field=134&amp;demo=2" TargetMode="External"/><Relationship Id="rId653" Type="http://schemas.openxmlformats.org/officeDocument/2006/relationships/hyperlink" Target="https://login.consultant.ru/link/?req=doc&amp;base=LAW&amp;n=506723&amp;date=06.01.2026&amp;dst=100202&amp;field=134&amp;demo=2" TargetMode="External"/><Relationship Id="rId292" Type="http://schemas.openxmlformats.org/officeDocument/2006/relationships/hyperlink" Target="https://login.consultant.ru/link/?req=doc&amp;base=LAW&amp;n=506723&amp;date=06.01.2026&amp;dst=100052&amp;field=134&amp;demo=2" TargetMode="External"/><Relationship Id="rId306" Type="http://schemas.openxmlformats.org/officeDocument/2006/relationships/hyperlink" Target="https://login.consultant.ru/link/?req=doc&amp;base=LAW&amp;n=312233&amp;date=06.01.2026&amp;dst=100017&amp;field=134&amp;demo=2" TargetMode="External"/><Relationship Id="rId860" Type="http://schemas.openxmlformats.org/officeDocument/2006/relationships/hyperlink" Target="https://login.consultant.ru/link/?req=doc&amp;base=LAW&amp;n=510661&amp;date=06.01.2026&amp;dst=553&amp;field=134&amp;demo=2" TargetMode="External"/><Relationship Id="rId87" Type="http://schemas.openxmlformats.org/officeDocument/2006/relationships/hyperlink" Target="https://login.consultant.ru/link/?req=doc&amp;base=LAW&amp;n=58827&amp;date=06.01.2026&amp;dst=100005&amp;field=134&amp;demo=2" TargetMode="External"/><Relationship Id="rId513" Type="http://schemas.openxmlformats.org/officeDocument/2006/relationships/hyperlink" Target="https://login.consultant.ru/link/?req=doc&amp;base=LAW&amp;n=281837&amp;date=06.01.2026&amp;dst=100066&amp;field=134&amp;demo=2" TargetMode="External"/><Relationship Id="rId597" Type="http://schemas.openxmlformats.org/officeDocument/2006/relationships/hyperlink" Target="https://login.consultant.ru/link/?req=doc&amp;base=LAW&amp;n=312233&amp;date=06.01.2026&amp;dst=100020&amp;field=134&amp;demo=2" TargetMode="External"/><Relationship Id="rId720" Type="http://schemas.openxmlformats.org/officeDocument/2006/relationships/hyperlink" Target="https://login.consultant.ru/link/?req=doc&amp;base=LAW&amp;n=506725&amp;date=06.01.2026&amp;dst=100060&amp;field=134&amp;demo=2" TargetMode="External"/><Relationship Id="rId818" Type="http://schemas.openxmlformats.org/officeDocument/2006/relationships/hyperlink" Target="https://login.consultant.ru/link/?req=doc&amp;base=LAW&amp;n=511276&amp;date=06.01.2026&amp;demo=2" TargetMode="External"/><Relationship Id="rId152" Type="http://schemas.openxmlformats.org/officeDocument/2006/relationships/hyperlink" Target="https://login.consultant.ru/link/?req=doc&amp;base=LAW&amp;n=506725&amp;date=06.01.2026&amp;dst=100011&amp;field=134&amp;demo=2" TargetMode="External"/><Relationship Id="rId457" Type="http://schemas.openxmlformats.org/officeDocument/2006/relationships/hyperlink" Target="https://login.consultant.ru/link/?req=doc&amp;base=LAW&amp;n=509416&amp;date=06.01.2026&amp;dst=135&amp;field=134&amp;demo=2" TargetMode="External"/><Relationship Id="rId664" Type="http://schemas.openxmlformats.org/officeDocument/2006/relationships/hyperlink" Target="https://login.consultant.ru/link/?req=doc&amp;base=LAW&amp;n=373557&amp;date=06.01.2026&amp;dst=100020&amp;field=134&amp;demo=2" TargetMode="External"/><Relationship Id="rId871" Type="http://schemas.openxmlformats.org/officeDocument/2006/relationships/hyperlink" Target="https://login.consultant.ru/link/?req=doc&amp;base=LAW&amp;n=351699&amp;date=06.01.2026&amp;dst=100010&amp;field=134&amp;demo=2" TargetMode="External"/><Relationship Id="rId14" Type="http://schemas.openxmlformats.org/officeDocument/2006/relationships/hyperlink" Target="https://login.consultant.ru/link/?req=doc&amp;base=LAW&amp;n=506726&amp;date=06.01.2026&amp;dst=100005&amp;field=134&amp;demo=2" TargetMode="External"/><Relationship Id="rId317" Type="http://schemas.openxmlformats.org/officeDocument/2006/relationships/hyperlink" Target="https://login.consultant.ru/link/?req=doc&amp;base=LAW&amp;n=506725&amp;date=06.01.2026&amp;dst=100026&amp;field=134&amp;demo=2" TargetMode="External"/><Relationship Id="rId524" Type="http://schemas.openxmlformats.org/officeDocument/2006/relationships/hyperlink" Target="https://login.consultant.ru/link/?req=doc&amp;base=LAW&amp;n=506733&amp;date=06.01.2026&amp;dst=100021&amp;field=134&amp;demo=2" TargetMode="External"/><Relationship Id="rId731" Type="http://schemas.openxmlformats.org/officeDocument/2006/relationships/hyperlink" Target="https://login.consultant.ru/link/?req=doc&amp;base=LAW&amp;n=506723&amp;date=06.01.2026&amp;dst=100245&amp;field=134&amp;demo=2" TargetMode="External"/><Relationship Id="rId98" Type="http://schemas.openxmlformats.org/officeDocument/2006/relationships/hyperlink" Target="https://login.consultant.ru/link/?req=doc&amp;base=LAW&amp;n=484916&amp;date=06.01.2026&amp;dst=100261&amp;field=134&amp;demo=2" TargetMode="External"/><Relationship Id="rId163" Type="http://schemas.openxmlformats.org/officeDocument/2006/relationships/hyperlink" Target="https://login.consultant.ru/link/?req=doc&amp;base=LAW&amp;n=160988&amp;date=06.01.2026&amp;dst=100013&amp;field=134&amp;demo=2" TargetMode="External"/><Relationship Id="rId370" Type="http://schemas.openxmlformats.org/officeDocument/2006/relationships/hyperlink" Target="https://login.consultant.ru/link/?req=doc&amp;base=LAW&amp;n=506732&amp;date=06.01.2026&amp;dst=100051&amp;field=134&amp;demo=2" TargetMode="External"/><Relationship Id="rId829" Type="http://schemas.openxmlformats.org/officeDocument/2006/relationships/hyperlink" Target="https://login.consultant.ru/link/?req=doc&amp;base=LAW&amp;n=363351&amp;date=06.01.2026&amp;dst=100015&amp;field=134&amp;demo=2" TargetMode="External"/><Relationship Id="rId230" Type="http://schemas.openxmlformats.org/officeDocument/2006/relationships/hyperlink" Target="https://login.consultant.ru/link/?req=doc&amp;base=LAW&amp;n=506728&amp;date=06.01.2026&amp;dst=100788&amp;field=134&amp;demo=2" TargetMode="External"/><Relationship Id="rId468" Type="http://schemas.openxmlformats.org/officeDocument/2006/relationships/hyperlink" Target="https://login.consultant.ru/link/?req=doc&amp;base=LAW&amp;n=506726&amp;date=06.01.2026&amp;dst=100067&amp;field=134&amp;demo=2" TargetMode="External"/><Relationship Id="rId675" Type="http://schemas.openxmlformats.org/officeDocument/2006/relationships/hyperlink" Target="https://login.consultant.ru/link/?req=doc&amp;base=LAW&amp;n=428463&amp;date=06.01.2026&amp;dst=100037&amp;field=134&amp;demo=2" TargetMode="External"/><Relationship Id="rId882" Type="http://schemas.openxmlformats.org/officeDocument/2006/relationships/hyperlink" Target="https://login.consultant.ru/link/?req=doc&amp;base=LAW&amp;n=510661&amp;date=06.01.2026&amp;dst=103568&amp;field=134&amp;demo=2" TargetMode="External"/><Relationship Id="rId25" Type="http://schemas.openxmlformats.org/officeDocument/2006/relationships/hyperlink" Target="https://login.consultant.ru/link/?req=doc&amp;base=LAW&amp;n=133003&amp;date=06.01.2026&amp;dst=100005&amp;field=134&amp;demo=2" TargetMode="External"/><Relationship Id="rId328" Type="http://schemas.openxmlformats.org/officeDocument/2006/relationships/hyperlink" Target="https://login.consultant.ru/link/?req=doc&amp;base=LAW&amp;n=506723&amp;date=06.01.2026&amp;dst=100062&amp;field=134&amp;demo=2" TargetMode="External"/><Relationship Id="rId535" Type="http://schemas.openxmlformats.org/officeDocument/2006/relationships/hyperlink" Target="https://login.consultant.ru/link/?req=doc&amp;base=LAW&amp;n=506726&amp;date=06.01.2026&amp;dst=100076&amp;field=134&amp;demo=2" TargetMode="External"/><Relationship Id="rId742" Type="http://schemas.openxmlformats.org/officeDocument/2006/relationships/hyperlink" Target="https://login.consultant.ru/link/?req=doc&amp;base=LAW&amp;n=377922&amp;date=06.01.2026&amp;dst=100025&amp;field=134&amp;demo=2" TargetMode="External"/><Relationship Id="rId174" Type="http://schemas.openxmlformats.org/officeDocument/2006/relationships/hyperlink" Target="https://login.consultant.ru/link/?req=doc&amp;base=LAW&amp;n=351703&amp;date=06.01.2026&amp;dst=100013&amp;field=134&amp;demo=2" TargetMode="External"/><Relationship Id="rId381" Type="http://schemas.openxmlformats.org/officeDocument/2006/relationships/hyperlink" Target="https://login.consultant.ru/link/?req=doc&amp;base=LAW&amp;n=506732&amp;date=06.01.2026&amp;dst=100058&amp;field=134&amp;demo=2" TargetMode="External"/><Relationship Id="rId602" Type="http://schemas.openxmlformats.org/officeDocument/2006/relationships/hyperlink" Target="https://login.consultant.ru/link/?req=doc&amp;base=LAW&amp;n=299185&amp;date=06.01.2026&amp;dst=100008&amp;field=134&amp;demo=2" TargetMode="External"/><Relationship Id="rId241" Type="http://schemas.openxmlformats.org/officeDocument/2006/relationships/hyperlink" Target="https://login.consultant.ru/link/?req=doc&amp;base=LAW&amp;n=26972&amp;date=06.01.2026&amp;dst=100011&amp;field=134&amp;demo=2" TargetMode="External"/><Relationship Id="rId479" Type="http://schemas.openxmlformats.org/officeDocument/2006/relationships/hyperlink" Target="https://login.consultant.ru/link/?req=doc&amp;base=LAW&amp;n=506723&amp;date=06.01.2026&amp;dst=100113&amp;field=134&amp;demo=2" TargetMode="External"/><Relationship Id="rId686" Type="http://schemas.openxmlformats.org/officeDocument/2006/relationships/hyperlink" Target="https://login.consultant.ru/link/?req=doc&amp;base=LAW&amp;n=177623&amp;date=06.01.2026&amp;dst=100037&amp;field=134&amp;demo=2" TargetMode="External"/><Relationship Id="rId893" Type="http://schemas.openxmlformats.org/officeDocument/2006/relationships/hyperlink" Target="https://login.consultant.ru/link/?req=doc&amp;base=LAW&amp;n=510661&amp;date=06.01.2026&amp;dst=103640&amp;field=134&amp;demo=2" TargetMode="External"/><Relationship Id="rId907" Type="http://schemas.openxmlformats.org/officeDocument/2006/relationships/hyperlink" Target="https://login.consultant.ru/link/?req=doc&amp;base=LAW&amp;n=510661&amp;date=06.01.2026&amp;dst=100598&amp;field=134&amp;demo=2" TargetMode="External"/><Relationship Id="rId36" Type="http://schemas.openxmlformats.org/officeDocument/2006/relationships/hyperlink" Target="https://login.consultant.ru/link/?req=doc&amp;base=LAW&amp;n=166687&amp;date=06.01.2026&amp;dst=100005&amp;field=134&amp;demo=2" TargetMode="External"/><Relationship Id="rId339" Type="http://schemas.openxmlformats.org/officeDocument/2006/relationships/hyperlink" Target="https://login.consultant.ru/link/?req=doc&amp;base=LAW&amp;n=75003&amp;date=06.01.2026&amp;dst=100020&amp;field=134&amp;demo=2" TargetMode="External"/><Relationship Id="rId546" Type="http://schemas.openxmlformats.org/officeDocument/2006/relationships/hyperlink" Target="https://login.consultant.ru/link/?req=doc&amp;base=LAW&amp;n=506726&amp;date=06.01.2026&amp;dst=100089&amp;field=134&amp;demo=2" TargetMode="External"/><Relationship Id="rId753" Type="http://schemas.openxmlformats.org/officeDocument/2006/relationships/hyperlink" Target="https://login.consultant.ru/link/?req=doc&amp;base=LAW&amp;n=80467&amp;date=06.01.2026&amp;dst=100017&amp;field=134&amp;demo=2" TargetMode="External"/><Relationship Id="rId101" Type="http://schemas.openxmlformats.org/officeDocument/2006/relationships/hyperlink" Target="https://login.consultant.ru/link/?req=doc&amp;base=LAW&amp;n=156088&amp;date=06.01.2026&amp;dst=100005&amp;field=134&amp;demo=2" TargetMode="External"/><Relationship Id="rId185" Type="http://schemas.openxmlformats.org/officeDocument/2006/relationships/hyperlink" Target="https://login.consultant.ru/link/?req=doc&amp;base=LAW&amp;n=506732&amp;date=06.01.2026&amp;dst=100016&amp;field=134&amp;demo=2" TargetMode="External"/><Relationship Id="rId406" Type="http://schemas.openxmlformats.org/officeDocument/2006/relationships/hyperlink" Target="https://login.consultant.ru/link/?req=doc&amp;base=LAW&amp;n=377922&amp;date=06.01.2026&amp;dst=100010&amp;field=134&amp;demo=2" TargetMode="External"/><Relationship Id="rId392" Type="http://schemas.openxmlformats.org/officeDocument/2006/relationships/hyperlink" Target="https://login.consultant.ru/link/?req=doc&amp;base=LAW&amp;n=506732&amp;date=06.01.2026&amp;dst=100064&amp;field=134&amp;demo=2" TargetMode="External"/><Relationship Id="rId613" Type="http://schemas.openxmlformats.org/officeDocument/2006/relationships/hyperlink" Target="https://login.consultant.ru/link/?req=doc&amp;base=LAW&amp;n=177623&amp;date=06.01.2026&amp;dst=100027&amp;field=134&amp;demo=2" TargetMode="External"/><Relationship Id="rId697" Type="http://schemas.openxmlformats.org/officeDocument/2006/relationships/hyperlink" Target="https://login.consultant.ru/link/?req=doc&amp;base=LAW&amp;n=428463&amp;date=06.01.2026&amp;dst=100043&amp;field=134&amp;demo=2" TargetMode="External"/><Relationship Id="rId820" Type="http://schemas.openxmlformats.org/officeDocument/2006/relationships/hyperlink" Target="https://login.consultant.ru/link/?req=doc&amp;base=LAW&amp;n=127957&amp;date=06.01.2026&amp;dst=100039&amp;field=134&amp;demo=2" TargetMode="External"/><Relationship Id="rId252" Type="http://schemas.openxmlformats.org/officeDocument/2006/relationships/hyperlink" Target="https://login.consultant.ru/link/?req=doc&amp;base=LAW&amp;n=506725&amp;date=06.01.2026&amp;dst=100018&amp;field=134&amp;demo=2" TargetMode="External"/><Relationship Id="rId47" Type="http://schemas.openxmlformats.org/officeDocument/2006/relationships/hyperlink" Target="https://login.consultant.ru/link/?req=doc&amp;base=LAW&amp;n=506733&amp;date=06.01.2026&amp;dst=100016&amp;field=134&amp;demo=2" TargetMode="External"/><Relationship Id="rId112" Type="http://schemas.openxmlformats.org/officeDocument/2006/relationships/hyperlink" Target="https://login.consultant.ru/link/?req=doc&amp;base=LAW&amp;n=193052&amp;date=06.01.2026&amp;dst=100005&amp;field=134&amp;demo=2" TargetMode="External"/><Relationship Id="rId557" Type="http://schemas.openxmlformats.org/officeDocument/2006/relationships/hyperlink" Target="https://login.consultant.ru/link/?req=doc&amp;base=LAW&amp;n=506726&amp;date=06.01.2026&amp;dst=100099&amp;field=134&amp;demo=2" TargetMode="External"/><Relationship Id="rId764" Type="http://schemas.openxmlformats.org/officeDocument/2006/relationships/hyperlink" Target="https://login.consultant.ru/link/?req=doc&amp;base=LAW&amp;n=178480&amp;date=06.01.2026&amp;dst=100005&amp;field=134&amp;demo=2" TargetMode="External"/><Relationship Id="rId196" Type="http://schemas.openxmlformats.org/officeDocument/2006/relationships/hyperlink" Target="https://login.consultant.ru/link/?req=doc&amp;base=LAW&amp;n=171132&amp;date=06.01.2026&amp;dst=100010&amp;field=134&amp;demo=2" TargetMode="External"/><Relationship Id="rId417" Type="http://schemas.openxmlformats.org/officeDocument/2006/relationships/hyperlink" Target="https://login.consultant.ru/link/?req=doc&amp;base=LAW&amp;n=428464&amp;date=06.01.2026&amp;dst=100037&amp;field=134&amp;demo=2" TargetMode="External"/><Relationship Id="rId624" Type="http://schemas.openxmlformats.org/officeDocument/2006/relationships/hyperlink" Target="https://login.consultant.ru/link/?req=doc&amp;base=LAW&amp;n=506726&amp;date=06.01.2026&amp;dst=100125&amp;field=134&amp;demo=2" TargetMode="External"/><Relationship Id="rId831" Type="http://schemas.openxmlformats.org/officeDocument/2006/relationships/hyperlink" Target="https://login.consultant.ru/link/?req=doc&amp;base=LAW&amp;n=506723&amp;date=06.01.2026&amp;dst=100272&amp;field=134&amp;demo=2" TargetMode="External"/><Relationship Id="rId263" Type="http://schemas.openxmlformats.org/officeDocument/2006/relationships/hyperlink" Target="https://login.consultant.ru/link/?req=doc&amp;base=LAW&amp;n=506723&amp;date=06.01.2026&amp;dst=100050&amp;field=134&amp;demo=2" TargetMode="External"/><Relationship Id="rId470" Type="http://schemas.openxmlformats.org/officeDocument/2006/relationships/hyperlink" Target="https://login.consultant.ru/link/?req=doc&amp;base=LAW&amp;n=219182&amp;date=06.01.2026&amp;dst=100017&amp;field=134&amp;demo=2" TargetMode="External"/><Relationship Id="rId58" Type="http://schemas.openxmlformats.org/officeDocument/2006/relationships/hyperlink" Target="https://login.consultant.ru/link/?req=doc&amp;base=LAW&amp;n=299185&amp;date=06.01.2026&amp;dst=100005&amp;field=134&amp;demo=2" TargetMode="External"/><Relationship Id="rId123" Type="http://schemas.openxmlformats.org/officeDocument/2006/relationships/hyperlink" Target="https://login.consultant.ru/link/?req=doc&amp;base=LAW&amp;n=366295&amp;date=06.01.2026&amp;dst=100010&amp;field=134&amp;demo=2" TargetMode="External"/><Relationship Id="rId330" Type="http://schemas.openxmlformats.org/officeDocument/2006/relationships/hyperlink" Target="https://login.consultant.ru/link/?req=doc&amp;base=LAW&amp;n=506723&amp;date=06.01.2026&amp;dst=100067&amp;field=134&amp;demo=2" TargetMode="External"/><Relationship Id="rId568" Type="http://schemas.openxmlformats.org/officeDocument/2006/relationships/hyperlink" Target="https://login.consultant.ru/link/?req=doc&amp;base=LAW&amp;n=506723&amp;date=06.01.2026&amp;dst=100160&amp;field=134&amp;demo=2" TargetMode="External"/><Relationship Id="rId775" Type="http://schemas.openxmlformats.org/officeDocument/2006/relationships/hyperlink" Target="https://login.consultant.ru/link/?req=doc&amp;base=LAW&amp;n=496034&amp;date=06.01.2026&amp;dst=100675&amp;field=134&amp;demo=2" TargetMode="External"/><Relationship Id="rId428" Type="http://schemas.openxmlformats.org/officeDocument/2006/relationships/hyperlink" Target="https://login.consultant.ru/link/?req=doc&amp;base=LAW&amp;n=506723&amp;date=06.01.2026&amp;dst=100101&amp;field=134&amp;demo=2" TargetMode="External"/><Relationship Id="rId635" Type="http://schemas.openxmlformats.org/officeDocument/2006/relationships/hyperlink" Target="https://login.consultant.ru/link/?req=doc&amp;base=LAW&amp;n=177623&amp;date=06.01.2026&amp;dst=100032&amp;field=134&amp;demo=2" TargetMode="External"/><Relationship Id="rId842" Type="http://schemas.openxmlformats.org/officeDocument/2006/relationships/hyperlink" Target="https://login.consultant.ru/link/?req=doc&amp;base=LAW&amp;n=396420&amp;date=06.01.2026&amp;dst=100029&amp;field=134&amp;demo=2" TargetMode="External"/><Relationship Id="rId274" Type="http://schemas.openxmlformats.org/officeDocument/2006/relationships/hyperlink" Target="https://login.consultant.ru/link/?req=doc&amp;base=LAW&amp;n=506725&amp;date=06.01.2026&amp;dst=100020&amp;field=134&amp;demo=2" TargetMode="External"/><Relationship Id="rId481" Type="http://schemas.openxmlformats.org/officeDocument/2006/relationships/hyperlink" Target="https://login.consultant.ru/link/?req=doc&amp;base=LAW&amp;n=506723&amp;date=06.01.2026&amp;dst=100127&amp;field=134&amp;demo=2" TargetMode="External"/><Relationship Id="rId702" Type="http://schemas.openxmlformats.org/officeDocument/2006/relationships/hyperlink" Target="https://login.consultant.ru/link/?req=doc&amp;base=LAW&amp;n=428463&amp;date=06.01.2026&amp;dst=100049&amp;field=134&amp;demo=2" TargetMode="External"/><Relationship Id="rId69" Type="http://schemas.openxmlformats.org/officeDocument/2006/relationships/hyperlink" Target="https://login.consultant.ru/link/?req=doc&amp;base=LAW&amp;n=429800&amp;date=06.01.2026&amp;dst=100005&amp;field=134&amp;demo=2" TargetMode="External"/><Relationship Id="rId134" Type="http://schemas.openxmlformats.org/officeDocument/2006/relationships/hyperlink" Target="https://login.consultant.ru/link/?req=doc&amp;base=LAW&amp;n=373557&amp;date=06.01.2026&amp;dst=100005&amp;field=134&amp;demo=2" TargetMode="External"/><Relationship Id="rId579" Type="http://schemas.openxmlformats.org/officeDocument/2006/relationships/hyperlink" Target="https://login.consultant.ru/link/?req=doc&amp;base=LAW&amp;n=506726&amp;date=06.01.2026&amp;dst=100115&amp;field=134&amp;demo=2" TargetMode="External"/><Relationship Id="rId786" Type="http://schemas.openxmlformats.org/officeDocument/2006/relationships/hyperlink" Target="https://login.consultant.ru/link/?req=doc&amp;base=LAW&amp;n=428464&amp;date=06.01.2026&amp;dst=100044&amp;field=134&amp;demo=2" TargetMode="External"/><Relationship Id="rId341" Type="http://schemas.openxmlformats.org/officeDocument/2006/relationships/hyperlink" Target="https://login.consultant.ru/link/?req=doc&amp;base=LAW&amp;n=127957&amp;date=06.01.2026&amp;dst=100016&amp;field=134&amp;demo=2" TargetMode="External"/><Relationship Id="rId439" Type="http://schemas.openxmlformats.org/officeDocument/2006/relationships/hyperlink" Target="https://login.consultant.ru/link/?req=doc&amp;base=LAW&amp;n=506723&amp;date=06.01.2026&amp;dst=100105&amp;field=134&amp;demo=2" TargetMode="External"/><Relationship Id="rId646" Type="http://schemas.openxmlformats.org/officeDocument/2006/relationships/hyperlink" Target="https://login.consultant.ru/link/?req=doc&amp;base=LAW&amp;n=506723&amp;date=06.01.2026&amp;dst=100195&amp;field=134&amp;demo=2" TargetMode="External"/><Relationship Id="rId201" Type="http://schemas.openxmlformats.org/officeDocument/2006/relationships/hyperlink" Target="https://login.consultant.ru/link/?req=doc&amp;base=LAW&amp;n=428464&amp;date=06.01.2026&amp;dst=100017&amp;field=134&amp;demo=2" TargetMode="External"/><Relationship Id="rId285" Type="http://schemas.openxmlformats.org/officeDocument/2006/relationships/hyperlink" Target="https://login.consultant.ru/link/?req=doc&amp;base=LAW&amp;n=26972&amp;date=06.01.2026&amp;dst=100015&amp;field=134&amp;demo=2" TargetMode="External"/><Relationship Id="rId506" Type="http://schemas.openxmlformats.org/officeDocument/2006/relationships/hyperlink" Target="https://login.consultant.ru/link/?req=doc&amp;base=LAW&amp;n=448779&amp;date=06.01.2026&amp;dst=100069&amp;field=134&amp;demo=2" TargetMode="External"/><Relationship Id="rId853" Type="http://schemas.openxmlformats.org/officeDocument/2006/relationships/hyperlink" Target="https://login.consultant.ru/link/?req=doc&amp;base=LAW&amp;n=448781&amp;date=06.01.2026&amp;dst=100016&amp;field=134&amp;demo=2" TargetMode="External"/><Relationship Id="rId492" Type="http://schemas.openxmlformats.org/officeDocument/2006/relationships/hyperlink" Target="https://login.consultant.ru/link/?req=doc&amp;base=LAW&amp;n=506723&amp;date=06.01.2026&amp;dst=100145&amp;field=134&amp;demo=2" TargetMode="External"/><Relationship Id="rId713" Type="http://schemas.openxmlformats.org/officeDocument/2006/relationships/hyperlink" Target="https://login.consultant.ru/link/?req=doc&amp;base=LAW&amp;n=281837&amp;date=06.01.2026&amp;dst=100077&amp;field=134&amp;demo=2" TargetMode="External"/><Relationship Id="rId797" Type="http://schemas.openxmlformats.org/officeDocument/2006/relationships/hyperlink" Target="https://login.consultant.ru/link/?req=doc&amp;base=LAW&amp;n=506723&amp;date=06.01.2026&amp;dst=100262&amp;field=134&amp;demo=2" TargetMode="External"/><Relationship Id="rId145" Type="http://schemas.openxmlformats.org/officeDocument/2006/relationships/hyperlink" Target="https://login.consultant.ru/link/?req=doc&amp;base=LAW&amp;n=428464&amp;date=06.01.2026&amp;dst=100013&amp;field=134&amp;demo=2" TargetMode="External"/><Relationship Id="rId352" Type="http://schemas.openxmlformats.org/officeDocument/2006/relationships/hyperlink" Target="https://login.consultant.ru/link/?req=doc&amp;base=LAW&amp;n=506726&amp;date=06.01.2026&amp;dst=100050&amp;field=134&amp;demo=2" TargetMode="External"/><Relationship Id="rId212" Type="http://schemas.openxmlformats.org/officeDocument/2006/relationships/hyperlink" Target="https://login.consultant.ru/link/?req=doc&amp;base=LAW&amp;n=161245&amp;date=06.01.2026&amp;dst=100029&amp;field=134&amp;demo=2" TargetMode="External"/><Relationship Id="rId657" Type="http://schemas.openxmlformats.org/officeDocument/2006/relationships/hyperlink" Target="https://login.consultant.ru/link/?req=doc&amp;base=LAW&amp;n=506723&amp;date=06.01.2026&amp;dst=100206&amp;field=134&amp;demo=2" TargetMode="External"/><Relationship Id="rId864" Type="http://schemas.openxmlformats.org/officeDocument/2006/relationships/hyperlink" Target="https://login.consultant.ru/link/?req=doc&amp;base=LAW&amp;n=121090&amp;date=06.01.2026&amp;demo=2" TargetMode="External"/><Relationship Id="rId296" Type="http://schemas.openxmlformats.org/officeDocument/2006/relationships/hyperlink" Target="https://login.consultant.ru/link/?req=doc&amp;base=LAW&amp;n=366295&amp;date=06.01.2026&amp;dst=100013&amp;field=134&amp;demo=2" TargetMode="External"/><Relationship Id="rId517" Type="http://schemas.openxmlformats.org/officeDocument/2006/relationships/hyperlink" Target="https://login.consultant.ru/link/?req=doc&amp;base=LAW&amp;n=428514&amp;date=06.01.2026&amp;dst=100014&amp;field=134&amp;demo=2" TargetMode="External"/><Relationship Id="rId724" Type="http://schemas.openxmlformats.org/officeDocument/2006/relationships/hyperlink" Target="https://login.consultant.ru/link/?req=doc&amp;base=STR&amp;n=26523&amp;date=06.01.2026&amp;demo=2" TargetMode="External"/><Relationship Id="rId60" Type="http://schemas.openxmlformats.org/officeDocument/2006/relationships/hyperlink" Target="https://login.consultant.ru/link/?req=doc&amp;base=LAW&amp;n=312233&amp;date=06.01.2026&amp;dst=100005&amp;field=134&amp;demo=2" TargetMode="External"/><Relationship Id="rId156" Type="http://schemas.openxmlformats.org/officeDocument/2006/relationships/hyperlink" Target="https://login.consultant.ru/link/?req=doc&amp;base=LAW&amp;n=510302&amp;date=06.01.2026&amp;dst=100009&amp;field=134&amp;demo=2" TargetMode="External"/><Relationship Id="rId363" Type="http://schemas.openxmlformats.org/officeDocument/2006/relationships/hyperlink" Target="https://login.consultant.ru/link/?req=doc&amp;base=LAW&amp;n=506726&amp;date=06.01.2026&amp;dst=100054&amp;field=134&amp;demo=2" TargetMode="External"/><Relationship Id="rId570" Type="http://schemas.openxmlformats.org/officeDocument/2006/relationships/hyperlink" Target="https://login.consultant.ru/link/?req=doc&amp;base=LAW&amp;n=506723&amp;date=06.01.2026&amp;dst=100161&amp;field=134&amp;demo=2" TargetMode="External"/><Relationship Id="rId223" Type="http://schemas.openxmlformats.org/officeDocument/2006/relationships/hyperlink" Target="https://login.consultant.ru/link/?req=doc&amp;base=LAW&amp;n=160988&amp;date=06.01.2026&amp;dst=100027&amp;field=134&amp;demo=2" TargetMode="External"/><Relationship Id="rId430" Type="http://schemas.openxmlformats.org/officeDocument/2006/relationships/hyperlink" Target="https://login.consultant.ru/link/?req=doc&amp;base=LAW&amp;n=506723&amp;date=06.01.2026&amp;dst=100184&amp;field=134&amp;demo=2" TargetMode="External"/><Relationship Id="rId668" Type="http://schemas.openxmlformats.org/officeDocument/2006/relationships/hyperlink" Target="https://login.consultant.ru/link/?req=doc&amp;base=LAW&amp;n=281837&amp;date=06.01.2026&amp;dst=100073&amp;field=134&amp;demo=2" TargetMode="External"/><Relationship Id="rId875" Type="http://schemas.openxmlformats.org/officeDocument/2006/relationships/hyperlink" Target="https://login.consultant.ru/link/?req=doc&amp;base=LAW&amp;n=510661&amp;date=06.01.2026&amp;dst=103554&amp;field=134&amp;demo=2" TargetMode="External"/><Relationship Id="rId18" Type="http://schemas.openxmlformats.org/officeDocument/2006/relationships/hyperlink" Target="https://login.consultant.ru/link/?req=doc&amp;base=LAW&amp;n=83611&amp;date=06.01.2026&amp;dst=100006&amp;field=134&amp;demo=2" TargetMode="External"/><Relationship Id="rId528" Type="http://schemas.openxmlformats.org/officeDocument/2006/relationships/hyperlink" Target="https://login.consultant.ru/link/?req=doc&amp;base=LAW&amp;n=299185&amp;date=06.01.2026&amp;dst=100008&amp;field=134&amp;demo=2" TargetMode="External"/><Relationship Id="rId735" Type="http://schemas.openxmlformats.org/officeDocument/2006/relationships/hyperlink" Target="https://login.consultant.ru/link/?req=doc&amp;base=LAW&amp;n=506723&amp;date=06.01.2026&amp;dst=100253&amp;field=134&amp;demo=2" TargetMode="External"/><Relationship Id="rId167" Type="http://schemas.openxmlformats.org/officeDocument/2006/relationships/hyperlink" Target="https://login.consultant.ru/link/?req=doc&amp;base=LAW&amp;n=490646&amp;date=06.01.2026&amp;dst=100266&amp;field=134&amp;demo=2" TargetMode="External"/><Relationship Id="rId374" Type="http://schemas.openxmlformats.org/officeDocument/2006/relationships/hyperlink" Target="https://login.consultant.ru/link/?req=doc&amp;base=LAW&amp;n=506723&amp;date=06.01.2026&amp;dst=100078&amp;field=134&amp;demo=2" TargetMode="External"/><Relationship Id="rId581" Type="http://schemas.openxmlformats.org/officeDocument/2006/relationships/hyperlink" Target="https://login.consultant.ru/link/?req=doc&amp;base=LAW&amp;n=506726&amp;date=06.01.2026&amp;dst=100116&amp;field=134&amp;demo=2" TargetMode="External"/><Relationship Id="rId71" Type="http://schemas.openxmlformats.org/officeDocument/2006/relationships/hyperlink" Target="https://login.consultant.ru/link/?req=doc&amp;base=LAW&amp;n=448779&amp;date=06.01.2026&amp;dst=100067&amp;field=134&amp;demo=2" TargetMode="External"/><Relationship Id="rId234" Type="http://schemas.openxmlformats.org/officeDocument/2006/relationships/hyperlink" Target="https://login.consultant.ru/link/?req=doc&amp;base=LAW&amp;n=506688&amp;date=06.01.2026&amp;dst=100012&amp;field=134&amp;demo=2" TargetMode="External"/><Relationship Id="rId679" Type="http://schemas.openxmlformats.org/officeDocument/2006/relationships/hyperlink" Target="https://login.consultant.ru/link/?req=doc&amp;base=LAW&amp;n=428463&amp;date=06.01.2026&amp;dst=100040&amp;field=134&amp;demo=2" TargetMode="External"/><Relationship Id="rId802" Type="http://schemas.openxmlformats.org/officeDocument/2006/relationships/hyperlink" Target="https://login.consultant.ru/link/?req=doc&amp;base=LAW&amp;n=214402&amp;date=06.01.2026&amp;dst=100018&amp;field=134&amp;demo=2" TargetMode="External"/><Relationship Id="rId886" Type="http://schemas.openxmlformats.org/officeDocument/2006/relationships/hyperlink" Target="https://login.consultant.ru/link/?req=doc&amp;base=LAW&amp;n=510661&amp;date=06.01.2026&amp;dst=103600&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84916&amp;date=06.01.2026&amp;dst=100261&amp;field=134&amp;demo=2" TargetMode="External"/><Relationship Id="rId441" Type="http://schemas.openxmlformats.org/officeDocument/2006/relationships/hyperlink" Target="https://login.consultant.ru/link/?req=doc&amp;base=LAW&amp;n=127957&amp;date=06.01.2026&amp;dst=100021&amp;field=134&amp;demo=2" TargetMode="External"/><Relationship Id="rId539" Type="http://schemas.openxmlformats.org/officeDocument/2006/relationships/hyperlink" Target="https://login.consultant.ru/link/?req=doc&amp;base=LAW&amp;n=506726&amp;date=06.01.2026&amp;dst=100082&amp;field=134&amp;demo=2" TargetMode="External"/><Relationship Id="rId746" Type="http://schemas.openxmlformats.org/officeDocument/2006/relationships/hyperlink" Target="https://login.consultant.ru/link/?req=doc&amp;base=LAW&amp;n=506732&amp;date=06.01.2026&amp;dst=100120&amp;field=134&amp;demo=2" TargetMode="External"/><Relationship Id="rId178" Type="http://schemas.openxmlformats.org/officeDocument/2006/relationships/hyperlink" Target="https://login.consultant.ru/link/?req=doc&amp;base=LAW&amp;n=281837&amp;date=06.01.2026&amp;dst=100014&amp;field=134&amp;demo=2" TargetMode="External"/><Relationship Id="rId301" Type="http://schemas.openxmlformats.org/officeDocument/2006/relationships/hyperlink" Target="https://login.consultant.ru/link/?req=doc&amp;base=LAW&amp;n=510756&amp;date=06.01.2026&amp;dst=485&amp;field=134&amp;demo=2" TargetMode="External"/><Relationship Id="rId82" Type="http://schemas.openxmlformats.org/officeDocument/2006/relationships/hyperlink" Target="https://login.consultant.ru/link/?req=doc&amp;base=LAW&amp;n=506732&amp;date=06.01.2026&amp;dst=100010&amp;field=134&amp;demo=2" TargetMode="External"/><Relationship Id="rId385" Type="http://schemas.openxmlformats.org/officeDocument/2006/relationships/hyperlink" Target="https://login.consultant.ru/link/?req=doc&amp;base=LAW&amp;n=281837&amp;date=06.01.2026&amp;dst=100036&amp;field=134&amp;demo=2" TargetMode="External"/><Relationship Id="rId592" Type="http://schemas.openxmlformats.org/officeDocument/2006/relationships/hyperlink" Target="https://login.consultant.ru/link/?req=doc&amp;base=LAW&amp;n=474987&amp;date=06.01.2026&amp;dst=100010&amp;field=134&amp;demo=2" TargetMode="External"/><Relationship Id="rId606" Type="http://schemas.openxmlformats.org/officeDocument/2006/relationships/hyperlink" Target="https://login.consultant.ru/link/?req=doc&amp;base=LAW&amp;n=506726&amp;date=06.01.2026&amp;dst=100119&amp;field=134&amp;demo=2" TargetMode="External"/><Relationship Id="rId813" Type="http://schemas.openxmlformats.org/officeDocument/2006/relationships/hyperlink" Target="https://login.consultant.ru/link/?req=doc&amp;base=LAW&amp;n=127957&amp;date=06.01.2026&amp;dst=100035&amp;field=134&amp;demo=2" TargetMode="External"/><Relationship Id="rId245" Type="http://schemas.openxmlformats.org/officeDocument/2006/relationships/hyperlink" Target="https://login.consultant.ru/link/?req=doc&amp;base=LAW&amp;n=136493&amp;date=06.01.2026&amp;dst=100846&amp;field=134&amp;demo=2" TargetMode="External"/><Relationship Id="rId452" Type="http://schemas.openxmlformats.org/officeDocument/2006/relationships/hyperlink" Target="https://login.consultant.ru/link/?req=doc&amp;base=LAW&amp;n=428464&amp;date=06.01.2026&amp;dst=100040&amp;field=134&amp;demo=2" TargetMode="External"/><Relationship Id="rId897" Type="http://schemas.openxmlformats.org/officeDocument/2006/relationships/hyperlink" Target="https://login.consultant.ru/link/?req=doc&amp;base=LAW&amp;n=510661&amp;date=06.01.2026&amp;dst=103656&amp;field=134&amp;demo=2" TargetMode="External"/><Relationship Id="rId105" Type="http://schemas.openxmlformats.org/officeDocument/2006/relationships/hyperlink" Target="https://login.consultant.ru/link/?req=doc&amp;base=LAW&amp;n=168656&amp;date=06.01.2026&amp;dst=100005&amp;field=134&amp;demo=2" TargetMode="External"/><Relationship Id="rId312" Type="http://schemas.openxmlformats.org/officeDocument/2006/relationships/hyperlink" Target="https://login.consultant.ru/link/?req=doc&amp;base=LAW&amp;n=506726&amp;date=06.01.2026&amp;dst=100046&amp;field=134&amp;demo=2" TargetMode="External"/><Relationship Id="rId757" Type="http://schemas.openxmlformats.org/officeDocument/2006/relationships/hyperlink" Target="https://login.consultant.ru/link/?req=doc&amp;base=LAW&amp;n=127957&amp;date=06.01.2026&amp;dst=100027&amp;field=134&amp;demo=2" TargetMode="External"/><Relationship Id="rId93" Type="http://schemas.openxmlformats.org/officeDocument/2006/relationships/hyperlink" Target="https://login.consultant.ru/link/?req=doc&amp;base=LAW&amp;n=162801&amp;date=06.01.2026&amp;dst=100009&amp;field=134&amp;demo=2" TargetMode="External"/><Relationship Id="rId189" Type="http://schemas.openxmlformats.org/officeDocument/2006/relationships/hyperlink" Target="https://login.consultant.ru/link/?req=doc&amp;base=LAW&amp;n=506723&amp;date=06.01.2026&amp;dst=100033&amp;field=134&amp;demo=2" TargetMode="External"/><Relationship Id="rId396" Type="http://schemas.openxmlformats.org/officeDocument/2006/relationships/hyperlink" Target="https://login.consultant.ru/link/?req=doc&amp;base=LAW&amp;n=506723&amp;date=06.01.2026&amp;dst=100082&amp;field=134&amp;demo=2" TargetMode="External"/><Relationship Id="rId617" Type="http://schemas.openxmlformats.org/officeDocument/2006/relationships/hyperlink" Target="https://login.consultant.ru/link/?req=doc&amp;base=LAW&amp;n=160988&amp;date=06.01.2026&amp;dst=100093&amp;field=134&amp;demo=2" TargetMode="External"/><Relationship Id="rId824" Type="http://schemas.openxmlformats.org/officeDocument/2006/relationships/hyperlink" Target="https://login.consultant.ru/link/?req=doc&amp;base=LAW&amp;n=448781&amp;date=06.01.2026&amp;dst=100013&amp;field=134&amp;demo=2" TargetMode="External"/><Relationship Id="rId256" Type="http://schemas.openxmlformats.org/officeDocument/2006/relationships/hyperlink" Target="https://login.consultant.ru/link/?req=doc&amp;base=LAW&amp;n=508889&amp;date=06.01.2026&amp;dst=9419&amp;field=134&amp;demo=2" TargetMode="External"/><Relationship Id="rId463" Type="http://schemas.openxmlformats.org/officeDocument/2006/relationships/hyperlink" Target="https://login.consultant.ru/link/?req=doc&amp;base=LAW&amp;n=214402&amp;date=06.01.2026&amp;dst=100015&amp;field=134&amp;demo=2" TargetMode="External"/><Relationship Id="rId670" Type="http://schemas.openxmlformats.org/officeDocument/2006/relationships/hyperlink" Target="https://login.consultant.ru/link/?req=doc&amp;base=LAW&amp;n=506723&amp;date=06.01.2026&amp;dst=100213&amp;field=134&amp;demo=2" TargetMode="External"/><Relationship Id="rId116" Type="http://schemas.openxmlformats.org/officeDocument/2006/relationships/hyperlink" Target="https://login.consultant.ru/link/?req=doc&amp;base=LAW&amp;n=484353&amp;date=06.01.2026&amp;dst=100009&amp;field=134&amp;demo=2" TargetMode="External"/><Relationship Id="rId323" Type="http://schemas.openxmlformats.org/officeDocument/2006/relationships/hyperlink" Target="https://login.consultant.ru/link/?req=doc&amp;base=LAW&amp;n=428464&amp;date=06.01.2026&amp;dst=100025&amp;field=134&amp;demo=2" TargetMode="External"/><Relationship Id="rId530" Type="http://schemas.openxmlformats.org/officeDocument/2006/relationships/hyperlink" Target="https://login.consultant.ru/link/?req=doc&amp;base=LAW&amp;n=506725&amp;date=06.01.2026&amp;dst=100046&amp;field=134&amp;demo=2" TargetMode="External"/><Relationship Id="rId768" Type="http://schemas.openxmlformats.org/officeDocument/2006/relationships/hyperlink" Target="https://login.consultant.ru/link/?req=doc&amp;base=LAW&amp;n=506723&amp;date=06.01.2026&amp;dst=100255&amp;field=134&amp;demo=2" TargetMode="External"/><Relationship Id="rId20" Type="http://schemas.openxmlformats.org/officeDocument/2006/relationships/hyperlink" Target="https://login.consultant.ru/link/?req=doc&amp;base=LAW&amp;n=97820&amp;date=06.01.2026&amp;dst=100005&amp;field=134&amp;demo=2" TargetMode="External"/><Relationship Id="rId628" Type="http://schemas.openxmlformats.org/officeDocument/2006/relationships/hyperlink" Target="https://login.consultant.ru/link/?req=doc&amp;base=LAW&amp;n=506723&amp;date=06.01.2026&amp;dst=100183&amp;field=134&amp;demo=2" TargetMode="External"/><Relationship Id="rId835" Type="http://schemas.openxmlformats.org/officeDocument/2006/relationships/hyperlink" Target="https://login.consultant.ru/link/?req=doc&amp;base=LAW&amp;n=506723&amp;date=06.01.2026&amp;dst=100276&amp;field=134&amp;demo=2" TargetMode="External"/><Relationship Id="rId267" Type="http://schemas.openxmlformats.org/officeDocument/2006/relationships/hyperlink" Target="https://login.consultant.ru/link/?req=doc&amp;base=LAW&amp;n=508490&amp;date=06.01.2026&amp;dst=100091&amp;field=134&amp;demo=2" TargetMode="External"/><Relationship Id="rId474" Type="http://schemas.openxmlformats.org/officeDocument/2006/relationships/hyperlink" Target="https://login.consultant.ru/link/?req=doc&amp;base=LAW&amp;n=506732&amp;date=06.01.2026&amp;dst=100080&amp;field=134&amp;demo=2" TargetMode="External"/><Relationship Id="rId127" Type="http://schemas.openxmlformats.org/officeDocument/2006/relationships/hyperlink" Target="https://login.consultant.ru/link/?req=doc&amp;base=LAW&amp;n=312233&amp;date=06.01.2026&amp;dst=100009&amp;field=134&amp;demo=2" TargetMode="External"/><Relationship Id="rId681" Type="http://schemas.openxmlformats.org/officeDocument/2006/relationships/hyperlink" Target="https://login.consultant.ru/link/?req=doc&amp;base=LAW&amp;n=428514&amp;date=06.01.2026&amp;dst=100023&amp;field=134&amp;demo=2" TargetMode="External"/><Relationship Id="rId779" Type="http://schemas.openxmlformats.org/officeDocument/2006/relationships/hyperlink" Target="https://login.consultant.ru/link/?req=doc&amp;base=LAW&amp;n=127957&amp;date=06.01.2026&amp;dst=100028&amp;field=134&amp;demo=2" TargetMode="External"/><Relationship Id="rId902" Type="http://schemas.openxmlformats.org/officeDocument/2006/relationships/hyperlink" Target="https://login.consultant.ru/link/?req=doc&amp;base=LAW&amp;n=510661&amp;date=06.01.2026&amp;dst=103682&amp;field=134&amp;demo=2" TargetMode="External"/><Relationship Id="rId31" Type="http://schemas.openxmlformats.org/officeDocument/2006/relationships/hyperlink" Target="https://login.consultant.ru/link/?req=doc&amp;base=LAW&amp;n=428514&amp;date=06.01.2026&amp;dst=100005&amp;field=134&amp;demo=2" TargetMode="External"/><Relationship Id="rId334" Type="http://schemas.openxmlformats.org/officeDocument/2006/relationships/hyperlink" Target="https://login.consultant.ru/link/?req=doc&amp;base=LAW&amp;n=506723&amp;date=06.01.2026&amp;dst=100072&amp;field=134&amp;demo=2" TargetMode="External"/><Relationship Id="rId541" Type="http://schemas.openxmlformats.org/officeDocument/2006/relationships/hyperlink" Target="https://login.consultant.ru/link/?req=doc&amp;base=LAW&amp;n=506726&amp;date=06.01.2026&amp;dst=100084&amp;field=134&amp;demo=2" TargetMode="External"/><Relationship Id="rId639" Type="http://schemas.openxmlformats.org/officeDocument/2006/relationships/hyperlink" Target="https://login.consultant.ru/link/?req=doc&amp;base=LAW&amp;n=506723&amp;date=06.01.2026&amp;dst=100191&amp;field=134&amp;demo=2" TargetMode="External"/><Relationship Id="rId180" Type="http://schemas.openxmlformats.org/officeDocument/2006/relationships/hyperlink" Target="https://login.consultant.ru/link/?req=doc&amp;base=LAW&amp;n=366295&amp;date=06.01.2026&amp;dst=100011&amp;field=134&amp;demo=2" TargetMode="External"/><Relationship Id="rId278" Type="http://schemas.openxmlformats.org/officeDocument/2006/relationships/hyperlink" Target="https://login.consultant.ru/link/?req=doc&amp;base=LAW&amp;n=312233&amp;date=06.01.2026&amp;dst=100013&amp;field=134&amp;demo=2" TargetMode="External"/><Relationship Id="rId401" Type="http://schemas.openxmlformats.org/officeDocument/2006/relationships/hyperlink" Target="https://login.consultant.ru/link/?req=doc&amp;base=LAW&amp;n=160988&amp;date=06.01.2026&amp;dst=100036&amp;field=134&amp;demo=2" TargetMode="External"/><Relationship Id="rId846" Type="http://schemas.openxmlformats.org/officeDocument/2006/relationships/hyperlink" Target="https://login.consultant.ru/link/?req=doc&amp;base=LAW&amp;n=166501&amp;date=06.01.2026&amp;dst=100039&amp;field=134&amp;demo=2" TargetMode="External"/><Relationship Id="rId485" Type="http://schemas.openxmlformats.org/officeDocument/2006/relationships/hyperlink" Target="https://login.consultant.ru/link/?req=doc&amp;base=LAW&amp;n=506723&amp;date=06.01.2026&amp;dst=100136&amp;field=134&amp;demo=2" TargetMode="External"/><Relationship Id="rId692" Type="http://schemas.openxmlformats.org/officeDocument/2006/relationships/hyperlink" Target="https://login.consultant.ru/link/?req=doc&amp;base=LAW&amp;n=506723&amp;date=06.01.2026&amp;dst=100225&amp;field=134&amp;demo=2" TargetMode="External"/><Relationship Id="rId706" Type="http://schemas.openxmlformats.org/officeDocument/2006/relationships/hyperlink" Target="https://login.consultant.ru/link/?req=doc&amp;base=LAW&amp;n=506723&amp;date=06.01.2026&amp;dst=100230&amp;field=134&amp;demo=2" TargetMode="External"/><Relationship Id="rId42" Type="http://schemas.openxmlformats.org/officeDocument/2006/relationships/hyperlink" Target="https://login.consultant.ru/link/?req=doc&amp;base=LAW&amp;n=178480&amp;date=06.01.2026&amp;dst=100005&amp;field=134&amp;demo=2" TargetMode="External"/><Relationship Id="rId138" Type="http://schemas.openxmlformats.org/officeDocument/2006/relationships/hyperlink" Target="https://login.consultant.ru/link/?req=doc&amp;base=LAW&amp;n=474987&amp;date=06.01.2026&amp;dst=100009&amp;field=134&amp;demo=2" TargetMode="External"/><Relationship Id="rId345" Type="http://schemas.openxmlformats.org/officeDocument/2006/relationships/hyperlink" Target="https://login.consultant.ru/link/?req=doc&amp;base=LAW&amp;n=506732&amp;date=06.01.2026&amp;dst=100043&amp;field=134&amp;demo=2" TargetMode="External"/><Relationship Id="rId552" Type="http://schemas.openxmlformats.org/officeDocument/2006/relationships/hyperlink" Target="https://login.consultant.ru/link/?req=doc&amp;base=LAW&amp;n=506726&amp;date=06.01.2026&amp;dst=100095&amp;field=134&amp;demo=2" TargetMode="External"/><Relationship Id="rId191" Type="http://schemas.openxmlformats.org/officeDocument/2006/relationships/hyperlink" Target="https://login.consultant.ru/link/?req=doc&amp;base=LAW&amp;n=160988&amp;date=06.01.2026&amp;dst=100025&amp;field=134&amp;demo=2" TargetMode="External"/><Relationship Id="rId205" Type="http://schemas.openxmlformats.org/officeDocument/2006/relationships/hyperlink" Target="https://login.consultant.ru/link/?req=doc&amp;base=LAW&amp;n=161245&amp;date=06.01.2026&amp;dst=100028&amp;field=134&amp;demo=2" TargetMode="External"/><Relationship Id="rId412" Type="http://schemas.openxmlformats.org/officeDocument/2006/relationships/hyperlink" Target="https://login.consultant.ru/link/?req=doc&amp;base=LAW&amp;n=506723&amp;date=06.01.2026&amp;dst=100090&amp;field=134&amp;demo=2" TargetMode="External"/><Relationship Id="rId857" Type="http://schemas.openxmlformats.org/officeDocument/2006/relationships/hyperlink" Target="https://login.consultant.ru/link/?req=doc&amp;base=LAW&amp;n=510661&amp;date=06.01.2026&amp;dst=103111&amp;field=134&amp;demo=2" TargetMode="External"/><Relationship Id="rId289" Type="http://schemas.openxmlformats.org/officeDocument/2006/relationships/hyperlink" Target="https://login.consultant.ru/link/?req=doc&amp;base=LAW&amp;n=510302&amp;date=06.01.2026&amp;dst=100018&amp;field=134&amp;demo=2" TargetMode="External"/><Relationship Id="rId496" Type="http://schemas.openxmlformats.org/officeDocument/2006/relationships/hyperlink" Target="https://login.consultant.ru/link/?req=doc&amp;base=LAW&amp;n=341002&amp;date=06.01.2026&amp;dst=100005&amp;field=134&amp;demo=2" TargetMode="External"/><Relationship Id="rId717" Type="http://schemas.openxmlformats.org/officeDocument/2006/relationships/hyperlink" Target="https://login.consultant.ru/link/?req=doc&amp;base=LAW&amp;n=177623&amp;date=06.01.2026&amp;dst=100040&amp;field=134&amp;demo=2" TargetMode="External"/><Relationship Id="rId53" Type="http://schemas.openxmlformats.org/officeDocument/2006/relationships/hyperlink" Target="https://login.consultant.ru/link/?req=doc&amp;base=LAW&amp;n=377922&amp;date=06.01.2026&amp;dst=100005&amp;field=134&amp;demo=2" TargetMode="External"/><Relationship Id="rId149" Type="http://schemas.openxmlformats.org/officeDocument/2006/relationships/hyperlink" Target="https://login.consultant.ru/link/?req=doc&amp;base=LAW&amp;n=160988&amp;date=06.01.2026&amp;dst=100022&amp;field=134&amp;demo=2" TargetMode="External"/><Relationship Id="rId356" Type="http://schemas.openxmlformats.org/officeDocument/2006/relationships/hyperlink" Target="https://login.consultant.ru/link/?req=doc&amp;base=LAW&amp;n=506726&amp;date=06.01.2026&amp;dst=100053&amp;field=134&amp;demo=2" TargetMode="External"/><Relationship Id="rId563" Type="http://schemas.openxmlformats.org/officeDocument/2006/relationships/hyperlink" Target="https://login.consultant.ru/link/?req=doc&amp;base=LAW&amp;n=506726&amp;date=06.01.2026&amp;dst=100106&amp;field=134&amp;demo=2" TargetMode="External"/><Relationship Id="rId770" Type="http://schemas.openxmlformats.org/officeDocument/2006/relationships/hyperlink" Target="https://login.consultant.ru/link/?req=doc&amp;base=LAW&amp;n=474987&amp;date=06.01.2026&amp;dst=100012&amp;field=134&amp;demo=2" TargetMode="External"/><Relationship Id="rId216" Type="http://schemas.openxmlformats.org/officeDocument/2006/relationships/hyperlink" Target="https://login.consultant.ru/link/?req=doc&amp;base=LAW&amp;n=161245&amp;date=06.01.2026&amp;dst=100030&amp;field=134&amp;demo=2" TargetMode="External"/><Relationship Id="rId423" Type="http://schemas.openxmlformats.org/officeDocument/2006/relationships/hyperlink" Target="https://login.consultant.ru/link/?req=doc&amp;base=LAW&amp;n=506726&amp;date=06.01.2026&amp;dst=100060&amp;field=134&amp;demo=2" TargetMode="External"/><Relationship Id="rId868" Type="http://schemas.openxmlformats.org/officeDocument/2006/relationships/hyperlink" Target="https://login.consultant.ru/link/?req=doc&amp;base=LAW&amp;n=510661&amp;date=06.01.2026&amp;dst=103480&amp;field=134&amp;demo=2" TargetMode="External"/><Relationship Id="rId630" Type="http://schemas.openxmlformats.org/officeDocument/2006/relationships/hyperlink" Target="https://login.consultant.ru/link/?req=doc&amp;base=LAW&amp;n=160988&amp;date=06.01.2026&amp;dst=100102&amp;field=134&amp;demo=2" TargetMode="External"/><Relationship Id="rId728" Type="http://schemas.openxmlformats.org/officeDocument/2006/relationships/hyperlink" Target="https://login.consultant.ru/link/?req=doc&amp;base=LAW&amp;n=506723&amp;date=06.01.2026&amp;dst=100241&amp;field=134&amp;demo=2" TargetMode="External"/><Relationship Id="rId64" Type="http://schemas.openxmlformats.org/officeDocument/2006/relationships/hyperlink" Target="https://login.consultant.ru/link/?req=doc&amp;base=LAW&amp;n=341353&amp;date=06.01.2026&amp;dst=100005&amp;field=134&amp;demo=2" TargetMode="External"/><Relationship Id="rId367" Type="http://schemas.openxmlformats.org/officeDocument/2006/relationships/hyperlink" Target="https://login.consultant.ru/link/?req=doc&amp;base=LAW&amp;n=506732&amp;date=06.01.2026&amp;dst=100048&amp;field=134&amp;demo=2" TargetMode="External"/><Relationship Id="rId574" Type="http://schemas.openxmlformats.org/officeDocument/2006/relationships/hyperlink" Target="https://login.consultant.ru/link/?req=doc&amp;base=LAW&amp;n=506726&amp;date=06.01.2026&amp;dst=100112&amp;field=134&amp;demo=2" TargetMode="External"/><Relationship Id="rId227" Type="http://schemas.openxmlformats.org/officeDocument/2006/relationships/hyperlink" Target="https://login.consultant.ru/link/?req=doc&amp;base=LAW&amp;n=37390&amp;date=06.01.2026&amp;dst=100016&amp;field=134&amp;demo=2" TargetMode="External"/><Relationship Id="rId781" Type="http://schemas.openxmlformats.org/officeDocument/2006/relationships/hyperlink" Target="https://login.consultant.ru/link/?req=doc&amp;base=LAW&amp;n=506723&amp;date=06.01.2026&amp;dst=100256&amp;field=134&amp;demo=2" TargetMode="External"/><Relationship Id="rId879" Type="http://schemas.openxmlformats.org/officeDocument/2006/relationships/hyperlink" Target="https://login.consultant.ru/link/?req=doc&amp;base=LAW&amp;n=510661&amp;date=06.01.2026&amp;dst=546&amp;field=134&amp;demo=2" TargetMode="External"/><Relationship Id="rId434" Type="http://schemas.openxmlformats.org/officeDocument/2006/relationships/hyperlink" Target="https://login.consultant.ru/link/?req=doc&amp;base=LAW&amp;n=506725&amp;date=06.01.2026&amp;dst=100037&amp;field=134&amp;demo=2" TargetMode="External"/><Relationship Id="rId641" Type="http://schemas.openxmlformats.org/officeDocument/2006/relationships/hyperlink" Target="https://login.consultant.ru/link/?req=doc&amp;base=LAW&amp;n=506723&amp;date=06.01.2026&amp;dst=100194&amp;field=134&amp;demo=2" TargetMode="External"/><Relationship Id="rId739" Type="http://schemas.openxmlformats.org/officeDocument/2006/relationships/hyperlink" Target="https://login.consultant.ru/link/?req=doc&amp;base=LAW&amp;n=506725&amp;date=06.01.2026&amp;dst=100064&amp;field=134&amp;demo=2" TargetMode="External"/><Relationship Id="rId280" Type="http://schemas.openxmlformats.org/officeDocument/2006/relationships/hyperlink" Target="https://login.consultant.ru/link/?req=doc&amp;base=LAW&amp;n=506732&amp;date=06.01.2026&amp;dst=100032&amp;field=134&amp;demo=2" TargetMode="External"/><Relationship Id="rId501" Type="http://schemas.openxmlformats.org/officeDocument/2006/relationships/hyperlink" Target="https://login.consultant.ru/link/?req=doc&amp;base=LAW&amp;n=448779&amp;date=06.01.2026&amp;dst=100067&amp;field=134&amp;demo=2" TargetMode="External"/><Relationship Id="rId75" Type="http://schemas.openxmlformats.org/officeDocument/2006/relationships/hyperlink" Target="https://login.consultant.ru/link/?req=doc&amp;base=LAW&amp;n=506688&amp;date=06.01.2026&amp;dst=100011&amp;field=134&amp;demo=2" TargetMode="External"/><Relationship Id="rId140" Type="http://schemas.openxmlformats.org/officeDocument/2006/relationships/hyperlink" Target="https://login.consultant.ru/link/?req=doc&amp;base=LAW&amp;n=502023&amp;date=06.01.2026&amp;dst=100005&amp;field=134&amp;demo=2" TargetMode="External"/><Relationship Id="rId378" Type="http://schemas.openxmlformats.org/officeDocument/2006/relationships/hyperlink" Target="https://login.consultant.ru/link/?req=doc&amp;base=LAW&amp;n=506732&amp;date=06.01.2026&amp;dst=100057&amp;field=134&amp;demo=2" TargetMode="External"/><Relationship Id="rId585" Type="http://schemas.openxmlformats.org/officeDocument/2006/relationships/hyperlink" Target="https://login.consultant.ru/link/?req=doc&amp;base=LAW&amp;n=506723&amp;date=06.01.2026&amp;dst=100166&amp;field=134&amp;demo=2" TargetMode="External"/><Relationship Id="rId792" Type="http://schemas.openxmlformats.org/officeDocument/2006/relationships/hyperlink" Target="https://login.consultant.ru/link/?req=doc&amp;base=LAW&amp;n=75003&amp;date=06.01.2026&amp;dst=100045&amp;field=134&amp;demo=2" TargetMode="External"/><Relationship Id="rId806" Type="http://schemas.openxmlformats.org/officeDocument/2006/relationships/hyperlink" Target="https://login.consultant.ru/link/?req=doc&amp;base=LAW&amp;n=75003&amp;date=06.01.2026&amp;dst=100047&amp;field=134&amp;demo=2" TargetMode="External"/><Relationship Id="rId6" Type="http://schemas.openxmlformats.org/officeDocument/2006/relationships/hyperlink" Target="https://login.consultant.ru/link/?req=doc&amp;base=LAW&amp;n=17385&amp;date=06.01.2026&amp;dst=100022&amp;field=134&amp;demo=2" TargetMode="External"/><Relationship Id="rId238" Type="http://schemas.openxmlformats.org/officeDocument/2006/relationships/hyperlink" Target="https://login.consultant.ru/link/?req=doc&amp;base=LAW&amp;n=513380&amp;date=06.01.2026&amp;dst=100011&amp;field=134&amp;demo=2" TargetMode="External"/><Relationship Id="rId445" Type="http://schemas.openxmlformats.org/officeDocument/2006/relationships/hyperlink" Target="https://login.consultant.ru/link/?req=doc&amp;base=LAW&amp;n=506723&amp;date=06.01.2026&amp;dst=100107&amp;field=134&amp;demo=2" TargetMode="External"/><Relationship Id="rId652" Type="http://schemas.openxmlformats.org/officeDocument/2006/relationships/hyperlink" Target="https://login.consultant.ru/link/?req=doc&amp;base=LAW&amp;n=474987&amp;date=06.01.2026&amp;dst=100011&amp;field=134&amp;demo=2" TargetMode="External"/><Relationship Id="rId291" Type="http://schemas.openxmlformats.org/officeDocument/2006/relationships/hyperlink" Target="https://login.consultant.ru/link/?req=doc&amp;base=LAW&amp;n=396420&amp;date=06.01.2026&amp;dst=100014&amp;field=134&amp;demo=2" TargetMode="External"/><Relationship Id="rId305" Type="http://schemas.openxmlformats.org/officeDocument/2006/relationships/hyperlink" Target="https://login.consultant.ru/link/?req=doc&amp;base=LAW&amp;n=160988&amp;date=06.01.2026&amp;dst=100030&amp;field=134&amp;demo=2" TargetMode="External"/><Relationship Id="rId512" Type="http://schemas.openxmlformats.org/officeDocument/2006/relationships/hyperlink" Target="https://login.consultant.ru/link/?req=doc&amp;base=LAW&amp;n=75003&amp;date=06.01.2026&amp;dst=100036&amp;field=134&amp;demo=2" TargetMode="External"/><Relationship Id="rId86" Type="http://schemas.openxmlformats.org/officeDocument/2006/relationships/hyperlink" Target="https://login.consultant.ru/link/?req=doc&amp;base=LAW&amp;n=506726&amp;date=06.01.2026&amp;dst=100010&amp;field=134&amp;demo=2" TargetMode="External"/><Relationship Id="rId151" Type="http://schemas.openxmlformats.org/officeDocument/2006/relationships/hyperlink" Target="https://login.consultant.ru/link/?req=doc&amp;base=LAW&amp;n=506723&amp;date=06.01.2026&amp;dst=100204&amp;field=134&amp;demo=2" TargetMode="External"/><Relationship Id="rId389" Type="http://schemas.openxmlformats.org/officeDocument/2006/relationships/hyperlink" Target="https://login.consultant.ru/link/?req=doc&amp;base=LAW&amp;n=177623&amp;date=06.01.2026&amp;dst=100019&amp;field=134&amp;demo=2" TargetMode="External"/><Relationship Id="rId596" Type="http://schemas.openxmlformats.org/officeDocument/2006/relationships/hyperlink" Target="https://login.consultant.ru/link/?req=doc&amp;base=LAW&amp;n=474987&amp;date=06.01.2026&amp;dst=100010&amp;field=134&amp;demo=2" TargetMode="External"/><Relationship Id="rId817" Type="http://schemas.openxmlformats.org/officeDocument/2006/relationships/hyperlink" Target="https://login.consultant.ru/link/?req=doc&amp;base=LAW&amp;n=75003&amp;date=06.01.2026&amp;dst=100049&amp;field=134&amp;demo=2" TargetMode="External"/><Relationship Id="rId249" Type="http://schemas.openxmlformats.org/officeDocument/2006/relationships/hyperlink" Target="https://login.consultant.ru/link/?req=doc&amp;base=LAW&amp;n=281837&amp;date=06.01.2026&amp;dst=100022&amp;field=134&amp;demo=2" TargetMode="External"/><Relationship Id="rId456" Type="http://schemas.openxmlformats.org/officeDocument/2006/relationships/hyperlink" Target="https://login.consultant.ru/link/?req=doc&amp;base=LAW&amp;n=351703&amp;date=06.01.2026&amp;dst=100018&amp;field=134&amp;demo=2" TargetMode="External"/><Relationship Id="rId663" Type="http://schemas.openxmlformats.org/officeDocument/2006/relationships/hyperlink" Target="https://login.consultant.ru/link/?req=doc&amp;base=LAW&amp;n=373557&amp;date=06.01.2026&amp;dst=100018&amp;field=134&amp;demo=2" TargetMode="External"/><Relationship Id="rId870" Type="http://schemas.openxmlformats.org/officeDocument/2006/relationships/hyperlink" Target="https://login.consultant.ru/link/?req=doc&amp;base=LAW&amp;n=369656&amp;date=06.01.2026&amp;demo=2" TargetMode="External"/><Relationship Id="rId13" Type="http://schemas.openxmlformats.org/officeDocument/2006/relationships/hyperlink" Target="https://login.consultant.ru/link/?req=doc&amp;base=LAW&amp;n=428464&amp;date=06.01.2026&amp;dst=100005&amp;field=134&amp;demo=2" TargetMode="External"/><Relationship Id="rId109" Type="http://schemas.openxmlformats.org/officeDocument/2006/relationships/hyperlink" Target="https://login.consultant.ru/link/?req=doc&amp;base=LAW&amp;n=177623&amp;date=06.01.2026&amp;dst=100005&amp;field=134&amp;demo=2" TargetMode="External"/><Relationship Id="rId316" Type="http://schemas.openxmlformats.org/officeDocument/2006/relationships/hyperlink" Target="https://login.consultant.ru/link/?req=doc&amp;base=LAW&amp;n=506723&amp;date=06.01.2026&amp;dst=100060&amp;field=134&amp;demo=2" TargetMode="External"/><Relationship Id="rId523" Type="http://schemas.openxmlformats.org/officeDocument/2006/relationships/hyperlink" Target="https://login.consultant.ru/link/?req=doc&amp;base=LAW&amp;n=193052&amp;date=06.01.2026&amp;dst=100008&amp;field=134&amp;demo=2" TargetMode="External"/><Relationship Id="rId97" Type="http://schemas.openxmlformats.org/officeDocument/2006/relationships/hyperlink" Target="https://login.consultant.ru/link/?req=doc&amp;base=LAW&amp;n=141583&amp;date=06.01.2026&amp;dst=100008&amp;field=134&amp;demo=2" TargetMode="External"/><Relationship Id="rId730" Type="http://schemas.openxmlformats.org/officeDocument/2006/relationships/hyperlink" Target="https://login.consultant.ru/link/?req=doc&amp;base=LAW&amp;n=506723&amp;date=06.01.2026&amp;dst=100243&amp;field=134&amp;demo=2" TargetMode="External"/><Relationship Id="rId828" Type="http://schemas.openxmlformats.org/officeDocument/2006/relationships/hyperlink" Target="https://login.consultant.ru/link/?req=doc&amp;base=LAW&amp;n=511276&amp;date=06.01.2026&amp;demo=2" TargetMode="External"/><Relationship Id="rId162" Type="http://schemas.openxmlformats.org/officeDocument/2006/relationships/hyperlink" Target="https://login.consultant.ru/link/?req=doc&amp;base=LAW&amp;n=506723&amp;date=06.01.2026&amp;dst=100027&amp;field=134&amp;demo=2" TargetMode="External"/><Relationship Id="rId467" Type="http://schemas.openxmlformats.org/officeDocument/2006/relationships/hyperlink" Target="https://login.consultant.ru/link/?req=doc&amp;base=LAW&amp;n=506726&amp;date=06.01.2026&amp;dst=100066&amp;field=134&amp;demo=2" TargetMode="External"/><Relationship Id="rId674" Type="http://schemas.openxmlformats.org/officeDocument/2006/relationships/hyperlink" Target="https://login.consultant.ru/link/?req=doc&amp;base=LAW&amp;n=281837&amp;date=06.01.2026&amp;dst=100076&amp;field=134&amp;demo=2" TargetMode="External"/><Relationship Id="rId881" Type="http://schemas.openxmlformats.org/officeDocument/2006/relationships/hyperlink" Target="https://login.consultant.ru/link/?req=doc&amp;base=LAW&amp;n=510661&amp;date=06.01.2026&amp;dst=103567&amp;field=134&amp;demo=2" TargetMode="External"/><Relationship Id="rId24" Type="http://schemas.openxmlformats.org/officeDocument/2006/relationships/hyperlink" Target="https://login.consultant.ru/link/?req=doc&amp;base=LAW&amp;n=127957&amp;date=06.01.2026&amp;dst=100005&amp;field=134&amp;demo=2" TargetMode="External"/><Relationship Id="rId327" Type="http://schemas.openxmlformats.org/officeDocument/2006/relationships/hyperlink" Target="https://login.consultant.ru/link/?req=doc&amp;base=LAW&amp;n=177623&amp;date=06.01.2026&amp;dst=100017&amp;field=134&amp;demo=2" TargetMode="External"/><Relationship Id="rId534" Type="http://schemas.openxmlformats.org/officeDocument/2006/relationships/hyperlink" Target="https://login.consultant.ru/link/?req=doc&amp;base=LAW&amp;n=348251&amp;date=06.01.2026&amp;demo=2" TargetMode="External"/><Relationship Id="rId741" Type="http://schemas.openxmlformats.org/officeDocument/2006/relationships/hyperlink" Target="https://login.consultant.ru/link/?req=doc&amp;base=EXP&amp;n=587701&amp;date=06.01.2026&amp;demo=2" TargetMode="External"/><Relationship Id="rId839" Type="http://schemas.openxmlformats.org/officeDocument/2006/relationships/hyperlink" Target="https://login.consultant.ru/link/?req=doc&amp;base=LAW&amp;n=506723&amp;date=06.01.2026&amp;dst=100279&amp;field=134&amp;demo=2" TargetMode="External"/><Relationship Id="rId173" Type="http://schemas.openxmlformats.org/officeDocument/2006/relationships/hyperlink" Target="https://login.consultant.ru/link/?req=doc&amp;base=LAW&amp;n=351703&amp;date=06.01.2026&amp;dst=100011&amp;field=134&amp;demo=2" TargetMode="External"/><Relationship Id="rId380" Type="http://schemas.openxmlformats.org/officeDocument/2006/relationships/hyperlink" Target="https://login.consultant.ru/link/?req=doc&amp;base=LAW&amp;n=396420&amp;date=06.01.2026&amp;dst=100019&amp;field=134&amp;demo=2" TargetMode="External"/><Relationship Id="rId601" Type="http://schemas.openxmlformats.org/officeDocument/2006/relationships/hyperlink" Target="https://login.consultant.ru/link/?req=doc&amp;base=LAW&amp;n=506723&amp;date=06.01.2026&amp;dst=100174&amp;field=134&amp;demo=2" TargetMode="External"/><Relationship Id="rId240" Type="http://schemas.openxmlformats.org/officeDocument/2006/relationships/hyperlink" Target="https://login.consultant.ru/link/?req=doc&amp;base=LAW&amp;n=506688&amp;date=06.01.2026&amp;dst=100013&amp;field=134&amp;demo=2" TargetMode="External"/><Relationship Id="rId478" Type="http://schemas.openxmlformats.org/officeDocument/2006/relationships/hyperlink" Target="https://login.consultant.ru/link/?req=doc&amp;base=LAW&amp;n=428463&amp;date=06.01.2026&amp;dst=100019&amp;field=134&amp;demo=2" TargetMode="External"/><Relationship Id="rId685" Type="http://schemas.openxmlformats.org/officeDocument/2006/relationships/hyperlink" Target="https://login.consultant.ru/link/?req=doc&amp;base=LAW&amp;n=506723&amp;date=06.01.2026&amp;dst=100221&amp;field=134&amp;demo=2" TargetMode="External"/><Relationship Id="rId892" Type="http://schemas.openxmlformats.org/officeDocument/2006/relationships/hyperlink" Target="https://login.consultant.ru/link/?req=doc&amp;base=LAW&amp;n=510661&amp;date=06.01.2026&amp;dst=103634&amp;field=134&amp;demo=2" TargetMode="External"/><Relationship Id="rId906" Type="http://schemas.openxmlformats.org/officeDocument/2006/relationships/hyperlink" Target="https://login.consultant.ru/link/?req=doc&amp;base=LAW&amp;n=503385&amp;date=06.01.2026&amp;demo=2" TargetMode="External"/><Relationship Id="rId35" Type="http://schemas.openxmlformats.org/officeDocument/2006/relationships/hyperlink" Target="https://login.consultant.ru/link/?req=doc&amp;base=LAW&amp;n=163226&amp;date=06.01.2026&amp;dst=100006&amp;field=134&amp;demo=2" TargetMode="External"/><Relationship Id="rId100" Type="http://schemas.openxmlformats.org/officeDocument/2006/relationships/hyperlink" Target="https://login.consultant.ru/link/?req=doc&amp;base=LAW&amp;n=152926&amp;date=06.01.2026&amp;dst=100008&amp;field=134&amp;demo=2" TargetMode="External"/><Relationship Id="rId338" Type="http://schemas.openxmlformats.org/officeDocument/2006/relationships/hyperlink" Target="https://login.consultant.ru/link/?req=doc&amp;base=LAW&amp;n=506732&amp;date=06.01.2026&amp;dst=100039&amp;field=134&amp;demo=2" TargetMode="External"/><Relationship Id="rId545" Type="http://schemas.openxmlformats.org/officeDocument/2006/relationships/hyperlink" Target="https://login.consultant.ru/link/?req=doc&amp;base=LAW&amp;n=506726&amp;date=06.01.2026&amp;dst=100088&amp;field=134&amp;demo=2" TargetMode="External"/><Relationship Id="rId752" Type="http://schemas.openxmlformats.org/officeDocument/2006/relationships/hyperlink" Target="https://login.consultant.ru/link/?req=doc&amp;base=LAW&amp;n=75003&amp;date=06.01.2026&amp;dst=100041&amp;field=134&amp;demo=2" TargetMode="External"/><Relationship Id="rId184" Type="http://schemas.openxmlformats.org/officeDocument/2006/relationships/hyperlink" Target="https://login.consultant.ru/link/?req=doc&amp;base=LAW&amp;n=428514&amp;date=06.01.2026&amp;dst=100009&amp;field=134&amp;demo=2" TargetMode="External"/><Relationship Id="rId391" Type="http://schemas.openxmlformats.org/officeDocument/2006/relationships/hyperlink" Target="https://login.consultant.ru/link/?req=doc&amp;base=LAW&amp;n=177623&amp;date=06.01.2026&amp;dst=100022&amp;field=134&amp;demo=2" TargetMode="External"/><Relationship Id="rId405" Type="http://schemas.openxmlformats.org/officeDocument/2006/relationships/hyperlink" Target="https://login.consultant.ru/link/?req=doc&amp;base=LAW&amp;n=506723&amp;date=06.01.2026&amp;dst=100089&amp;field=134&amp;demo=2" TargetMode="External"/><Relationship Id="rId612" Type="http://schemas.openxmlformats.org/officeDocument/2006/relationships/hyperlink" Target="https://login.consultant.ru/link/?req=doc&amp;base=LAW&amp;n=160988&amp;date=06.01.2026&amp;dst=100088&amp;field=134&amp;demo=2" TargetMode="External"/><Relationship Id="rId251" Type="http://schemas.openxmlformats.org/officeDocument/2006/relationships/hyperlink" Target="https://login.consultant.ru/link/?req=doc&amp;base=LAW&amp;n=502023&amp;date=06.01.2026&amp;dst=100005&amp;field=134&amp;demo=2" TargetMode="External"/><Relationship Id="rId489" Type="http://schemas.openxmlformats.org/officeDocument/2006/relationships/hyperlink" Target="https://login.consultant.ru/link/?req=doc&amp;base=LAW&amp;n=506725&amp;date=06.01.2026&amp;dst=100041&amp;field=134&amp;demo=2" TargetMode="External"/><Relationship Id="rId696" Type="http://schemas.openxmlformats.org/officeDocument/2006/relationships/hyperlink" Target="https://login.consultant.ru/link/?req=doc&amp;base=LAW&amp;n=428514&amp;date=06.01.2026&amp;dst=100027&amp;field=134&amp;demo=2" TargetMode="External"/><Relationship Id="rId46" Type="http://schemas.openxmlformats.org/officeDocument/2006/relationships/hyperlink" Target="https://login.consultant.ru/link/?req=doc&amp;base=LAW&amp;n=198664&amp;date=06.01.2026&amp;dst=100005&amp;field=134&amp;demo=2" TargetMode="External"/><Relationship Id="rId349" Type="http://schemas.openxmlformats.org/officeDocument/2006/relationships/hyperlink" Target="https://login.consultant.ru/link/?req=doc&amp;base=LAW&amp;n=506732&amp;date=06.01.2026&amp;dst=100044&amp;field=134&amp;demo=2" TargetMode="External"/><Relationship Id="rId556" Type="http://schemas.openxmlformats.org/officeDocument/2006/relationships/hyperlink" Target="https://login.consultant.ru/link/?req=doc&amp;base=LAW&amp;n=506726&amp;date=06.01.2026&amp;dst=100098&amp;field=134&amp;demo=2" TargetMode="External"/><Relationship Id="rId763" Type="http://schemas.openxmlformats.org/officeDocument/2006/relationships/hyperlink" Target="https://login.consultant.ru/link/?req=doc&amp;base=LAW&amp;n=490646&amp;date=06.01.2026&amp;dst=100281&amp;field=134&amp;demo=2" TargetMode="External"/><Relationship Id="rId111" Type="http://schemas.openxmlformats.org/officeDocument/2006/relationships/hyperlink" Target="https://login.consultant.ru/link/?req=doc&amp;base=LAW&amp;n=188528&amp;date=06.01.2026&amp;dst=100005&amp;field=134&amp;demo=2" TargetMode="External"/><Relationship Id="rId195" Type="http://schemas.openxmlformats.org/officeDocument/2006/relationships/hyperlink" Target="https://login.consultant.ru/link/?req=doc&amp;base=LAW&amp;n=506726&amp;date=06.01.2026&amp;dst=100017&amp;field=134&amp;demo=2" TargetMode="External"/><Relationship Id="rId209" Type="http://schemas.openxmlformats.org/officeDocument/2006/relationships/hyperlink" Target="https://login.consultant.ru/link/?req=doc&amp;base=LAW&amp;n=160988&amp;date=06.01.2026&amp;dst=100018&amp;field=134&amp;demo=2" TargetMode="External"/><Relationship Id="rId416" Type="http://schemas.openxmlformats.org/officeDocument/2006/relationships/hyperlink" Target="https://login.consultant.ru/link/?req=doc&amp;base=LAW&amp;n=506723&amp;date=06.01.2026&amp;dst=100092&amp;field=134&amp;demo=2" TargetMode="External"/><Relationship Id="rId623" Type="http://schemas.openxmlformats.org/officeDocument/2006/relationships/hyperlink" Target="https://login.consultant.ru/link/?req=doc&amp;base=LAW&amp;n=75003&amp;date=06.01.2026&amp;dst=100037&amp;field=134&amp;demo=2" TargetMode="External"/><Relationship Id="rId830" Type="http://schemas.openxmlformats.org/officeDocument/2006/relationships/hyperlink" Target="https://login.consultant.ru/link/?req=doc&amp;base=LAW&amp;n=490646&amp;date=06.01.2026&amp;dst=100281&amp;field=134&amp;demo=2" TargetMode="External"/><Relationship Id="rId57" Type="http://schemas.openxmlformats.org/officeDocument/2006/relationships/hyperlink" Target="https://login.consultant.ru/link/?req=doc&amp;base=LAW&amp;n=290917&amp;date=06.01.2026&amp;dst=100005&amp;field=134&amp;demo=2" TargetMode="External"/><Relationship Id="rId262" Type="http://schemas.openxmlformats.org/officeDocument/2006/relationships/hyperlink" Target="https://login.consultant.ru/link/?req=doc&amp;base=LAW&amp;n=484353&amp;date=06.01.2026&amp;dst=100009&amp;field=134&amp;demo=2" TargetMode="External"/><Relationship Id="rId567" Type="http://schemas.openxmlformats.org/officeDocument/2006/relationships/hyperlink" Target="https://login.consultant.ru/link/?req=doc&amp;base=LAW&amp;n=172527&amp;date=06.01.2026&amp;dst=100006&amp;field=134&amp;demo=2" TargetMode="External"/><Relationship Id="rId122" Type="http://schemas.openxmlformats.org/officeDocument/2006/relationships/hyperlink" Target="https://login.consultant.ru/link/?req=doc&amp;base=LAW&amp;n=285189&amp;date=06.01.2026&amp;dst=100005&amp;field=134&amp;demo=2" TargetMode="External"/><Relationship Id="rId774" Type="http://schemas.openxmlformats.org/officeDocument/2006/relationships/hyperlink" Target="https://login.consultant.ru/link/?req=doc&amp;base=LAW&amp;n=160988&amp;date=06.01.2026&amp;dst=100113&amp;field=134&amp;demo=2" TargetMode="External"/><Relationship Id="rId427" Type="http://schemas.openxmlformats.org/officeDocument/2006/relationships/hyperlink" Target="https://login.consultant.ru/link/?req=doc&amp;base=LAW&amp;n=506725&amp;date=06.01.2026&amp;dst=100032&amp;field=134&amp;demo=2" TargetMode="External"/><Relationship Id="rId634" Type="http://schemas.openxmlformats.org/officeDocument/2006/relationships/hyperlink" Target="https://login.consultant.ru/link/?req=doc&amp;base=LAW&amp;n=506723&amp;date=06.01.2026&amp;dst=100186&amp;field=134&amp;demo=2" TargetMode="External"/><Relationship Id="rId841" Type="http://schemas.openxmlformats.org/officeDocument/2006/relationships/hyperlink" Target="https://login.consultant.ru/link/?req=doc&amp;base=LAW&amp;n=506723&amp;date=06.01.2026&amp;dst=100282&amp;field=134&amp;demo=2" TargetMode="External"/><Relationship Id="rId273" Type="http://schemas.openxmlformats.org/officeDocument/2006/relationships/hyperlink" Target="https://login.consultant.ru/link/?req=doc&amp;base=LAW&amp;n=429800&amp;date=06.01.2026&amp;dst=100007&amp;field=134&amp;demo=2" TargetMode="External"/><Relationship Id="rId480" Type="http://schemas.openxmlformats.org/officeDocument/2006/relationships/hyperlink" Target="https://login.consultant.ru/link/?req=doc&amp;base=LAW&amp;n=506723&amp;date=06.01.2026&amp;dst=100124&amp;field=134&amp;demo=2" TargetMode="External"/><Relationship Id="rId701" Type="http://schemas.openxmlformats.org/officeDocument/2006/relationships/hyperlink" Target="https://login.consultant.ru/link/?req=doc&amp;base=LAW&amp;n=428463&amp;date=06.01.2026&amp;dst=100048&amp;field=134&amp;demo=2" TargetMode="External"/><Relationship Id="rId68" Type="http://schemas.openxmlformats.org/officeDocument/2006/relationships/hyperlink" Target="https://login.consultant.ru/link/?req=doc&amp;base=LAW&amp;n=506723&amp;date=06.01.2026&amp;dst=100019&amp;field=134&amp;demo=2" TargetMode="External"/><Relationship Id="rId133" Type="http://schemas.openxmlformats.org/officeDocument/2006/relationships/hyperlink" Target="https://login.consultant.ru/link/?req=doc&amp;base=LAW&amp;n=506728&amp;date=06.01.2026&amp;dst=100007&amp;field=134&amp;demo=2" TargetMode="External"/><Relationship Id="rId340" Type="http://schemas.openxmlformats.org/officeDocument/2006/relationships/hyperlink" Target="https://login.consultant.ru/link/?req=doc&amp;base=LAW&amp;n=75003&amp;date=06.01.2026&amp;dst=100022&amp;field=134&amp;demo=2" TargetMode="External"/><Relationship Id="rId578" Type="http://schemas.openxmlformats.org/officeDocument/2006/relationships/hyperlink" Target="https://login.consultant.ru/link/?req=doc&amp;base=LAW&amp;n=506726&amp;date=06.01.2026&amp;dst=100114&amp;field=134&amp;demo=2" TargetMode="External"/><Relationship Id="rId785" Type="http://schemas.openxmlformats.org/officeDocument/2006/relationships/hyperlink" Target="https://login.consultant.ru/link/?req=doc&amp;base=LAW&amp;n=97820&amp;date=06.01.2026&amp;dst=100006&amp;field=134&amp;demo=2" TargetMode="External"/><Relationship Id="rId200" Type="http://schemas.openxmlformats.org/officeDocument/2006/relationships/hyperlink" Target="https://login.consultant.ru/link/?req=doc&amp;base=LAW&amp;n=281837&amp;date=06.01.2026&amp;dst=100020&amp;field=134&amp;demo=2" TargetMode="External"/><Relationship Id="rId438" Type="http://schemas.openxmlformats.org/officeDocument/2006/relationships/hyperlink" Target="https://login.consultant.ru/link/?req=doc&amp;base=LAW&amp;n=428464&amp;date=06.01.2026&amp;dst=100039&amp;field=134&amp;demo=2" TargetMode="External"/><Relationship Id="rId645" Type="http://schemas.openxmlformats.org/officeDocument/2006/relationships/hyperlink" Target="https://login.consultant.ru/link/?req=doc&amp;base=LAW&amp;n=428463&amp;date=06.01.2026&amp;dst=100030&amp;field=134&amp;demo=2" TargetMode="External"/><Relationship Id="rId852" Type="http://schemas.openxmlformats.org/officeDocument/2006/relationships/hyperlink" Target="https://login.consultant.ru/link/?req=doc&amp;base=LAW&amp;n=75003&amp;date=06.01.2026&amp;dst=100056&amp;field=134&amp;demo=2" TargetMode="External"/><Relationship Id="rId284" Type="http://schemas.openxmlformats.org/officeDocument/2006/relationships/hyperlink" Target="https://login.consultant.ru/link/?req=doc&amp;base=LAW&amp;n=198664&amp;date=06.01.2026&amp;dst=100005&amp;field=134&amp;demo=2" TargetMode="External"/><Relationship Id="rId491" Type="http://schemas.openxmlformats.org/officeDocument/2006/relationships/hyperlink" Target="https://login.consultant.ru/link/?req=doc&amp;base=LAW&amp;n=506723&amp;date=06.01.2026&amp;dst=100143&amp;field=134&amp;demo=2" TargetMode="External"/><Relationship Id="rId505" Type="http://schemas.openxmlformats.org/officeDocument/2006/relationships/hyperlink" Target="https://login.consultant.ru/link/?req=doc&amp;base=LAW&amp;n=341182&amp;date=06.01.2026&amp;dst=521&amp;field=134&amp;demo=2" TargetMode="External"/><Relationship Id="rId712" Type="http://schemas.openxmlformats.org/officeDocument/2006/relationships/hyperlink" Target="https://login.consultant.ru/link/?req=doc&amp;base=LAW&amp;n=75003&amp;date=06.01.2026&amp;dst=100040&amp;field=134&amp;demo=2" TargetMode="External"/><Relationship Id="rId37" Type="http://schemas.openxmlformats.org/officeDocument/2006/relationships/hyperlink" Target="https://login.consultant.ru/link/?req=doc&amp;base=LAW&amp;n=168656&amp;date=06.01.2026&amp;dst=100005&amp;field=134&amp;demo=2" TargetMode="External"/><Relationship Id="rId79" Type="http://schemas.openxmlformats.org/officeDocument/2006/relationships/hyperlink" Target="https://login.consultant.ru/link/?req=doc&amp;base=LAW&amp;n=17385&amp;date=06.01.2026&amp;dst=100022&amp;field=134&amp;demo=2" TargetMode="External"/><Relationship Id="rId102" Type="http://schemas.openxmlformats.org/officeDocument/2006/relationships/hyperlink" Target="https://login.consultant.ru/link/?req=doc&amp;base=LAW&amp;n=160988&amp;date=06.01.2026&amp;dst=100009&amp;field=134&amp;demo=2" TargetMode="External"/><Relationship Id="rId144" Type="http://schemas.openxmlformats.org/officeDocument/2006/relationships/hyperlink" Target="https://login.consultant.ru/link/?req=doc&amp;base=LAW&amp;n=506726&amp;date=06.01.2026&amp;dst=100012&amp;field=134&amp;demo=2" TargetMode="External"/><Relationship Id="rId547" Type="http://schemas.openxmlformats.org/officeDocument/2006/relationships/hyperlink" Target="https://login.consultant.ru/link/?req=doc&amp;base=LAW&amp;n=506726&amp;date=06.01.2026&amp;dst=100090&amp;field=134&amp;demo=2" TargetMode="External"/><Relationship Id="rId589" Type="http://schemas.openxmlformats.org/officeDocument/2006/relationships/hyperlink" Target="https://login.consultant.ru/link/?req=doc&amp;base=LAW&amp;n=26972&amp;date=06.01.2026&amp;dst=100031&amp;field=134&amp;demo=2" TargetMode="External"/><Relationship Id="rId754" Type="http://schemas.openxmlformats.org/officeDocument/2006/relationships/hyperlink" Target="https://login.consultant.ru/link/?req=doc&amp;base=LAW&amp;n=84240&amp;date=06.01.2026&amp;dst=100005&amp;field=134&amp;demo=2" TargetMode="External"/><Relationship Id="rId796" Type="http://schemas.openxmlformats.org/officeDocument/2006/relationships/hyperlink" Target="https://login.consultant.ru/link/?req=doc&amp;base=LAW&amp;n=506723&amp;date=06.01.2026&amp;dst=100260&amp;field=134&amp;demo=2" TargetMode="External"/><Relationship Id="rId90" Type="http://schemas.openxmlformats.org/officeDocument/2006/relationships/hyperlink" Target="https://login.consultant.ru/link/?req=doc&amp;base=LAW&amp;n=83611&amp;date=06.01.2026&amp;dst=100006&amp;field=134&amp;demo=2" TargetMode="External"/><Relationship Id="rId186" Type="http://schemas.openxmlformats.org/officeDocument/2006/relationships/hyperlink" Target="https://login.consultant.ru/link/?req=doc&amp;base=LAW&amp;n=428464&amp;date=06.01.2026&amp;dst=100015&amp;field=134&amp;demo=2" TargetMode="External"/><Relationship Id="rId351" Type="http://schemas.openxmlformats.org/officeDocument/2006/relationships/hyperlink" Target="https://login.consultant.ru/link/?req=doc&amp;base=LAW&amp;n=428464&amp;date=06.01.2026&amp;dst=100027&amp;field=134&amp;demo=2" TargetMode="External"/><Relationship Id="rId393" Type="http://schemas.openxmlformats.org/officeDocument/2006/relationships/hyperlink" Target="https://login.consultant.ru/link/?req=doc&amp;base=LAW&amp;n=428464&amp;date=06.01.2026&amp;dst=100031&amp;field=134&amp;demo=2" TargetMode="External"/><Relationship Id="rId407" Type="http://schemas.openxmlformats.org/officeDocument/2006/relationships/hyperlink" Target="https://login.consultant.ru/link/?req=doc&amp;base=LAW&amp;n=127957&amp;date=06.01.2026&amp;dst=100019&amp;field=134&amp;demo=2" TargetMode="External"/><Relationship Id="rId449" Type="http://schemas.openxmlformats.org/officeDocument/2006/relationships/hyperlink" Target="https://login.consultant.ru/link/?req=doc&amp;base=LAW&amp;n=75003&amp;date=06.01.2026&amp;dst=100029&amp;field=134&amp;demo=2" TargetMode="External"/><Relationship Id="rId614" Type="http://schemas.openxmlformats.org/officeDocument/2006/relationships/hyperlink" Target="https://login.consultant.ru/link/?req=doc&amp;base=LAW&amp;n=160988&amp;date=06.01.2026&amp;dst=100089&amp;field=134&amp;demo=2" TargetMode="External"/><Relationship Id="rId656" Type="http://schemas.openxmlformats.org/officeDocument/2006/relationships/hyperlink" Target="https://login.consultant.ru/link/?req=doc&amp;base=LAW&amp;n=506723&amp;date=06.01.2026&amp;dst=100204&amp;field=134&amp;demo=2" TargetMode="External"/><Relationship Id="rId821" Type="http://schemas.openxmlformats.org/officeDocument/2006/relationships/hyperlink" Target="https://login.consultant.ru/link/?req=doc&amp;base=LAW&amp;n=178480&amp;date=06.01.2026&amp;dst=100005&amp;field=134&amp;demo=2" TargetMode="External"/><Relationship Id="rId863" Type="http://schemas.openxmlformats.org/officeDocument/2006/relationships/hyperlink" Target="https://login.consultant.ru/link/?req=doc&amp;base=LAW&amp;n=510661&amp;date=06.01.2026&amp;dst=103220&amp;field=134&amp;demo=2" TargetMode="External"/><Relationship Id="rId211" Type="http://schemas.openxmlformats.org/officeDocument/2006/relationships/hyperlink" Target="https://login.consultant.ru/link/?req=doc&amp;base=LAW&amp;n=428463&amp;date=06.01.2026&amp;dst=100017&amp;field=134&amp;demo=2" TargetMode="External"/><Relationship Id="rId253" Type="http://schemas.openxmlformats.org/officeDocument/2006/relationships/hyperlink" Target="https://login.consultant.ru/link/?req=doc&amp;base=LAW&amp;n=429800&amp;date=06.01.2026&amp;dst=100006&amp;field=134&amp;demo=2" TargetMode="External"/><Relationship Id="rId295" Type="http://schemas.openxmlformats.org/officeDocument/2006/relationships/hyperlink" Target="https://login.consultant.ru/link/?req=doc&amp;base=LAW&amp;n=141583&amp;date=06.01.2026&amp;dst=100009&amp;field=134&amp;demo=2" TargetMode="External"/><Relationship Id="rId309" Type="http://schemas.openxmlformats.org/officeDocument/2006/relationships/hyperlink" Target="https://login.consultant.ru/link/?req=doc&amp;base=LAW&amp;n=506726&amp;date=06.01.2026&amp;dst=100045&amp;field=134&amp;demo=2" TargetMode="External"/><Relationship Id="rId460" Type="http://schemas.openxmlformats.org/officeDocument/2006/relationships/hyperlink" Target="https://login.consultant.ru/link/?req=doc&amp;base=LAW&amp;n=490646&amp;date=06.01.2026&amp;dst=100277&amp;field=134&amp;demo=2" TargetMode="External"/><Relationship Id="rId516" Type="http://schemas.openxmlformats.org/officeDocument/2006/relationships/hyperlink" Target="https://login.consultant.ru/link/?req=doc&amp;base=LAW&amp;n=377926&amp;date=06.01.2026&amp;dst=100010&amp;field=134&amp;demo=2" TargetMode="External"/><Relationship Id="rId698" Type="http://schemas.openxmlformats.org/officeDocument/2006/relationships/hyperlink" Target="https://login.consultant.ru/link/?req=doc&amp;base=LAW&amp;n=428463&amp;date=06.01.2026&amp;dst=100045&amp;field=134&amp;demo=2" TargetMode="External"/><Relationship Id="rId48" Type="http://schemas.openxmlformats.org/officeDocument/2006/relationships/hyperlink" Target="https://login.consultant.ru/link/?req=doc&amp;base=LAW&amp;n=404566&amp;date=06.01.2026&amp;dst=100009&amp;field=134&amp;demo=2" TargetMode="External"/><Relationship Id="rId113" Type="http://schemas.openxmlformats.org/officeDocument/2006/relationships/hyperlink" Target="https://login.consultant.ru/link/?req=doc&amp;base=LAW&amp;n=198664&amp;date=06.01.2026&amp;dst=100005&amp;field=134&amp;demo=2" TargetMode="External"/><Relationship Id="rId320" Type="http://schemas.openxmlformats.org/officeDocument/2006/relationships/hyperlink" Target="https://login.consultant.ru/link/?req=doc&amp;base=LAW&amp;n=171132&amp;date=06.01.2026&amp;dst=100018&amp;field=134&amp;demo=2" TargetMode="External"/><Relationship Id="rId558" Type="http://schemas.openxmlformats.org/officeDocument/2006/relationships/hyperlink" Target="https://login.consultant.ru/link/?req=doc&amp;base=LAW&amp;n=506726&amp;date=06.01.2026&amp;dst=100100&amp;field=134&amp;demo=2" TargetMode="External"/><Relationship Id="rId723" Type="http://schemas.openxmlformats.org/officeDocument/2006/relationships/hyperlink" Target="https://login.consultant.ru/link/?req=doc&amp;base=LAW&amp;n=506723&amp;date=06.01.2026&amp;dst=100235&amp;field=134&amp;demo=2" TargetMode="External"/><Relationship Id="rId765" Type="http://schemas.openxmlformats.org/officeDocument/2006/relationships/hyperlink" Target="https://login.consultant.ru/link/?req=doc&amp;base=LAW&amp;n=214402&amp;date=06.01.2026&amp;dst=100017&amp;field=134&amp;demo=2" TargetMode="External"/><Relationship Id="rId155" Type="http://schemas.openxmlformats.org/officeDocument/2006/relationships/hyperlink" Target="https://login.consultant.ru/link/?req=doc&amp;base=LAW&amp;n=506726&amp;date=06.01.2026&amp;dst=100014&amp;field=134&amp;demo=2" TargetMode="External"/><Relationship Id="rId197" Type="http://schemas.openxmlformats.org/officeDocument/2006/relationships/hyperlink" Target="https://login.consultant.ru/link/?req=doc&amp;base=LAW&amp;n=506723&amp;date=06.01.2026&amp;dst=100035&amp;field=134&amp;demo=2" TargetMode="External"/><Relationship Id="rId362" Type="http://schemas.openxmlformats.org/officeDocument/2006/relationships/hyperlink" Target="https://login.consultant.ru/link/?req=doc&amp;base=LAW&amp;n=506732&amp;date=06.01.2026&amp;dst=100047&amp;field=134&amp;demo=2" TargetMode="External"/><Relationship Id="rId418" Type="http://schemas.openxmlformats.org/officeDocument/2006/relationships/hyperlink" Target="https://login.consultant.ru/link/?req=doc&amp;base=LAW&amp;n=506723&amp;date=06.01.2026&amp;dst=100094&amp;field=134&amp;demo=2" TargetMode="External"/><Relationship Id="rId625" Type="http://schemas.openxmlformats.org/officeDocument/2006/relationships/hyperlink" Target="https://login.consultant.ru/link/?req=doc&amp;base=LAW&amp;n=160988&amp;date=06.01.2026&amp;dst=100097&amp;field=134&amp;demo=2" TargetMode="External"/><Relationship Id="rId832" Type="http://schemas.openxmlformats.org/officeDocument/2006/relationships/hyperlink" Target="https://login.consultant.ru/link/?req=doc&amp;base=LAW&amp;n=506732&amp;date=06.01.2026&amp;dst=100136&amp;field=134&amp;demo=2" TargetMode="External"/><Relationship Id="rId222" Type="http://schemas.openxmlformats.org/officeDocument/2006/relationships/hyperlink" Target="https://login.consultant.ru/link/?req=doc&amp;base=LAW&amp;n=506723&amp;date=06.01.2026&amp;dst=100045&amp;field=134&amp;demo=2" TargetMode="External"/><Relationship Id="rId264" Type="http://schemas.openxmlformats.org/officeDocument/2006/relationships/hyperlink" Target="https://login.consultant.ru/link/?req=doc&amp;base=LAW&amp;n=80467&amp;date=06.01.2026&amp;dst=100012&amp;field=134&amp;demo=2" TargetMode="External"/><Relationship Id="rId471" Type="http://schemas.openxmlformats.org/officeDocument/2006/relationships/hyperlink" Target="https://login.consultant.ru/link/?req=doc&amp;base=LAW&amp;n=510756&amp;date=06.01.2026&amp;demo=2" TargetMode="External"/><Relationship Id="rId667" Type="http://schemas.openxmlformats.org/officeDocument/2006/relationships/hyperlink" Target="https://login.consultant.ru/link/?req=doc&amp;base=LAW&amp;n=506726&amp;date=06.01.2026&amp;dst=100203&amp;field=134&amp;demo=2" TargetMode="External"/><Relationship Id="rId874" Type="http://schemas.openxmlformats.org/officeDocument/2006/relationships/hyperlink" Target="https://login.consultant.ru/link/?req=doc&amp;base=LAW&amp;n=510661&amp;date=06.01.2026&amp;dst=103552&amp;field=134&amp;demo=2" TargetMode="External"/><Relationship Id="rId17" Type="http://schemas.openxmlformats.org/officeDocument/2006/relationships/hyperlink" Target="https://login.consultant.ru/link/?req=doc&amp;base=LAW&amp;n=80467&amp;date=06.01.2026&amp;dst=100005&amp;field=134&amp;demo=2" TargetMode="External"/><Relationship Id="rId59" Type="http://schemas.openxmlformats.org/officeDocument/2006/relationships/hyperlink" Target="https://login.consultant.ru/link/?req=doc&amp;base=LAW&amp;n=305753&amp;date=06.01.2026&amp;dst=100005&amp;field=134&amp;demo=2" TargetMode="External"/><Relationship Id="rId124" Type="http://schemas.openxmlformats.org/officeDocument/2006/relationships/hyperlink" Target="https://login.consultant.ru/link/?req=doc&amp;base=LAW&amp;n=290917&amp;date=06.01.2026&amp;dst=100005&amp;field=134&amp;demo=2" TargetMode="External"/><Relationship Id="rId527" Type="http://schemas.openxmlformats.org/officeDocument/2006/relationships/hyperlink" Target="https://login.consultant.ru/link/?req=doc&amp;base=LAW&amp;n=377922&amp;date=06.01.2026&amp;dst=100012&amp;field=134&amp;demo=2" TargetMode="External"/><Relationship Id="rId569" Type="http://schemas.openxmlformats.org/officeDocument/2006/relationships/hyperlink" Target="https://login.consultant.ru/link/?req=doc&amp;base=LAW&amp;n=474987&amp;date=06.01.2026&amp;dst=100010&amp;field=134&amp;demo=2" TargetMode="External"/><Relationship Id="rId734" Type="http://schemas.openxmlformats.org/officeDocument/2006/relationships/hyperlink" Target="https://login.consultant.ru/link/?req=doc&amp;base=LAW&amp;n=506723&amp;date=06.01.2026&amp;dst=100251&amp;field=134&amp;demo=2" TargetMode="External"/><Relationship Id="rId776" Type="http://schemas.openxmlformats.org/officeDocument/2006/relationships/hyperlink" Target="https://login.consultant.ru/link/?req=doc&amp;base=LAW&amp;n=506732&amp;date=06.01.2026&amp;dst=100121&amp;field=134&amp;demo=2" TargetMode="External"/><Relationship Id="rId70" Type="http://schemas.openxmlformats.org/officeDocument/2006/relationships/hyperlink" Target="https://login.consultant.ru/link/?req=doc&amp;base=LAW&amp;n=448781&amp;date=06.01.2026&amp;dst=100005&amp;field=134&amp;demo=2" TargetMode="External"/><Relationship Id="rId166" Type="http://schemas.openxmlformats.org/officeDocument/2006/relationships/hyperlink" Target="https://login.consultant.ru/link/?req=doc&amp;base=LAW&amp;n=490646&amp;date=06.01.2026&amp;dst=100265&amp;field=134&amp;demo=2" TargetMode="External"/><Relationship Id="rId331" Type="http://schemas.openxmlformats.org/officeDocument/2006/relationships/hyperlink" Target="https://login.consultant.ru/link/?req=doc&amp;base=LAW&amp;n=506723&amp;date=06.01.2026&amp;dst=100068&amp;field=134&amp;demo=2" TargetMode="External"/><Relationship Id="rId373" Type="http://schemas.openxmlformats.org/officeDocument/2006/relationships/hyperlink" Target="https://login.consultant.ru/link/?req=doc&amp;base=LAW&amp;n=214402&amp;date=06.01.2026&amp;dst=100011&amp;field=134&amp;demo=2" TargetMode="External"/><Relationship Id="rId429" Type="http://schemas.openxmlformats.org/officeDocument/2006/relationships/hyperlink" Target="https://login.consultant.ru/link/?req=doc&amp;base=LAW&amp;n=506723&amp;date=06.01.2026&amp;dst=100102&amp;field=134&amp;demo=2" TargetMode="External"/><Relationship Id="rId580" Type="http://schemas.openxmlformats.org/officeDocument/2006/relationships/hyperlink" Target="https://login.consultant.ru/link/?req=doc&amp;base=LAW&amp;n=506723&amp;date=06.01.2026&amp;dst=100163&amp;field=134&amp;demo=2" TargetMode="External"/><Relationship Id="rId636" Type="http://schemas.openxmlformats.org/officeDocument/2006/relationships/hyperlink" Target="https://login.consultant.ru/link/?req=doc&amp;base=LAW&amp;n=506723&amp;date=06.01.2026&amp;dst=100187&amp;field=134&amp;demo=2" TargetMode="External"/><Relationship Id="rId801" Type="http://schemas.openxmlformats.org/officeDocument/2006/relationships/hyperlink" Target="https://login.consultant.ru/link/?req=doc&amp;base=LAW&amp;n=84240&amp;date=06.01.2026&amp;dst=100005&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341353&amp;date=06.01.2026&amp;dst=100006&amp;field=134&amp;demo=2" TargetMode="External"/><Relationship Id="rId440" Type="http://schemas.openxmlformats.org/officeDocument/2006/relationships/hyperlink" Target="https://login.consultant.ru/link/?req=doc&amp;base=LAW&amp;n=506732&amp;date=06.01.2026&amp;dst=100071&amp;field=134&amp;demo=2" TargetMode="External"/><Relationship Id="rId678" Type="http://schemas.openxmlformats.org/officeDocument/2006/relationships/hyperlink" Target="https://login.consultant.ru/link/?req=doc&amp;base=LAW&amp;n=75003&amp;date=06.01.2026&amp;dst=100039&amp;field=134&amp;demo=2" TargetMode="External"/><Relationship Id="rId843" Type="http://schemas.openxmlformats.org/officeDocument/2006/relationships/hyperlink" Target="https://login.consultant.ru/link/?req=doc&amp;base=LAW&amp;n=26972&amp;date=06.01.2026&amp;dst=100044&amp;field=134&amp;demo=2" TargetMode="External"/><Relationship Id="rId885" Type="http://schemas.openxmlformats.org/officeDocument/2006/relationships/hyperlink" Target="https://login.consultant.ru/link/?req=doc&amp;base=LAW&amp;n=510661&amp;date=06.01.2026&amp;dst=103576&amp;field=134&amp;demo=2" TargetMode="External"/><Relationship Id="rId28" Type="http://schemas.openxmlformats.org/officeDocument/2006/relationships/hyperlink" Target="https://login.consultant.ru/link/?req=doc&amp;base=LAW&amp;n=141583&amp;date=06.01.2026&amp;dst=100005&amp;field=134&amp;demo=2" TargetMode="External"/><Relationship Id="rId275" Type="http://schemas.openxmlformats.org/officeDocument/2006/relationships/hyperlink" Target="https://login.consultant.ru/link/?req=doc&amp;base=LAW&amp;n=168656&amp;date=06.01.2026&amp;dst=100010&amp;field=134&amp;demo=2" TargetMode="External"/><Relationship Id="rId300" Type="http://schemas.openxmlformats.org/officeDocument/2006/relationships/hyperlink" Target="https://login.consultant.ru/link/?req=doc&amp;base=LAW&amp;n=493239&amp;date=06.01.2026&amp;dst=100012&amp;field=134&amp;demo=2" TargetMode="External"/><Relationship Id="rId482" Type="http://schemas.openxmlformats.org/officeDocument/2006/relationships/hyperlink" Target="https://login.consultant.ru/link/?req=doc&amp;base=LAW&amp;n=506723&amp;date=06.01.2026&amp;dst=100128&amp;field=134&amp;demo=2" TargetMode="External"/><Relationship Id="rId538" Type="http://schemas.openxmlformats.org/officeDocument/2006/relationships/hyperlink" Target="https://login.consultant.ru/link/?req=doc&amp;base=LAW&amp;n=506726&amp;date=06.01.2026&amp;dst=100081&amp;field=134&amp;demo=2" TargetMode="External"/><Relationship Id="rId703" Type="http://schemas.openxmlformats.org/officeDocument/2006/relationships/hyperlink" Target="https://login.consultant.ru/link/?req=doc&amp;base=LAW&amp;n=506723&amp;date=06.01.2026&amp;dst=100226&amp;field=134&amp;demo=2" TargetMode="External"/><Relationship Id="rId745" Type="http://schemas.openxmlformats.org/officeDocument/2006/relationships/hyperlink" Target="https://login.consultant.ru/link/?req=doc&amp;base=LAW&amp;n=26972&amp;date=06.01.2026&amp;dst=100034&amp;field=134&amp;demo=2" TargetMode="External"/><Relationship Id="rId81" Type="http://schemas.openxmlformats.org/officeDocument/2006/relationships/hyperlink" Target="https://login.consultant.ru/link/?req=doc&amp;base=LAW&amp;n=26972&amp;date=06.01.2026&amp;dst=100009&amp;field=134&amp;demo=2" TargetMode="External"/><Relationship Id="rId135" Type="http://schemas.openxmlformats.org/officeDocument/2006/relationships/hyperlink" Target="https://login.consultant.ru/link/?req=doc&amp;base=LAW&amp;n=506723&amp;date=06.01.2026&amp;dst=100022&amp;field=134&amp;demo=2" TargetMode="External"/><Relationship Id="rId177" Type="http://schemas.openxmlformats.org/officeDocument/2006/relationships/hyperlink" Target="https://login.consultant.ru/link/?req=doc&amp;base=LAW&amp;n=506732&amp;date=06.01.2026&amp;dst=100014&amp;field=134&amp;demo=2" TargetMode="External"/><Relationship Id="rId342" Type="http://schemas.openxmlformats.org/officeDocument/2006/relationships/hyperlink" Target="https://login.consultant.ru/link/?req=doc&amp;base=LAW&amp;n=506732&amp;date=06.01.2026&amp;dst=100041&amp;field=134&amp;demo=2" TargetMode="External"/><Relationship Id="rId384" Type="http://schemas.openxmlformats.org/officeDocument/2006/relationships/hyperlink" Target="https://login.consultant.ru/link/?req=doc&amp;base=LAW&amp;n=75003&amp;date=06.01.2026&amp;dst=100026&amp;field=134&amp;demo=2" TargetMode="External"/><Relationship Id="rId591" Type="http://schemas.openxmlformats.org/officeDocument/2006/relationships/hyperlink" Target="https://login.consultant.ru/link/?req=doc&amp;base=LAW&amp;n=506723&amp;date=06.01.2026&amp;dst=100169&amp;field=134&amp;demo=2" TargetMode="External"/><Relationship Id="rId605" Type="http://schemas.openxmlformats.org/officeDocument/2006/relationships/hyperlink" Target="https://login.consultant.ru/link/?req=doc&amp;base=LAW&amp;n=506726&amp;date=06.01.2026&amp;dst=100119&amp;field=134&amp;demo=2" TargetMode="External"/><Relationship Id="rId787" Type="http://schemas.openxmlformats.org/officeDocument/2006/relationships/hyperlink" Target="https://login.consultant.ru/link/?req=doc&amp;base=LAW&amp;n=506726&amp;date=06.01.2026&amp;dst=100263&amp;field=134&amp;demo=2" TargetMode="External"/><Relationship Id="rId812" Type="http://schemas.openxmlformats.org/officeDocument/2006/relationships/hyperlink" Target="https://login.consultant.ru/link/?req=doc&amp;base=LAW&amp;n=506732&amp;date=06.01.2026&amp;dst=100132&amp;field=134&amp;demo=2" TargetMode="External"/><Relationship Id="rId202" Type="http://schemas.openxmlformats.org/officeDocument/2006/relationships/hyperlink" Target="https://login.consultant.ru/link/?req=doc&amp;base=LAW&amp;n=506723&amp;date=06.01.2026&amp;dst=100036&amp;field=134&amp;demo=2" TargetMode="External"/><Relationship Id="rId244" Type="http://schemas.openxmlformats.org/officeDocument/2006/relationships/hyperlink" Target="https://login.consultant.ru/link/?req=doc&amp;base=LAW&amp;n=281837&amp;date=06.01.2026&amp;dst=100021&amp;field=134&amp;demo=2" TargetMode="External"/><Relationship Id="rId647" Type="http://schemas.openxmlformats.org/officeDocument/2006/relationships/hyperlink" Target="https://login.consultant.ru/link/?req=doc&amp;base=LAW&amp;n=506723&amp;date=06.01.2026&amp;dst=100197&amp;field=134&amp;demo=2" TargetMode="External"/><Relationship Id="rId689" Type="http://schemas.openxmlformats.org/officeDocument/2006/relationships/hyperlink" Target="https://login.consultant.ru/link/?req=doc&amp;base=LAW&amp;n=177623&amp;date=06.01.2026&amp;dst=100038&amp;field=134&amp;demo=2" TargetMode="External"/><Relationship Id="rId854" Type="http://schemas.openxmlformats.org/officeDocument/2006/relationships/hyperlink" Target="https://login.consultant.ru/link/?req=doc&amp;base=LAW&amp;n=510661&amp;date=06.01.2026&amp;dst=103041&amp;field=134&amp;demo=2" TargetMode="External"/><Relationship Id="rId896" Type="http://schemas.openxmlformats.org/officeDocument/2006/relationships/hyperlink" Target="https://login.consultant.ru/link/?req=doc&amp;base=LAW&amp;n=510661&amp;date=06.01.2026&amp;dst=103655&amp;field=134&amp;demo=2" TargetMode="External"/><Relationship Id="rId39" Type="http://schemas.openxmlformats.org/officeDocument/2006/relationships/hyperlink" Target="https://login.consultant.ru/link/?req=doc&amp;base=LAW&amp;n=171132&amp;date=06.01.2026&amp;dst=100005&amp;field=134&amp;demo=2" TargetMode="External"/><Relationship Id="rId286" Type="http://schemas.openxmlformats.org/officeDocument/2006/relationships/hyperlink" Target="https://login.consultant.ru/link/?req=doc&amp;base=LAW&amp;n=523550&amp;date=06.01.2026&amp;dst=100029&amp;field=134&amp;demo=2" TargetMode="External"/><Relationship Id="rId451" Type="http://schemas.openxmlformats.org/officeDocument/2006/relationships/hyperlink" Target="https://login.consultant.ru/link/?req=doc&amp;base=LAW&amp;n=214402&amp;date=06.01.2026&amp;dst=100013&amp;field=134&amp;demo=2" TargetMode="External"/><Relationship Id="rId493" Type="http://schemas.openxmlformats.org/officeDocument/2006/relationships/hyperlink" Target="https://login.consultant.ru/link/?req=doc&amp;base=LAW&amp;n=506723&amp;date=06.01.2026&amp;dst=100146&amp;field=134&amp;demo=2" TargetMode="External"/><Relationship Id="rId507" Type="http://schemas.openxmlformats.org/officeDocument/2006/relationships/hyperlink" Target="https://login.consultant.ru/link/?req=doc&amp;base=LAW&amp;n=500459&amp;date=06.01.2026&amp;demo=2" TargetMode="External"/><Relationship Id="rId549" Type="http://schemas.openxmlformats.org/officeDocument/2006/relationships/hyperlink" Target="https://login.consultant.ru/link/?req=doc&amp;base=LAW&amp;n=506726&amp;date=06.01.2026&amp;dst=100092&amp;field=134&amp;demo=2" TargetMode="External"/><Relationship Id="rId714" Type="http://schemas.openxmlformats.org/officeDocument/2006/relationships/hyperlink" Target="https://login.consultant.ru/link/?req=doc&amp;base=LAW&amp;n=377926&amp;date=06.01.2026&amp;dst=100014&amp;field=134&amp;demo=2" TargetMode="External"/><Relationship Id="rId756" Type="http://schemas.openxmlformats.org/officeDocument/2006/relationships/hyperlink" Target="https://login.consultant.ru/link/?req=doc&amp;base=LAW&amp;n=281837&amp;date=06.01.2026&amp;dst=100079&amp;field=134&amp;demo=2" TargetMode="External"/><Relationship Id="rId50" Type="http://schemas.openxmlformats.org/officeDocument/2006/relationships/hyperlink" Target="https://login.consultant.ru/link/?req=doc&amp;base=LAW&amp;n=214402&amp;date=06.01.2026&amp;dst=100005&amp;field=134&amp;demo=2" TargetMode="External"/><Relationship Id="rId104" Type="http://schemas.openxmlformats.org/officeDocument/2006/relationships/hyperlink" Target="https://login.consultant.ru/link/?req=doc&amp;base=LAW&amp;n=166687&amp;date=06.01.2026&amp;dst=100005&amp;field=134&amp;demo=2" TargetMode="External"/><Relationship Id="rId146" Type="http://schemas.openxmlformats.org/officeDocument/2006/relationships/hyperlink" Target="https://login.consultant.ru/link/?req=doc&amp;base=LAW&amp;n=160988&amp;date=06.01.2026&amp;dst=100011&amp;field=134&amp;demo=2" TargetMode="External"/><Relationship Id="rId188" Type="http://schemas.openxmlformats.org/officeDocument/2006/relationships/hyperlink" Target="https://login.consultant.ru/link/?req=doc&amp;base=LAW&amp;n=312233&amp;date=06.01.2026&amp;dst=100010&amp;field=134&amp;demo=2" TargetMode="External"/><Relationship Id="rId311" Type="http://schemas.openxmlformats.org/officeDocument/2006/relationships/hyperlink" Target="https://login.consultant.ru/link/?req=doc&amp;base=LAW&amp;n=506723&amp;date=06.01.2026&amp;dst=100056&amp;field=134&amp;demo=2" TargetMode="External"/><Relationship Id="rId353" Type="http://schemas.openxmlformats.org/officeDocument/2006/relationships/hyperlink" Target="https://login.consultant.ru/link/?req=doc&amp;base=LAW&amp;n=281837&amp;date=06.01.2026&amp;dst=100030&amp;field=134&amp;demo=2" TargetMode="External"/><Relationship Id="rId395" Type="http://schemas.openxmlformats.org/officeDocument/2006/relationships/hyperlink" Target="https://login.consultant.ru/link/?req=doc&amp;base=LAW&amp;n=160988&amp;date=06.01.2026&amp;dst=100035&amp;field=134&amp;demo=2" TargetMode="External"/><Relationship Id="rId409" Type="http://schemas.openxmlformats.org/officeDocument/2006/relationships/hyperlink" Target="https://login.consultant.ru/link/?req=doc&amp;base=LAW&amp;n=428464&amp;date=06.01.2026&amp;dst=100034&amp;field=134&amp;demo=2" TargetMode="External"/><Relationship Id="rId560" Type="http://schemas.openxmlformats.org/officeDocument/2006/relationships/hyperlink" Target="https://login.consultant.ru/link/?req=doc&amp;base=LAW&amp;n=377922&amp;date=06.01.2026&amp;dst=100016&amp;field=134&amp;demo=2" TargetMode="External"/><Relationship Id="rId798" Type="http://schemas.openxmlformats.org/officeDocument/2006/relationships/hyperlink" Target="https://login.consultant.ru/link/?req=doc&amp;base=LAW&amp;n=428464&amp;date=06.01.2026&amp;dst=100050&amp;field=134&amp;demo=2" TargetMode="External"/><Relationship Id="rId92" Type="http://schemas.openxmlformats.org/officeDocument/2006/relationships/hyperlink" Target="https://login.consultant.ru/link/?req=doc&amp;base=LAW&amp;n=161245&amp;date=06.01.2026&amp;dst=100027&amp;field=134&amp;demo=2" TargetMode="External"/><Relationship Id="rId213" Type="http://schemas.openxmlformats.org/officeDocument/2006/relationships/hyperlink" Target="https://login.consultant.ru/link/?req=doc&amp;base=LAW&amp;n=163226&amp;date=06.01.2026&amp;dst=100006&amp;field=134&amp;demo=2" TargetMode="External"/><Relationship Id="rId420" Type="http://schemas.openxmlformats.org/officeDocument/2006/relationships/hyperlink" Target="https://login.consultant.ru/link/?req=doc&amp;base=LAW&amp;n=508889&amp;date=06.01.2026&amp;dst=100970&amp;field=134&amp;demo=2" TargetMode="External"/><Relationship Id="rId616" Type="http://schemas.openxmlformats.org/officeDocument/2006/relationships/hyperlink" Target="https://login.consultant.ru/link/?req=doc&amp;base=LAW&amp;n=160988&amp;date=06.01.2026&amp;dst=100091&amp;field=134&amp;demo=2" TargetMode="External"/><Relationship Id="rId658" Type="http://schemas.openxmlformats.org/officeDocument/2006/relationships/hyperlink" Target="https://login.consultant.ru/link/?req=doc&amp;base=LAW&amp;n=506726&amp;date=06.01.2026&amp;dst=100178&amp;field=134&amp;demo=2" TargetMode="External"/><Relationship Id="rId823" Type="http://schemas.openxmlformats.org/officeDocument/2006/relationships/hyperlink" Target="https://login.consultant.ru/link/?req=doc&amp;base=LAW&amp;n=417423&amp;date=06.01.2026&amp;dst=100009&amp;field=134&amp;demo=2" TargetMode="External"/><Relationship Id="rId865" Type="http://schemas.openxmlformats.org/officeDocument/2006/relationships/hyperlink" Target="https://login.consultant.ru/link/?req=doc&amp;base=LAW&amp;n=510661&amp;date=06.01.2026&amp;dst=507&amp;field=134&amp;demo=2" TargetMode="External"/><Relationship Id="rId255" Type="http://schemas.openxmlformats.org/officeDocument/2006/relationships/hyperlink" Target="https://login.consultant.ru/link/?req=doc&amp;base=LAW&amp;n=506688&amp;date=06.01.2026&amp;dst=100016&amp;field=134&amp;demo=2" TargetMode="External"/><Relationship Id="rId297" Type="http://schemas.openxmlformats.org/officeDocument/2006/relationships/hyperlink" Target="https://login.consultant.ru/link/?req=doc&amp;base=LAW&amp;n=75003&amp;date=06.01.2026&amp;dst=100011&amp;field=134&amp;demo=2" TargetMode="External"/><Relationship Id="rId462" Type="http://schemas.openxmlformats.org/officeDocument/2006/relationships/hyperlink" Target="https://login.consultant.ru/link/?req=doc&amp;base=LAW&amp;n=75003&amp;date=06.01.2026&amp;dst=100030&amp;field=134&amp;demo=2" TargetMode="External"/><Relationship Id="rId518" Type="http://schemas.openxmlformats.org/officeDocument/2006/relationships/hyperlink" Target="https://login.consultant.ru/link/?req=doc&amp;base=LAW&amp;n=160988&amp;date=06.01.2026&amp;dst=100081&amp;field=134&amp;demo=2" TargetMode="External"/><Relationship Id="rId725" Type="http://schemas.openxmlformats.org/officeDocument/2006/relationships/hyperlink" Target="https://login.consultant.ru/link/?req=doc&amp;base=LAW&amp;n=506723&amp;date=06.01.2026&amp;dst=100237&amp;field=134&amp;demo=2" TargetMode="External"/><Relationship Id="rId115" Type="http://schemas.openxmlformats.org/officeDocument/2006/relationships/hyperlink" Target="https://login.consultant.ru/link/?req=doc&amp;base=LAW&amp;n=404566&amp;date=06.01.2026&amp;dst=100009&amp;field=134&amp;demo=2" TargetMode="External"/><Relationship Id="rId157" Type="http://schemas.openxmlformats.org/officeDocument/2006/relationships/hyperlink" Target="https://login.consultant.ru/link/?req=doc&amp;base=LAW&amp;n=510661&amp;date=06.01.2026&amp;dst=437&amp;field=134&amp;demo=2" TargetMode="External"/><Relationship Id="rId322" Type="http://schemas.openxmlformats.org/officeDocument/2006/relationships/hyperlink" Target="https://login.consultant.ru/link/?req=doc&amp;base=LAW&amp;n=171132&amp;date=06.01.2026&amp;dst=100019&amp;field=134&amp;demo=2" TargetMode="External"/><Relationship Id="rId364" Type="http://schemas.openxmlformats.org/officeDocument/2006/relationships/hyperlink" Target="https://login.consultant.ru/link/?req=doc&amp;base=LAW&amp;n=127957&amp;date=06.01.2026&amp;dst=100018&amp;field=134&amp;demo=2" TargetMode="External"/><Relationship Id="rId767" Type="http://schemas.openxmlformats.org/officeDocument/2006/relationships/hyperlink" Target="https://login.consultant.ru/link/?req=doc&amp;base=LAW&amp;n=396420&amp;date=06.01.2026&amp;dst=100024&amp;field=134&amp;demo=2" TargetMode="External"/><Relationship Id="rId61" Type="http://schemas.openxmlformats.org/officeDocument/2006/relationships/hyperlink" Target="https://login.consultant.ru/link/?req=doc&amp;base=LAW&amp;n=506725&amp;date=06.01.2026&amp;dst=100005&amp;field=134&amp;demo=2" TargetMode="External"/><Relationship Id="rId199" Type="http://schemas.openxmlformats.org/officeDocument/2006/relationships/hyperlink" Target="https://login.consultant.ru/link/?req=doc&amp;base=LAW&amp;n=281837&amp;date=06.01.2026&amp;dst=100019&amp;field=134&amp;demo=2" TargetMode="External"/><Relationship Id="rId571" Type="http://schemas.openxmlformats.org/officeDocument/2006/relationships/hyperlink" Target="https://login.consultant.ru/link/?req=doc&amp;base=LAW&amp;n=506723&amp;date=06.01.2026&amp;dst=100162&amp;field=134&amp;demo=2" TargetMode="External"/><Relationship Id="rId627" Type="http://schemas.openxmlformats.org/officeDocument/2006/relationships/hyperlink" Target="https://login.consultant.ru/link/?req=doc&amp;base=LAW&amp;n=160988&amp;date=06.01.2026&amp;dst=100099&amp;field=134&amp;demo=2" TargetMode="External"/><Relationship Id="rId669" Type="http://schemas.openxmlformats.org/officeDocument/2006/relationships/hyperlink" Target="https://login.consultant.ru/link/?req=doc&amp;base=LAW&amp;n=161245&amp;date=06.01.2026&amp;dst=100037&amp;field=134&amp;demo=2" TargetMode="External"/><Relationship Id="rId834" Type="http://schemas.openxmlformats.org/officeDocument/2006/relationships/hyperlink" Target="https://login.consultant.ru/link/?req=doc&amp;base=LAW&amp;n=506723&amp;date=06.01.2026&amp;dst=100273&amp;field=134&amp;demo=2" TargetMode="External"/><Relationship Id="rId876" Type="http://schemas.openxmlformats.org/officeDocument/2006/relationships/hyperlink" Target="https://login.consultant.ru/link/?req=doc&amp;base=LAW&amp;n=510661&amp;date=06.01.2026&amp;dst=103554&amp;field=134&amp;demo=2" TargetMode="External"/><Relationship Id="rId19" Type="http://schemas.openxmlformats.org/officeDocument/2006/relationships/hyperlink" Target="https://login.consultant.ru/link/?req=doc&amp;base=LAW&amp;n=84240&amp;date=06.01.2026&amp;dst=100005&amp;field=134&amp;demo=2" TargetMode="External"/><Relationship Id="rId224" Type="http://schemas.openxmlformats.org/officeDocument/2006/relationships/hyperlink" Target="https://login.consultant.ru/link/?req=doc&amp;base=LAW&amp;n=363352&amp;date=06.01.2026&amp;dst=100010&amp;field=134&amp;demo=2" TargetMode="External"/><Relationship Id="rId266" Type="http://schemas.openxmlformats.org/officeDocument/2006/relationships/hyperlink" Target="https://login.consultant.ru/link/?req=doc&amp;base=LAW&amp;n=404566&amp;date=06.01.2026&amp;dst=100009&amp;field=134&amp;demo=2" TargetMode="External"/><Relationship Id="rId431" Type="http://schemas.openxmlformats.org/officeDocument/2006/relationships/hyperlink" Target="https://login.consultant.ru/link/?req=doc&amp;base=LAW&amp;n=506725&amp;date=06.01.2026&amp;dst=100033&amp;field=134&amp;demo=2" TargetMode="External"/><Relationship Id="rId473" Type="http://schemas.openxmlformats.org/officeDocument/2006/relationships/hyperlink" Target="https://login.consultant.ru/link/?req=doc&amp;base=LAW&amp;n=4190&amp;date=06.01.2026&amp;demo=2" TargetMode="External"/><Relationship Id="rId529" Type="http://schemas.openxmlformats.org/officeDocument/2006/relationships/hyperlink" Target="https://login.consultant.ru/link/?req=doc&amp;base=LAW&amp;n=312233&amp;date=06.01.2026&amp;dst=100018&amp;field=134&amp;demo=2" TargetMode="External"/><Relationship Id="rId680" Type="http://schemas.openxmlformats.org/officeDocument/2006/relationships/hyperlink" Target="https://login.consultant.ru/link/?req=doc&amp;base=LAW&amp;n=506723&amp;date=06.01.2026&amp;dst=100217&amp;field=134&amp;demo=2" TargetMode="External"/><Relationship Id="rId736" Type="http://schemas.openxmlformats.org/officeDocument/2006/relationships/hyperlink" Target="https://login.consultant.ru/link/?req=doc&amp;base=LAW&amp;n=377922&amp;date=06.01.2026&amp;dst=100021&amp;field=134&amp;demo=2" TargetMode="External"/><Relationship Id="rId901" Type="http://schemas.openxmlformats.org/officeDocument/2006/relationships/hyperlink" Target="https://login.consultant.ru/link/?req=doc&amp;base=LAW&amp;n=510661&amp;date=06.01.2026&amp;dst=103680&amp;field=134&amp;demo=2" TargetMode="External"/><Relationship Id="rId30" Type="http://schemas.openxmlformats.org/officeDocument/2006/relationships/hyperlink" Target="https://login.consultant.ru/link/?req=doc&amp;base=LAW&amp;n=175295&amp;date=06.01.2026&amp;dst=100010&amp;field=134&amp;demo=2" TargetMode="External"/><Relationship Id="rId126" Type="http://schemas.openxmlformats.org/officeDocument/2006/relationships/hyperlink" Target="https://login.consultant.ru/link/?req=doc&amp;base=LAW&amp;n=305753&amp;date=06.01.2026&amp;dst=100005&amp;field=134&amp;demo=2" TargetMode="External"/><Relationship Id="rId168" Type="http://schemas.openxmlformats.org/officeDocument/2006/relationships/hyperlink" Target="https://login.consultant.ru/link/?req=doc&amp;base=LAW&amp;n=506726&amp;date=06.01.2026&amp;dst=100015&amp;field=134&amp;demo=2" TargetMode="External"/><Relationship Id="rId333" Type="http://schemas.openxmlformats.org/officeDocument/2006/relationships/hyperlink" Target="https://login.consultant.ru/link/?req=doc&amp;base=LAW&amp;n=506726&amp;date=06.01.2026&amp;dst=100048&amp;field=134&amp;demo=2" TargetMode="External"/><Relationship Id="rId540" Type="http://schemas.openxmlformats.org/officeDocument/2006/relationships/hyperlink" Target="https://login.consultant.ru/link/?req=doc&amp;base=LAW&amp;n=506726&amp;date=06.01.2026&amp;dst=100083&amp;field=134&amp;demo=2" TargetMode="External"/><Relationship Id="rId778" Type="http://schemas.openxmlformats.org/officeDocument/2006/relationships/hyperlink" Target="https://login.consultant.ru/link/?req=doc&amp;base=LAW&amp;n=80467&amp;date=06.01.2026&amp;dst=100017&amp;field=134&amp;demo=2" TargetMode="External"/><Relationship Id="rId72" Type="http://schemas.openxmlformats.org/officeDocument/2006/relationships/hyperlink" Target="https://login.consultant.ru/link/?req=doc&amp;base=LAW&amp;n=474987&amp;date=06.01.2026&amp;dst=100005&amp;field=134&amp;demo=2" TargetMode="External"/><Relationship Id="rId375" Type="http://schemas.openxmlformats.org/officeDocument/2006/relationships/hyperlink" Target="https://login.consultant.ru/link/?req=doc&amp;base=LAW&amp;n=506723&amp;date=06.01.2026&amp;dst=100080&amp;field=134&amp;demo=2" TargetMode="External"/><Relationship Id="rId582" Type="http://schemas.openxmlformats.org/officeDocument/2006/relationships/hyperlink" Target="https://login.consultant.ru/link/?req=doc&amp;base=LAW&amp;n=506726&amp;date=06.01.2026&amp;dst=100117&amp;field=134&amp;demo=2" TargetMode="External"/><Relationship Id="rId638" Type="http://schemas.openxmlformats.org/officeDocument/2006/relationships/hyperlink" Target="https://login.consultant.ru/link/?req=doc&amp;base=LAW&amp;n=177623&amp;date=06.01.2026&amp;dst=100035&amp;field=134&amp;demo=2" TargetMode="External"/><Relationship Id="rId803" Type="http://schemas.openxmlformats.org/officeDocument/2006/relationships/hyperlink" Target="https://login.consultant.ru/link/?req=doc&amp;base=LAW&amp;n=523220&amp;date=06.01.2026&amp;demo=2" TargetMode="External"/><Relationship Id="rId845" Type="http://schemas.openxmlformats.org/officeDocument/2006/relationships/hyperlink" Target="https://login.consultant.ru/link/?req=doc&amp;base=LAW&amp;n=474987&amp;date=06.01.2026&amp;dst=100012&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1276&amp;date=06.01.2026&amp;demo=2" TargetMode="External"/><Relationship Id="rId277" Type="http://schemas.openxmlformats.org/officeDocument/2006/relationships/hyperlink" Target="https://login.consultant.ru/link/?req=doc&amp;base=LAW&amp;n=168656&amp;date=06.01.2026&amp;dst=100012&amp;field=134&amp;demo=2" TargetMode="External"/><Relationship Id="rId400" Type="http://schemas.openxmlformats.org/officeDocument/2006/relationships/hyperlink" Target="https://login.consultant.ru/link/?req=doc&amp;base=LAW&amp;n=506725&amp;date=06.01.2026&amp;dst=100030&amp;field=134&amp;demo=2" TargetMode="External"/><Relationship Id="rId442" Type="http://schemas.openxmlformats.org/officeDocument/2006/relationships/hyperlink" Target="https://login.consultant.ru/link/?req=doc&amp;base=LAW&amp;n=281837&amp;date=06.01.2026&amp;dst=100058&amp;field=134&amp;demo=2" TargetMode="External"/><Relationship Id="rId484" Type="http://schemas.openxmlformats.org/officeDocument/2006/relationships/hyperlink" Target="https://login.consultant.ru/link/?req=doc&amp;base=LAW&amp;n=506723&amp;date=06.01.2026&amp;dst=100132&amp;field=134&amp;demo=2" TargetMode="External"/><Relationship Id="rId705" Type="http://schemas.openxmlformats.org/officeDocument/2006/relationships/hyperlink" Target="https://login.consultant.ru/link/?req=doc&amp;base=LAW&amp;n=428514&amp;date=06.01.2026&amp;dst=100031&amp;field=134&amp;demo=2" TargetMode="External"/><Relationship Id="rId887" Type="http://schemas.openxmlformats.org/officeDocument/2006/relationships/hyperlink" Target="https://login.consultant.ru/link/?req=doc&amp;base=LAW&amp;n=510661&amp;date=06.01.2026&amp;dst=103601&amp;field=134&amp;demo=2" TargetMode="External"/><Relationship Id="rId137" Type="http://schemas.openxmlformats.org/officeDocument/2006/relationships/hyperlink" Target="https://login.consultant.ru/link/?req=doc&amp;base=LAW&amp;n=448779&amp;date=06.01.2026&amp;dst=100067&amp;field=134&amp;demo=2" TargetMode="External"/><Relationship Id="rId302" Type="http://schemas.openxmlformats.org/officeDocument/2006/relationships/hyperlink" Target="https://login.consultant.ru/link/?req=doc&amp;base=LAW&amp;n=493239&amp;date=06.01.2026&amp;dst=100014&amp;field=134&amp;demo=2" TargetMode="External"/><Relationship Id="rId344" Type="http://schemas.openxmlformats.org/officeDocument/2006/relationships/hyperlink" Target="https://login.consultant.ru/link/?req=doc&amp;base=LAW&amp;n=506732&amp;date=06.01.2026&amp;dst=100042&amp;field=134&amp;demo=2" TargetMode="External"/><Relationship Id="rId691" Type="http://schemas.openxmlformats.org/officeDocument/2006/relationships/hyperlink" Target="https://login.consultant.ru/link/?req=doc&amp;base=LAW&amp;n=506725&amp;date=06.01.2026&amp;dst=100058&amp;field=134&amp;demo=2" TargetMode="External"/><Relationship Id="rId747" Type="http://schemas.openxmlformats.org/officeDocument/2006/relationships/hyperlink" Target="https://login.consultant.ru/link/?req=doc&amp;base=LAW&amp;n=35626&amp;date=06.01.2026&amp;dst=100005&amp;field=134&amp;demo=2" TargetMode="External"/><Relationship Id="rId789" Type="http://schemas.openxmlformats.org/officeDocument/2006/relationships/hyperlink" Target="https://login.consultant.ru/link/?req=doc&amp;base=LAW&amp;n=506726&amp;date=06.01.2026&amp;dst=100264&amp;field=134&amp;demo=2" TargetMode="External"/><Relationship Id="rId41" Type="http://schemas.openxmlformats.org/officeDocument/2006/relationships/hyperlink" Target="https://login.consultant.ru/link/?req=doc&amp;base=LAW&amp;n=177623&amp;date=06.01.2026&amp;dst=100005&amp;field=134&amp;demo=2" TargetMode="External"/><Relationship Id="rId83" Type="http://schemas.openxmlformats.org/officeDocument/2006/relationships/hyperlink" Target="https://login.consultant.ru/link/?req=doc&amp;base=LAW&amp;n=37390&amp;date=06.01.2026&amp;dst=100010&amp;field=134&amp;demo=2" TargetMode="External"/><Relationship Id="rId179" Type="http://schemas.openxmlformats.org/officeDocument/2006/relationships/hyperlink" Target="https://login.consultant.ru/link/?req=doc&amp;base=LAW&amp;n=281837&amp;date=06.01.2026&amp;dst=100018&amp;field=134&amp;demo=2" TargetMode="External"/><Relationship Id="rId386" Type="http://schemas.openxmlformats.org/officeDocument/2006/relationships/hyperlink" Target="https://login.consultant.ru/link/?req=doc&amp;base=LAW&amp;n=171132&amp;date=06.01.2026&amp;dst=100021&amp;field=134&amp;demo=2" TargetMode="External"/><Relationship Id="rId551" Type="http://schemas.openxmlformats.org/officeDocument/2006/relationships/hyperlink" Target="https://login.consultant.ru/link/?req=doc&amp;base=LAW&amp;n=506726&amp;date=06.01.2026&amp;dst=100094&amp;field=134&amp;demo=2" TargetMode="External"/><Relationship Id="rId593" Type="http://schemas.openxmlformats.org/officeDocument/2006/relationships/hyperlink" Target="https://login.consultant.ru/link/?req=doc&amp;base=LAW&amp;n=172527&amp;date=06.01.2026&amp;dst=100007&amp;field=134&amp;demo=2" TargetMode="External"/><Relationship Id="rId607" Type="http://schemas.openxmlformats.org/officeDocument/2006/relationships/hyperlink" Target="https://login.consultant.ru/link/?req=doc&amp;base=LAW&amp;n=506726&amp;date=06.01.2026&amp;dst=100120&amp;field=134&amp;demo=2" TargetMode="External"/><Relationship Id="rId649" Type="http://schemas.openxmlformats.org/officeDocument/2006/relationships/hyperlink" Target="https://login.consultant.ru/link/?req=doc&amp;base=LAW&amp;n=428463&amp;date=06.01.2026&amp;dst=100033&amp;field=134&amp;demo=2" TargetMode="External"/><Relationship Id="rId814" Type="http://schemas.openxmlformats.org/officeDocument/2006/relationships/hyperlink" Target="https://login.consultant.ru/link/?req=doc&amp;base=LAW&amp;n=448781&amp;date=06.01.2026&amp;dst=100012&amp;field=134&amp;demo=2" TargetMode="External"/><Relationship Id="rId856" Type="http://schemas.openxmlformats.org/officeDocument/2006/relationships/hyperlink" Target="https://login.consultant.ru/link/?req=doc&amp;base=LAW&amp;n=510661&amp;date=06.01.2026&amp;dst=103073&amp;field=134&amp;demo=2" TargetMode="External"/><Relationship Id="rId190" Type="http://schemas.openxmlformats.org/officeDocument/2006/relationships/hyperlink" Target="https://login.consultant.ru/link/?req=doc&amp;base=LAW&amp;n=160988&amp;date=06.01.2026&amp;dst=100024&amp;field=134&amp;demo=2" TargetMode="External"/><Relationship Id="rId204" Type="http://schemas.openxmlformats.org/officeDocument/2006/relationships/hyperlink" Target="https://login.consultant.ru/link/?req=doc&amp;base=LAW&amp;n=506732&amp;date=06.01.2026&amp;dst=100020&amp;field=134&amp;demo=2" TargetMode="External"/><Relationship Id="rId246" Type="http://schemas.openxmlformats.org/officeDocument/2006/relationships/hyperlink" Target="https://login.consultant.ru/link/?req=doc&amp;base=LAW&amp;n=166687&amp;date=06.01.2026&amp;dst=100005&amp;field=134&amp;demo=2" TargetMode="External"/><Relationship Id="rId288" Type="http://schemas.openxmlformats.org/officeDocument/2006/relationships/hyperlink" Target="https://login.consultant.ru/link/?req=doc&amp;base=LAW&amp;n=510302&amp;date=06.01.2026&amp;dst=100012&amp;field=134&amp;demo=2" TargetMode="External"/><Relationship Id="rId411" Type="http://schemas.openxmlformats.org/officeDocument/2006/relationships/hyperlink" Target="https://login.consultant.ru/link/?req=doc&amp;base=LAW&amp;n=281687&amp;date=06.01.2026&amp;dst=100007&amp;field=134&amp;demo=2" TargetMode="External"/><Relationship Id="rId453" Type="http://schemas.openxmlformats.org/officeDocument/2006/relationships/hyperlink" Target="https://login.consultant.ru/link/?req=doc&amp;base=LAW&amp;n=490646&amp;date=06.01.2026&amp;dst=100272&amp;field=134&amp;demo=2" TargetMode="External"/><Relationship Id="rId509" Type="http://schemas.openxmlformats.org/officeDocument/2006/relationships/hyperlink" Target="https://login.consultant.ru/link/?req=doc&amp;base=LAW&amp;n=26972&amp;date=06.01.2026&amp;dst=100028&amp;field=134&amp;demo=2" TargetMode="External"/><Relationship Id="rId660" Type="http://schemas.openxmlformats.org/officeDocument/2006/relationships/hyperlink" Target="https://login.consultant.ru/link/?req=doc&amp;base=LAW&amp;n=506723&amp;date=06.01.2026&amp;dst=100208&amp;field=134&amp;demo=2" TargetMode="External"/><Relationship Id="rId898" Type="http://schemas.openxmlformats.org/officeDocument/2006/relationships/hyperlink" Target="https://login.consultant.ru/link/?req=doc&amp;base=LAW&amp;n=510661&amp;date=06.01.2026&amp;dst=103662&amp;field=134&amp;demo=2" TargetMode="External"/><Relationship Id="rId106" Type="http://schemas.openxmlformats.org/officeDocument/2006/relationships/hyperlink" Target="https://login.consultant.ru/link/?req=doc&amp;base=LAW&amp;n=490646&amp;date=06.01.2026&amp;dst=100263&amp;field=134&amp;demo=2" TargetMode="External"/><Relationship Id="rId313" Type="http://schemas.openxmlformats.org/officeDocument/2006/relationships/hyperlink" Target="https://login.consultant.ru/link/?req=doc&amp;base=LAW&amp;n=171132&amp;date=06.01.2026&amp;dst=100011&amp;field=134&amp;demo=2" TargetMode="External"/><Relationship Id="rId495" Type="http://schemas.openxmlformats.org/officeDocument/2006/relationships/hyperlink" Target="https://login.consultant.ru/link/?req=doc&amp;base=LAW&amp;n=160988&amp;date=06.01.2026&amp;dst=100069&amp;field=134&amp;demo=2" TargetMode="External"/><Relationship Id="rId716" Type="http://schemas.openxmlformats.org/officeDocument/2006/relationships/hyperlink" Target="https://login.consultant.ru/link/?req=doc&amp;base=LAW&amp;n=160988&amp;date=06.01.2026&amp;dst=100107&amp;field=134&amp;demo=2" TargetMode="External"/><Relationship Id="rId758" Type="http://schemas.openxmlformats.org/officeDocument/2006/relationships/hyperlink" Target="https://login.consultant.ru/link/?req=doc&amp;base=LAW&amp;n=133003&amp;date=06.01.2026&amp;dst=100005&amp;field=134&amp;demo=2" TargetMode="External"/><Relationship Id="rId10" Type="http://schemas.openxmlformats.org/officeDocument/2006/relationships/hyperlink" Target="https://login.consultant.ru/link/?req=doc&amp;base=LAW&amp;n=35626&amp;date=06.01.2026&amp;dst=100005&amp;field=134&amp;demo=2" TargetMode="External"/><Relationship Id="rId52" Type="http://schemas.openxmlformats.org/officeDocument/2006/relationships/hyperlink" Target="https://login.consultant.ru/link/?req=doc&amp;base=LAW&amp;n=428463&amp;date=06.01.2026&amp;dst=100005&amp;field=134&amp;demo=2" TargetMode="External"/><Relationship Id="rId94" Type="http://schemas.openxmlformats.org/officeDocument/2006/relationships/hyperlink" Target="https://login.consultant.ru/link/?req=doc&amp;base=LAW&amp;n=127957&amp;date=06.01.2026&amp;dst=100009&amp;field=134&amp;demo=2" TargetMode="External"/><Relationship Id="rId148" Type="http://schemas.openxmlformats.org/officeDocument/2006/relationships/hyperlink" Target="https://login.consultant.ru/link/?req=doc&amp;base=LAW&amp;n=160988&amp;date=06.01.2026&amp;dst=100020&amp;field=134&amp;demo=2" TargetMode="External"/><Relationship Id="rId355" Type="http://schemas.openxmlformats.org/officeDocument/2006/relationships/hyperlink" Target="https://login.consultant.ru/link/?req=doc&amp;base=LAW&amp;n=281837&amp;date=06.01.2026&amp;dst=100031&amp;field=134&amp;demo=2" TargetMode="External"/><Relationship Id="rId397" Type="http://schemas.openxmlformats.org/officeDocument/2006/relationships/hyperlink" Target="https://login.consultant.ru/link/?req=doc&amp;base=LAW&amp;n=506732&amp;date=06.01.2026&amp;dst=100066&amp;field=134&amp;demo=2" TargetMode="External"/><Relationship Id="rId520" Type="http://schemas.openxmlformats.org/officeDocument/2006/relationships/hyperlink" Target="https://login.consultant.ru/link/?req=doc&amp;base=LAW&amp;n=172527&amp;date=06.01.2026&amp;dst=100005&amp;field=134&amp;demo=2" TargetMode="External"/><Relationship Id="rId562" Type="http://schemas.openxmlformats.org/officeDocument/2006/relationships/hyperlink" Target="https://login.consultant.ru/link/?req=doc&amp;base=LAW&amp;n=506726&amp;date=06.01.2026&amp;dst=100104&amp;field=134&amp;demo=2" TargetMode="External"/><Relationship Id="rId618" Type="http://schemas.openxmlformats.org/officeDocument/2006/relationships/hyperlink" Target="https://login.consultant.ru/link/?req=doc&amp;base=LAW&amp;n=160988&amp;date=06.01.2026&amp;dst=100094&amp;field=134&amp;demo=2" TargetMode="External"/><Relationship Id="rId825" Type="http://schemas.openxmlformats.org/officeDocument/2006/relationships/hyperlink" Target="https://login.consultant.ru/link/?req=doc&amp;base=LAW&amp;n=127957&amp;date=06.01.2026&amp;dst=100041&amp;field=134&amp;demo=2" TargetMode="External"/><Relationship Id="rId215" Type="http://schemas.openxmlformats.org/officeDocument/2006/relationships/hyperlink" Target="https://login.consultant.ru/link/?req=doc&amp;base=LAW&amp;n=506732&amp;date=06.01.2026&amp;dst=100023&amp;field=134&amp;demo=2" TargetMode="External"/><Relationship Id="rId257" Type="http://schemas.openxmlformats.org/officeDocument/2006/relationships/hyperlink" Target="https://login.consultant.ru/link/?req=doc&amp;base=LAW&amp;n=506732&amp;date=06.01.2026&amp;dst=100027&amp;field=134&amp;demo=2" TargetMode="External"/><Relationship Id="rId422" Type="http://schemas.openxmlformats.org/officeDocument/2006/relationships/hyperlink" Target="https://login.consultant.ru/link/?req=doc&amp;base=LAW&amp;n=506723&amp;date=06.01.2026&amp;dst=100098&amp;field=134&amp;demo=2" TargetMode="External"/><Relationship Id="rId464" Type="http://schemas.openxmlformats.org/officeDocument/2006/relationships/hyperlink" Target="https://login.consultant.ru/link/?req=doc&amp;base=LAW&amp;n=506732&amp;date=06.01.2026&amp;dst=100077&amp;field=134&amp;demo=2" TargetMode="External"/><Relationship Id="rId867" Type="http://schemas.openxmlformats.org/officeDocument/2006/relationships/hyperlink" Target="https://login.consultant.ru/link/?req=doc&amp;base=LAW&amp;n=510661&amp;date=06.01.2026&amp;dst=103461&amp;field=134&amp;demo=2" TargetMode="External"/><Relationship Id="rId299" Type="http://schemas.openxmlformats.org/officeDocument/2006/relationships/hyperlink" Target="https://login.consultant.ru/link/?req=doc&amp;base=LAW&amp;n=510756&amp;date=06.01.2026&amp;dst=485&amp;field=134&amp;demo=2" TargetMode="External"/><Relationship Id="rId727" Type="http://schemas.openxmlformats.org/officeDocument/2006/relationships/hyperlink" Target="https://login.consultant.ru/link/?req=doc&amp;base=STR&amp;n=26523&amp;date=06.01.2026&amp;demo=2" TargetMode="External"/><Relationship Id="rId63" Type="http://schemas.openxmlformats.org/officeDocument/2006/relationships/hyperlink" Target="https://login.consultant.ru/link/?req=doc&amp;base=LAW&amp;n=351703&amp;date=06.01.2026&amp;dst=100010&amp;field=134&amp;demo=2" TargetMode="External"/><Relationship Id="rId159" Type="http://schemas.openxmlformats.org/officeDocument/2006/relationships/hyperlink" Target="https://login.consultant.ru/link/?req=doc&amp;base=LAW&amp;n=281837&amp;date=06.01.2026&amp;dst=100015&amp;field=134&amp;demo=2" TargetMode="External"/><Relationship Id="rId366" Type="http://schemas.openxmlformats.org/officeDocument/2006/relationships/hyperlink" Target="https://login.consultant.ru/link/?req=doc&amp;base=LAW&amp;n=160988&amp;date=06.01.2026&amp;dst=100033&amp;field=134&amp;demo=2" TargetMode="External"/><Relationship Id="rId573" Type="http://schemas.openxmlformats.org/officeDocument/2006/relationships/hyperlink" Target="https://login.consultant.ru/link/?req=doc&amp;base=LAW&amp;n=506726&amp;date=06.01.2026&amp;dst=100110&amp;field=134&amp;demo=2" TargetMode="External"/><Relationship Id="rId780" Type="http://schemas.openxmlformats.org/officeDocument/2006/relationships/hyperlink" Target="https://login.consultant.ru/link/?req=doc&amp;base=LAW&amp;n=160988&amp;date=06.01.2026&amp;dst=100114&amp;field=134&amp;demo=2" TargetMode="External"/><Relationship Id="rId226" Type="http://schemas.openxmlformats.org/officeDocument/2006/relationships/hyperlink" Target="https://login.consultant.ru/link/?req=doc&amp;base=LAW&amp;n=506732&amp;date=06.01.2026&amp;dst=100024&amp;field=134&amp;demo=2" TargetMode="External"/><Relationship Id="rId433" Type="http://schemas.openxmlformats.org/officeDocument/2006/relationships/hyperlink" Target="https://login.consultant.ru/link/?req=doc&amp;base=LAW&amp;n=506725&amp;date=06.01.2026&amp;dst=100036&amp;field=134&amp;demo=2" TargetMode="External"/><Relationship Id="rId878" Type="http://schemas.openxmlformats.org/officeDocument/2006/relationships/hyperlink" Target="https://login.consultant.ru/link/?req=doc&amp;base=LAW&amp;n=510661&amp;date=06.01.2026&amp;dst=103556&amp;field=134&amp;demo=2" TargetMode="External"/><Relationship Id="rId640" Type="http://schemas.openxmlformats.org/officeDocument/2006/relationships/hyperlink" Target="https://login.consultant.ru/link/?req=doc&amp;base=LAW&amp;n=506723&amp;date=06.01.2026&amp;dst=100192&amp;field=134&amp;demo=2" TargetMode="External"/><Relationship Id="rId738" Type="http://schemas.openxmlformats.org/officeDocument/2006/relationships/hyperlink" Target="https://login.consultant.ru/link/?req=doc&amp;base=LAW&amp;n=506725&amp;date=06.01.2026&amp;dst=100062&amp;field=134&amp;demo=2" TargetMode="External"/><Relationship Id="rId74" Type="http://schemas.openxmlformats.org/officeDocument/2006/relationships/hyperlink" Target="https://login.consultant.ru/link/?req=doc&amp;base=LAW&amp;n=502023&amp;date=06.01.2026&amp;dst=100005&amp;field=134&amp;demo=2" TargetMode="External"/><Relationship Id="rId377" Type="http://schemas.openxmlformats.org/officeDocument/2006/relationships/hyperlink" Target="https://login.consultant.ru/link/?req=doc&amp;base=LAW&amp;n=506723&amp;date=06.01.2026&amp;dst=100081&amp;field=134&amp;demo=2" TargetMode="External"/><Relationship Id="rId500" Type="http://schemas.openxmlformats.org/officeDocument/2006/relationships/hyperlink" Target="https://login.consultant.ru/link/?req=doc&amp;base=LAW&amp;n=506723&amp;date=06.01.2026&amp;dst=100152&amp;field=134&amp;demo=2" TargetMode="External"/><Relationship Id="rId584" Type="http://schemas.openxmlformats.org/officeDocument/2006/relationships/hyperlink" Target="https://login.consultant.ru/link/?req=doc&amp;base=LAW&amp;n=506723&amp;date=06.01.2026&amp;dst=100164&amp;field=134&amp;demo=2" TargetMode="External"/><Relationship Id="rId805" Type="http://schemas.openxmlformats.org/officeDocument/2006/relationships/hyperlink" Target="https://login.consultant.ru/link/?req=doc&amp;base=LAW&amp;n=502261&amp;date=06.01.2026&amp;dst=100038&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506723&amp;date=06.01.2026&amp;dst=100048&amp;field=134&amp;demo=2" TargetMode="External"/><Relationship Id="rId791" Type="http://schemas.openxmlformats.org/officeDocument/2006/relationships/hyperlink" Target="https://login.consultant.ru/link/?req=doc&amp;base=LAW&amp;n=312233&amp;date=06.01.2026&amp;dst=100022&amp;field=134&amp;demo=2" TargetMode="External"/><Relationship Id="rId889" Type="http://schemas.openxmlformats.org/officeDocument/2006/relationships/hyperlink" Target="https://login.consultant.ru/link/?req=doc&amp;base=LAW&amp;n=510661&amp;date=06.01.2026&amp;dst=103582&amp;field=134&amp;demo=2" TargetMode="External"/><Relationship Id="rId444" Type="http://schemas.openxmlformats.org/officeDocument/2006/relationships/hyperlink" Target="https://login.consultant.ru/link/?req=doc&amp;base=LAW&amp;n=281837&amp;date=06.01.2026&amp;dst=100060&amp;field=134&amp;demo=2" TargetMode="External"/><Relationship Id="rId651" Type="http://schemas.openxmlformats.org/officeDocument/2006/relationships/hyperlink" Target="https://login.consultant.ru/link/?req=doc&amp;base=LAW&amp;n=506723&amp;date=06.01.2026&amp;dst=100199&amp;field=134&amp;demo=2" TargetMode="External"/><Relationship Id="rId749" Type="http://schemas.openxmlformats.org/officeDocument/2006/relationships/hyperlink" Target="https://login.consultant.ru/link/?req=doc&amp;base=LAW&amp;n=428464&amp;date=06.01.2026&amp;dst=100043&amp;field=134&amp;demo=2" TargetMode="External"/><Relationship Id="rId290" Type="http://schemas.openxmlformats.org/officeDocument/2006/relationships/hyperlink" Target="https://login.consultant.ru/link/?req=doc&amp;base=LAW&amp;n=510302&amp;date=06.01.2026&amp;dst=100023&amp;field=134&amp;demo=2" TargetMode="External"/><Relationship Id="rId304" Type="http://schemas.openxmlformats.org/officeDocument/2006/relationships/hyperlink" Target="https://login.consultant.ru/link/?req=doc&amp;base=LAW&amp;n=161245&amp;date=06.01.2026&amp;dst=100036&amp;field=134&amp;demo=2" TargetMode="External"/><Relationship Id="rId388" Type="http://schemas.openxmlformats.org/officeDocument/2006/relationships/hyperlink" Target="https://login.consultant.ru/link/?req=doc&amp;base=LAW&amp;n=506732&amp;date=06.01.2026&amp;dst=100063&amp;field=134&amp;demo=2" TargetMode="External"/><Relationship Id="rId511" Type="http://schemas.openxmlformats.org/officeDocument/2006/relationships/hyperlink" Target="https://login.consultant.ru/link/?req=doc&amp;base=LAW&amp;n=506726&amp;date=06.01.2026&amp;dst=100072&amp;field=134&amp;demo=2" TargetMode="External"/><Relationship Id="rId609" Type="http://schemas.openxmlformats.org/officeDocument/2006/relationships/hyperlink" Target="https://login.consultant.ru/link/?req=doc&amp;base=LAW&amp;n=506726&amp;date=06.01.2026&amp;dst=100122&amp;field=134&amp;demo=2" TargetMode="External"/><Relationship Id="rId85" Type="http://schemas.openxmlformats.org/officeDocument/2006/relationships/hyperlink" Target="https://login.consultant.ru/link/?req=doc&amp;base=LAW&amp;n=428464&amp;date=06.01.2026&amp;dst=100009&amp;field=134&amp;demo=2" TargetMode="External"/><Relationship Id="rId150" Type="http://schemas.openxmlformats.org/officeDocument/2006/relationships/hyperlink" Target="https://login.consultant.ru/link/?req=doc&amp;base=LAW&amp;n=506723&amp;date=06.01.2026&amp;dst=100025&amp;field=134&amp;demo=2" TargetMode="External"/><Relationship Id="rId595" Type="http://schemas.openxmlformats.org/officeDocument/2006/relationships/hyperlink" Target="https://login.consultant.ru/link/?req=doc&amp;base=LAW&amp;n=506723&amp;date=06.01.2026&amp;dst=100170&amp;field=134&amp;demo=2" TargetMode="External"/><Relationship Id="rId816" Type="http://schemas.openxmlformats.org/officeDocument/2006/relationships/hyperlink" Target="https://login.consultant.ru/link/?req=doc&amp;base=LAW&amp;n=26972&amp;date=06.01.2026&amp;dst=100036&amp;field=134&amp;demo=2" TargetMode="External"/><Relationship Id="rId248" Type="http://schemas.openxmlformats.org/officeDocument/2006/relationships/hyperlink" Target="https://login.consultant.ru/link/?req=doc&amp;base=LAW&amp;n=37390&amp;date=06.01.2026&amp;dst=100019&amp;field=134&amp;demo=2" TargetMode="External"/><Relationship Id="rId455" Type="http://schemas.openxmlformats.org/officeDocument/2006/relationships/hyperlink" Target="https://login.consultant.ru/link/?req=doc&amp;base=LAW&amp;n=351703&amp;date=06.01.2026&amp;dst=100016&amp;field=134&amp;demo=2" TargetMode="External"/><Relationship Id="rId662" Type="http://schemas.openxmlformats.org/officeDocument/2006/relationships/hyperlink" Target="https://login.consultant.ru/link/?req=doc&amp;base=LAW&amp;n=281837&amp;date=06.01.2026&amp;dst=100071&amp;field=134&amp;demo=2" TargetMode="External"/><Relationship Id="rId12" Type="http://schemas.openxmlformats.org/officeDocument/2006/relationships/hyperlink" Target="https://login.consultant.ru/link/?req=doc&amp;base=LAW&amp;n=363351&amp;date=06.01.2026&amp;dst=100010&amp;field=134&amp;demo=2" TargetMode="External"/><Relationship Id="rId108" Type="http://schemas.openxmlformats.org/officeDocument/2006/relationships/hyperlink" Target="https://login.consultant.ru/link/?req=doc&amp;base=LAW&amp;n=172527&amp;date=06.01.2026&amp;dst=100005&amp;field=134&amp;demo=2" TargetMode="External"/><Relationship Id="rId315" Type="http://schemas.openxmlformats.org/officeDocument/2006/relationships/hyperlink" Target="https://login.consultant.ru/link/?req=doc&amp;base=LAW&amp;n=177623&amp;date=06.01.2026&amp;dst=100014&amp;field=134&amp;demo=2" TargetMode="External"/><Relationship Id="rId522" Type="http://schemas.openxmlformats.org/officeDocument/2006/relationships/hyperlink" Target="https://login.consultant.ru/link/?req=doc&amp;base=LAW&amp;n=188528&amp;date=06.01.2026&amp;dst=100009&amp;field=134&amp;demo=2" TargetMode="External"/><Relationship Id="rId96" Type="http://schemas.openxmlformats.org/officeDocument/2006/relationships/hyperlink" Target="https://login.consultant.ru/link/?req=doc&amp;base=LAW&amp;n=377926&amp;date=06.01.2026&amp;dst=100009&amp;field=134&amp;demo=2" TargetMode="External"/><Relationship Id="rId161" Type="http://schemas.openxmlformats.org/officeDocument/2006/relationships/hyperlink" Target="https://login.consultant.ru/link/?req=doc&amp;base=LAW&amp;n=506732&amp;date=06.01.2026&amp;dst=100017&amp;field=134&amp;demo=2" TargetMode="External"/><Relationship Id="rId399" Type="http://schemas.openxmlformats.org/officeDocument/2006/relationships/hyperlink" Target="https://login.consultant.ru/link/?req=doc&amp;base=LAW&amp;n=506723&amp;date=06.01.2026&amp;dst=100086&amp;field=134&amp;demo=2" TargetMode="External"/><Relationship Id="rId827" Type="http://schemas.openxmlformats.org/officeDocument/2006/relationships/hyperlink" Target="https://login.consultant.ru/link/?req=doc&amp;base=LAW&amp;n=448781&amp;date=06.01.2026&amp;dst=100015&amp;field=134&amp;demo=2" TargetMode="External"/><Relationship Id="rId259" Type="http://schemas.openxmlformats.org/officeDocument/2006/relationships/hyperlink" Target="https://login.consultant.ru/link/?req=doc&amp;base=LAW&amp;n=506956&amp;date=06.01.2026&amp;dst=100018&amp;field=134&amp;demo=2" TargetMode="External"/><Relationship Id="rId466" Type="http://schemas.openxmlformats.org/officeDocument/2006/relationships/hyperlink" Target="https://login.consultant.ru/link/?req=doc&amp;base=LAW&amp;n=156088&amp;date=06.01.2026&amp;dst=100011&amp;field=134&amp;demo=2" TargetMode="External"/><Relationship Id="rId673" Type="http://schemas.openxmlformats.org/officeDocument/2006/relationships/hyperlink" Target="https://login.consultant.ru/link/?req=doc&amp;base=LAW&amp;n=281837&amp;date=06.01.2026&amp;dst=100074&amp;field=134&amp;demo=2" TargetMode="External"/><Relationship Id="rId880" Type="http://schemas.openxmlformats.org/officeDocument/2006/relationships/hyperlink" Target="https://login.consultant.ru/link/?req=doc&amp;base=LAW&amp;n=510661&amp;date=06.01.2026&amp;dst=103565&amp;field=134&amp;demo=2" TargetMode="External"/><Relationship Id="rId23" Type="http://schemas.openxmlformats.org/officeDocument/2006/relationships/hyperlink" Target="https://login.consultant.ru/link/?req=doc&amp;base=LAW&amp;n=162801&amp;date=06.01.2026&amp;dst=100009&amp;field=134&amp;demo=2" TargetMode="External"/><Relationship Id="rId119" Type="http://schemas.openxmlformats.org/officeDocument/2006/relationships/hyperlink" Target="https://login.consultant.ru/link/?req=doc&amp;base=LAW&amp;n=428463&amp;date=06.01.2026&amp;dst=100010&amp;field=134&amp;demo=2" TargetMode="External"/><Relationship Id="rId326" Type="http://schemas.openxmlformats.org/officeDocument/2006/relationships/hyperlink" Target="https://login.consultant.ru/link/?req=doc&amp;base=LAW&amp;n=281837&amp;date=06.01.2026&amp;dst=100028&amp;field=134&amp;demo=2" TargetMode="External"/><Relationship Id="rId533" Type="http://schemas.openxmlformats.org/officeDocument/2006/relationships/hyperlink" Target="https://login.consultant.ru/link/?req=doc&amp;base=LAW&amp;n=474987&amp;date=06.01.2026&amp;dst=100009&amp;field=134&amp;demo=2" TargetMode="External"/><Relationship Id="rId740" Type="http://schemas.openxmlformats.org/officeDocument/2006/relationships/hyperlink" Target="https://login.consultant.ru/link/?req=doc&amp;base=LAW&amp;n=506723&amp;date=06.01.2026&amp;dst=100254&amp;field=134&amp;demo=2" TargetMode="External"/><Relationship Id="rId838" Type="http://schemas.openxmlformats.org/officeDocument/2006/relationships/hyperlink" Target="https://login.consultant.ru/link/?req=doc&amp;base=LAW&amp;n=396420&amp;date=06.01.2026&amp;dst=100027&amp;field=134&amp;demo=2" TargetMode="External"/><Relationship Id="rId172" Type="http://schemas.openxmlformats.org/officeDocument/2006/relationships/hyperlink" Target="https://login.consultant.ru/link/?req=doc&amp;base=LAW&amp;n=506723&amp;date=06.01.2026&amp;dst=100030&amp;field=134&amp;demo=2" TargetMode="External"/><Relationship Id="rId477" Type="http://schemas.openxmlformats.org/officeDocument/2006/relationships/hyperlink" Target="https://login.consultant.ru/link/?req=doc&amp;base=LAW&amp;n=506723&amp;date=06.01.2026&amp;dst=100111&amp;field=134&amp;demo=2" TargetMode="External"/><Relationship Id="rId600" Type="http://schemas.openxmlformats.org/officeDocument/2006/relationships/hyperlink" Target="https://login.consultant.ru/link/?req=doc&amp;base=LAW&amp;n=506723&amp;date=06.01.2026&amp;dst=100173&amp;field=134&amp;demo=2" TargetMode="External"/><Relationship Id="rId684" Type="http://schemas.openxmlformats.org/officeDocument/2006/relationships/hyperlink" Target="https://login.consultant.ru/link/?req=doc&amp;base=LAW&amp;n=428514&amp;date=06.01.2026&amp;dst=100025&amp;field=134&amp;demo=2" TargetMode="External"/><Relationship Id="rId337" Type="http://schemas.openxmlformats.org/officeDocument/2006/relationships/hyperlink" Target="https://login.consultant.ru/link/?req=doc&amp;base=LAW&amp;n=127957&amp;date=06.01.2026&amp;dst=100016&amp;field=134&amp;demo=2" TargetMode="External"/><Relationship Id="rId891" Type="http://schemas.openxmlformats.org/officeDocument/2006/relationships/hyperlink" Target="https://login.consultant.ru/link/?req=doc&amp;base=LAW&amp;n=510661&amp;date=06.01.2026&amp;dst=103631&amp;field=134&amp;demo=2" TargetMode="External"/><Relationship Id="rId905" Type="http://schemas.openxmlformats.org/officeDocument/2006/relationships/hyperlink" Target="https://login.consultant.ru/link/?req=doc&amp;base=LAW&amp;n=121090&amp;date=06.01.2026&amp;demo=2" TargetMode="External"/><Relationship Id="rId34" Type="http://schemas.openxmlformats.org/officeDocument/2006/relationships/hyperlink" Target="https://login.consultant.ru/link/?req=doc&amp;base=LAW&amp;n=160988&amp;date=06.01.2026&amp;dst=100005&amp;field=134&amp;demo=2" TargetMode="External"/><Relationship Id="rId544" Type="http://schemas.openxmlformats.org/officeDocument/2006/relationships/hyperlink" Target="https://login.consultant.ru/link/?req=doc&amp;base=LAW&amp;n=506726&amp;date=06.01.2026&amp;dst=100087&amp;field=134&amp;demo=2" TargetMode="External"/><Relationship Id="rId751" Type="http://schemas.openxmlformats.org/officeDocument/2006/relationships/hyperlink" Target="https://login.consultant.ru/link/?req=doc&amp;base=LAW&amp;n=58827&amp;date=06.01.2026&amp;dst=100006&amp;field=134&amp;demo=2" TargetMode="External"/><Relationship Id="rId849" Type="http://schemas.openxmlformats.org/officeDocument/2006/relationships/hyperlink" Target="https://login.consultant.ru/link/?req=doc&amp;base=LAW&amp;n=26972&amp;date=06.01.2026&amp;dst=100046&amp;field=134&amp;demo=2" TargetMode="External"/><Relationship Id="rId183" Type="http://schemas.openxmlformats.org/officeDocument/2006/relationships/hyperlink" Target="https://login.consultant.ru/link/?req=doc&amp;base=LAW&amp;n=506723&amp;date=06.01.2026&amp;dst=100031&amp;field=134&amp;demo=2" TargetMode="External"/><Relationship Id="rId390" Type="http://schemas.openxmlformats.org/officeDocument/2006/relationships/hyperlink" Target="https://login.consultant.ru/link/?req=doc&amp;base=LAW&amp;n=177623&amp;date=06.01.2026&amp;dst=100020&amp;field=134&amp;demo=2" TargetMode="External"/><Relationship Id="rId404" Type="http://schemas.openxmlformats.org/officeDocument/2006/relationships/hyperlink" Target="https://login.consultant.ru/link/?req=doc&amp;base=LAW&amp;n=160988&amp;date=06.01.2026&amp;dst=100038&amp;field=134&amp;demo=2" TargetMode="External"/><Relationship Id="rId611" Type="http://schemas.openxmlformats.org/officeDocument/2006/relationships/hyperlink" Target="https://login.consultant.ru/link/?req=doc&amp;base=LAW&amp;n=177623&amp;date=06.01.2026&amp;dst=100026&amp;field=134&amp;demo=2" TargetMode="External"/><Relationship Id="rId250" Type="http://schemas.openxmlformats.org/officeDocument/2006/relationships/hyperlink" Target="https://login.consultant.ru/link/?req=doc&amp;base=LAW&amp;n=506688&amp;date=06.01.2026&amp;dst=100015&amp;field=134&amp;demo=2" TargetMode="External"/><Relationship Id="rId488" Type="http://schemas.openxmlformats.org/officeDocument/2006/relationships/hyperlink" Target="https://login.consultant.ru/link/?req=doc&amp;base=LAW&amp;n=506723&amp;date=06.01.2026&amp;dst=100141&amp;field=134&amp;demo=2" TargetMode="External"/><Relationship Id="rId695" Type="http://schemas.openxmlformats.org/officeDocument/2006/relationships/hyperlink" Target="https://login.consultant.ru/link/?req=doc&amp;base=LAW&amp;n=373557&amp;date=06.01.2026&amp;dst=100022&amp;field=134&amp;demo=2" TargetMode="External"/><Relationship Id="rId709" Type="http://schemas.openxmlformats.org/officeDocument/2006/relationships/hyperlink" Target="https://login.consultant.ru/link/?req=doc&amp;base=LAW&amp;n=506732&amp;date=06.01.2026&amp;dst=100098&amp;field=134&amp;demo=2" TargetMode="External"/><Relationship Id="rId45" Type="http://schemas.openxmlformats.org/officeDocument/2006/relationships/hyperlink" Target="https://login.consultant.ru/link/?req=doc&amp;base=LAW&amp;n=193052&amp;date=06.01.2026&amp;dst=100005&amp;field=134&amp;demo=2" TargetMode="External"/><Relationship Id="rId110" Type="http://schemas.openxmlformats.org/officeDocument/2006/relationships/hyperlink" Target="https://login.consultant.ru/link/?req=doc&amp;base=LAW&amp;n=366292&amp;date=06.01.2026&amp;dst=100009&amp;field=134&amp;demo=2" TargetMode="External"/><Relationship Id="rId348" Type="http://schemas.openxmlformats.org/officeDocument/2006/relationships/hyperlink" Target="https://login.consultant.ru/link/?req=doc&amp;base=LAW&amp;n=506723&amp;date=06.01.2026&amp;dst=100074&amp;field=134&amp;demo=2" TargetMode="External"/><Relationship Id="rId555" Type="http://schemas.openxmlformats.org/officeDocument/2006/relationships/hyperlink" Target="https://login.consultant.ru/link/?req=doc&amp;base=LAW&amp;n=377922&amp;date=06.01.2026&amp;dst=100014&amp;field=134&amp;demo=2" TargetMode="External"/><Relationship Id="rId762" Type="http://schemas.openxmlformats.org/officeDocument/2006/relationships/hyperlink" Target="https://login.consultant.ru/link/?req=doc&amp;base=LAW&amp;n=160988&amp;date=06.01.2026&amp;dst=100112&amp;field=134&amp;demo=2" TargetMode="External"/><Relationship Id="rId194" Type="http://schemas.openxmlformats.org/officeDocument/2006/relationships/hyperlink" Target="https://login.consultant.ru/link/?req=doc&amp;base=LAW&amp;n=506732&amp;date=06.01.2026&amp;dst=100019&amp;field=134&amp;demo=2" TargetMode="External"/><Relationship Id="rId208" Type="http://schemas.openxmlformats.org/officeDocument/2006/relationships/hyperlink" Target="https://login.consultant.ru/link/?req=doc&amp;base=LAW&amp;n=506723&amp;date=06.01.2026&amp;dst=100039&amp;field=134&amp;demo=2" TargetMode="External"/><Relationship Id="rId415" Type="http://schemas.openxmlformats.org/officeDocument/2006/relationships/hyperlink" Target="https://login.consultant.ru/link/?req=doc&amp;base=LAW&amp;n=171132&amp;date=06.01.2026&amp;dst=100024&amp;field=134&amp;demo=2" TargetMode="External"/><Relationship Id="rId622" Type="http://schemas.openxmlformats.org/officeDocument/2006/relationships/hyperlink" Target="https://login.consultant.ru/link/?req=doc&amp;base=LAW&amp;n=506726&amp;date=06.01.2026&amp;dst=100123&amp;field=134&amp;demo=2" TargetMode="External"/><Relationship Id="rId261" Type="http://schemas.openxmlformats.org/officeDocument/2006/relationships/hyperlink" Target="https://login.consultant.ru/link/?req=doc&amp;base=LAW&amp;n=484916&amp;date=06.01.2026&amp;dst=100261&amp;field=134&amp;demo=2" TargetMode="External"/><Relationship Id="rId499" Type="http://schemas.openxmlformats.org/officeDocument/2006/relationships/hyperlink" Target="https://login.consultant.ru/link/?req=doc&amp;base=LAW&amp;n=506723&amp;date=06.01.2026&amp;dst=100150&amp;field=134&amp;demo=2" TargetMode="External"/><Relationship Id="rId56" Type="http://schemas.openxmlformats.org/officeDocument/2006/relationships/hyperlink" Target="https://login.consultant.ru/link/?req=doc&amp;base=LAW&amp;n=366295&amp;date=06.01.2026&amp;dst=100010&amp;field=134&amp;demo=2" TargetMode="External"/><Relationship Id="rId359" Type="http://schemas.openxmlformats.org/officeDocument/2006/relationships/hyperlink" Target="https://login.consultant.ru/link/?req=doc&amp;base=LAW&amp;n=281837&amp;date=06.01.2026&amp;dst=100034&amp;field=134&amp;demo=2" TargetMode="External"/><Relationship Id="rId566" Type="http://schemas.openxmlformats.org/officeDocument/2006/relationships/hyperlink" Target="https://login.consultant.ru/link/?req=doc&amp;base=LAW&amp;n=26972&amp;date=06.01.2026&amp;dst=100029&amp;field=134&amp;demo=2" TargetMode="External"/><Relationship Id="rId773" Type="http://schemas.openxmlformats.org/officeDocument/2006/relationships/hyperlink" Target="https://login.consultant.ru/link/?req=doc&amp;base=LAW&amp;n=363352&amp;date=06.01.2026&amp;dst=100012&amp;field=134&amp;demo=2" TargetMode="External"/><Relationship Id="rId121" Type="http://schemas.openxmlformats.org/officeDocument/2006/relationships/hyperlink" Target="https://login.consultant.ru/link/?req=doc&amp;base=LAW&amp;n=281687&amp;date=06.01.2026&amp;dst=100005&amp;field=134&amp;demo=2" TargetMode="External"/><Relationship Id="rId219" Type="http://schemas.openxmlformats.org/officeDocument/2006/relationships/hyperlink" Target="https://login.consultant.ru/link/?req=doc&amp;base=LAW&amp;n=469760&amp;date=06.01.2026&amp;dst=100074&amp;field=134&amp;demo=2" TargetMode="External"/><Relationship Id="rId426" Type="http://schemas.openxmlformats.org/officeDocument/2006/relationships/hyperlink" Target="https://login.consultant.ru/link/?req=doc&amp;base=LAW&amp;n=506732&amp;date=06.01.2026&amp;dst=100070&amp;field=134&amp;demo=2" TargetMode="External"/><Relationship Id="rId633" Type="http://schemas.openxmlformats.org/officeDocument/2006/relationships/hyperlink" Target="https://login.consultant.ru/link/?req=doc&amp;base=LAW&amp;n=177623&amp;date=06.01.2026&amp;dst=100031&amp;field=134&amp;demo=2" TargetMode="External"/><Relationship Id="rId840" Type="http://schemas.openxmlformats.org/officeDocument/2006/relationships/hyperlink" Target="https://login.consultant.ru/link/?req=doc&amp;base=LAW&amp;n=506723&amp;date=06.01.2026&amp;dst=100280&amp;field=134&amp;demo=2" TargetMode="External"/><Relationship Id="rId67" Type="http://schemas.openxmlformats.org/officeDocument/2006/relationships/hyperlink" Target="https://login.consultant.ru/link/?req=doc&amp;base=LAW&amp;n=373557&amp;date=06.01.2026&amp;dst=100005&amp;field=134&amp;demo=2" TargetMode="External"/><Relationship Id="rId272" Type="http://schemas.openxmlformats.org/officeDocument/2006/relationships/hyperlink" Target="https://login.consultant.ru/link/?req=doc&amp;base=LAW&amp;n=506723&amp;date=06.01.2026&amp;dst=100051&amp;field=134&amp;demo=2" TargetMode="External"/><Relationship Id="rId577" Type="http://schemas.openxmlformats.org/officeDocument/2006/relationships/hyperlink" Target="https://login.consultant.ru/link/?req=doc&amp;base=LAW&amp;n=490646&amp;date=06.01.2026&amp;dst=100280&amp;field=134&amp;demo=2" TargetMode="External"/><Relationship Id="rId700" Type="http://schemas.openxmlformats.org/officeDocument/2006/relationships/hyperlink" Target="https://login.consultant.ru/link/?req=doc&amp;base=LAW&amp;n=428463&amp;date=06.01.2026&amp;dst=100047&amp;field=134&amp;demo=2" TargetMode="External"/><Relationship Id="rId132" Type="http://schemas.openxmlformats.org/officeDocument/2006/relationships/hyperlink" Target="https://login.consultant.ru/link/?req=doc&amp;base=LAW&amp;n=396420&amp;date=06.01.2026&amp;dst=100011&amp;field=134&amp;demo=2" TargetMode="External"/><Relationship Id="rId784" Type="http://schemas.openxmlformats.org/officeDocument/2006/relationships/hyperlink" Target="https://login.consultant.ru/link/?req=doc&amp;base=LAW&amp;n=75003&amp;date=06.01.2026&amp;dst=100043&amp;field=134&amp;demo=2" TargetMode="External"/><Relationship Id="rId437" Type="http://schemas.openxmlformats.org/officeDocument/2006/relationships/hyperlink" Target="https://login.consultant.ru/link/?req=doc&amp;base=LAW&amp;n=506725&amp;date=06.01.2026&amp;dst=100040&amp;field=134&amp;demo=2" TargetMode="External"/><Relationship Id="rId644" Type="http://schemas.openxmlformats.org/officeDocument/2006/relationships/hyperlink" Target="https://login.consultant.ru/link/?req=doc&amp;base=LAW&amp;n=428463&amp;date=06.01.2026&amp;dst=100029&amp;field=134&amp;demo=2" TargetMode="External"/><Relationship Id="rId851" Type="http://schemas.openxmlformats.org/officeDocument/2006/relationships/hyperlink" Target="https://login.consultant.ru/link/?req=doc&amp;base=LAW&amp;n=26972&amp;date=06.01.2026&amp;dst=100047&amp;field=134&amp;demo=2" TargetMode="External"/><Relationship Id="rId283" Type="http://schemas.openxmlformats.org/officeDocument/2006/relationships/hyperlink" Target="https://login.consultant.ru/link/?req=doc&amp;base=LAW&amp;n=506732&amp;date=06.01.2026&amp;dst=100035&amp;field=134&amp;demo=2" TargetMode="External"/><Relationship Id="rId490" Type="http://schemas.openxmlformats.org/officeDocument/2006/relationships/hyperlink" Target="https://login.consultant.ru/link/?req=doc&amp;base=LAW&amp;n=171132&amp;date=06.01.2026&amp;dst=100026&amp;field=134&amp;demo=2" TargetMode="External"/><Relationship Id="rId504" Type="http://schemas.openxmlformats.org/officeDocument/2006/relationships/hyperlink" Target="https://login.consultant.ru/link/?req=doc&amp;base=LAW&amp;n=341182&amp;date=06.01.2026&amp;dst=519&amp;field=134&amp;demo=2" TargetMode="External"/><Relationship Id="rId711" Type="http://schemas.openxmlformats.org/officeDocument/2006/relationships/hyperlink" Target="https://login.consultant.ru/link/?req=doc&amp;base=LAW&amp;n=506726&amp;date=06.01.2026&amp;dst=100257&amp;field=134&amp;demo=2" TargetMode="External"/><Relationship Id="rId78" Type="http://schemas.openxmlformats.org/officeDocument/2006/relationships/hyperlink" Target="https://login.consultant.ru/link/?req=doc&amp;base=LAW&amp;n=506723&amp;date=06.01.2026&amp;dst=100020&amp;field=134&amp;demo=2" TargetMode="External"/><Relationship Id="rId143" Type="http://schemas.openxmlformats.org/officeDocument/2006/relationships/hyperlink" Target="https://login.consultant.ru/link/?req=doc&amp;base=LAW&amp;n=120574&amp;date=06.01.2026&amp;dst=100023&amp;field=134&amp;demo=2" TargetMode="External"/><Relationship Id="rId350" Type="http://schemas.openxmlformats.org/officeDocument/2006/relationships/hyperlink" Target="https://login.consultant.ru/link/?req=doc&amp;base=LAW&amp;n=506726&amp;date=06.01.2026&amp;dst=100049&amp;field=134&amp;demo=2" TargetMode="External"/><Relationship Id="rId588" Type="http://schemas.openxmlformats.org/officeDocument/2006/relationships/hyperlink" Target="https://login.consultant.ru/link/?req=doc&amp;base=LAW&amp;n=506723&amp;date=06.01.2026&amp;dst=100168&amp;field=134&amp;demo=2" TargetMode="External"/><Relationship Id="rId795" Type="http://schemas.openxmlformats.org/officeDocument/2006/relationships/hyperlink" Target="https://login.consultant.ru/link/?req=doc&amp;base=LAW&amp;n=121040&amp;date=06.01.2026&amp;demo=2" TargetMode="External"/><Relationship Id="rId809" Type="http://schemas.openxmlformats.org/officeDocument/2006/relationships/hyperlink" Target="https://login.consultant.ru/link/?req=doc&amp;base=LAW&amp;n=506723&amp;date=06.01.2026&amp;dst=100267&amp;field=134&amp;demo=2" TargetMode="External"/><Relationship Id="rId9" Type="http://schemas.openxmlformats.org/officeDocument/2006/relationships/hyperlink" Target="https://login.consultant.ru/link/?req=doc&amp;base=LAW&amp;n=506732&amp;date=06.01.2026&amp;dst=100010&amp;field=134&amp;demo=2" TargetMode="External"/><Relationship Id="rId210" Type="http://schemas.openxmlformats.org/officeDocument/2006/relationships/hyperlink" Target="https://login.consultant.ru/link/?req=doc&amp;base=LAW&amp;n=188528&amp;date=06.01.2026&amp;dst=100006&amp;field=134&amp;demo=2" TargetMode="External"/><Relationship Id="rId448" Type="http://schemas.openxmlformats.org/officeDocument/2006/relationships/hyperlink" Target="https://login.consultant.ru/link/?req=doc&amp;base=LAW&amp;n=506723&amp;date=06.01.2026&amp;dst=100108&amp;field=134&amp;demo=2" TargetMode="External"/><Relationship Id="rId655" Type="http://schemas.openxmlformats.org/officeDocument/2006/relationships/hyperlink" Target="https://login.consultant.ru/link/?req=doc&amp;base=LAW&amp;n=506723&amp;date=06.01.2026&amp;dst=100203&amp;field=134&amp;demo=2" TargetMode="External"/><Relationship Id="rId862" Type="http://schemas.openxmlformats.org/officeDocument/2006/relationships/hyperlink" Target="https://login.consultant.ru/link/?req=doc&amp;base=LAW&amp;n=510661&amp;date=06.01.2026&amp;dst=103223&amp;field=134&amp;demo=2" TargetMode="External"/><Relationship Id="rId294" Type="http://schemas.openxmlformats.org/officeDocument/2006/relationships/hyperlink" Target="https://login.consultant.ru/link/?req=doc&amp;base=LAW&amp;n=396420&amp;date=06.01.2026&amp;dst=100016&amp;field=134&amp;demo=2" TargetMode="External"/><Relationship Id="rId308" Type="http://schemas.openxmlformats.org/officeDocument/2006/relationships/hyperlink" Target="https://login.consultant.ru/link/?req=doc&amp;base=LAW&amp;n=506723&amp;date=06.01.2026&amp;dst=100055&amp;field=134&amp;demo=2" TargetMode="External"/><Relationship Id="rId515" Type="http://schemas.openxmlformats.org/officeDocument/2006/relationships/hyperlink" Target="https://login.consultant.ru/link/?req=doc&amp;base=LAW&amp;n=127957&amp;date=06.01.2026&amp;dst=100022&amp;field=134&amp;demo=2" TargetMode="External"/><Relationship Id="rId722" Type="http://schemas.openxmlformats.org/officeDocument/2006/relationships/hyperlink" Target="https://login.consultant.ru/link/?req=doc&amp;base=LAW&amp;n=219182&amp;date=06.01.2026&amp;dst=100027&amp;field=134&amp;demo=2" TargetMode="External"/><Relationship Id="rId89" Type="http://schemas.openxmlformats.org/officeDocument/2006/relationships/hyperlink" Target="https://login.consultant.ru/link/?req=doc&amp;base=LAW&amp;n=80467&amp;date=06.01.2026&amp;dst=100011&amp;field=134&amp;demo=2" TargetMode="External"/><Relationship Id="rId154" Type="http://schemas.openxmlformats.org/officeDocument/2006/relationships/hyperlink" Target="https://login.consultant.ru/link/?req=doc&amp;base=LAW&amp;n=428463&amp;date=06.01.2026&amp;dst=100012&amp;field=134&amp;demo=2" TargetMode="External"/><Relationship Id="rId361" Type="http://schemas.openxmlformats.org/officeDocument/2006/relationships/hyperlink" Target="https://login.consultant.ru/link/?req=doc&amp;base=LAW&amp;n=506732&amp;date=06.01.2026&amp;dst=100046&amp;field=134&amp;demo=2" TargetMode="External"/><Relationship Id="rId599" Type="http://schemas.openxmlformats.org/officeDocument/2006/relationships/hyperlink" Target="https://login.consultant.ru/link/?req=doc&amp;base=LAW&amp;n=428463&amp;date=06.01.2026&amp;dst=100023&amp;field=134&amp;demo=2" TargetMode="External"/><Relationship Id="rId459" Type="http://schemas.openxmlformats.org/officeDocument/2006/relationships/hyperlink" Target="https://login.consultant.ru/link/?req=doc&amp;base=LAW&amp;n=506732&amp;date=06.01.2026&amp;dst=100075&amp;field=134&amp;demo=2" TargetMode="External"/><Relationship Id="rId666" Type="http://schemas.openxmlformats.org/officeDocument/2006/relationships/hyperlink" Target="https://login.consultant.ru/link/?req=doc&amp;base=LAW&amp;n=506723&amp;date=06.01.2026&amp;dst=100210&amp;field=134&amp;demo=2" TargetMode="External"/><Relationship Id="rId873" Type="http://schemas.openxmlformats.org/officeDocument/2006/relationships/hyperlink" Target="https://login.consultant.ru/link/?req=doc&amp;base=LAW&amp;n=510661&amp;date=06.01.2026&amp;dst=103549&amp;field=134&amp;demo=2" TargetMode="External"/><Relationship Id="rId16" Type="http://schemas.openxmlformats.org/officeDocument/2006/relationships/hyperlink" Target="https://login.consultant.ru/link/?req=doc&amp;base=LAW&amp;n=75003&amp;date=06.01.2026&amp;dst=100005&amp;field=134&amp;demo=2" TargetMode="External"/><Relationship Id="rId221" Type="http://schemas.openxmlformats.org/officeDocument/2006/relationships/hyperlink" Target="https://login.consultant.ru/link/?req=doc&amp;base=LAW&amp;n=490646&amp;date=06.01.2026&amp;dst=100268&amp;field=134&amp;demo=2" TargetMode="External"/><Relationship Id="rId319" Type="http://schemas.openxmlformats.org/officeDocument/2006/relationships/hyperlink" Target="https://login.consultant.ru/link/?req=doc&amp;base=LAW&amp;n=506723&amp;date=06.01.2026&amp;dst=100061&amp;field=134&amp;demo=2" TargetMode="External"/><Relationship Id="rId526" Type="http://schemas.openxmlformats.org/officeDocument/2006/relationships/hyperlink" Target="https://login.consultant.ru/link/?req=doc&amp;base=LAW&amp;n=428463&amp;date=06.01.2026&amp;dst=100020&amp;field=134&amp;demo=2" TargetMode="External"/><Relationship Id="rId733" Type="http://schemas.openxmlformats.org/officeDocument/2006/relationships/hyperlink" Target="https://login.consultant.ru/link/?req=doc&amp;base=LAW&amp;n=506723&amp;date=06.01.2026&amp;dst=100249&amp;field=134&amp;demo=2" TargetMode="External"/><Relationship Id="rId165" Type="http://schemas.openxmlformats.org/officeDocument/2006/relationships/hyperlink" Target="https://login.consultant.ru/link/?req=doc&amp;base=LAW&amp;n=160988&amp;date=06.01.2026&amp;dst=100014&amp;field=134&amp;demo=2" TargetMode="External"/><Relationship Id="rId372" Type="http://schemas.openxmlformats.org/officeDocument/2006/relationships/hyperlink" Target="https://login.consultant.ru/link/?req=doc&amp;base=LAW&amp;n=506726&amp;date=06.01.2026&amp;dst=100056&amp;field=134&amp;demo=2" TargetMode="External"/><Relationship Id="rId677" Type="http://schemas.openxmlformats.org/officeDocument/2006/relationships/hyperlink" Target="https://login.consultant.ru/link/?req=doc&amp;base=LAW&amp;n=377926&amp;date=06.01.2026&amp;dst=100011&amp;field=134&amp;demo=2" TargetMode="External"/><Relationship Id="rId800" Type="http://schemas.openxmlformats.org/officeDocument/2006/relationships/hyperlink" Target="https://login.consultant.ru/link/?req=doc&amp;base=LAW&amp;n=506732&amp;date=06.01.2026&amp;dst=100130&amp;field=134&amp;demo=2" TargetMode="External"/><Relationship Id="rId232" Type="http://schemas.openxmlformats.org/officeDocument/2006/relationships/hyperlink" Target="https://login.consultant.ru/link/?req=doc&amp;base=LAW&amp;n=193052&amp;date=06.01.2026&amp;dst=100006&amp;field=134&amp;demo=2" TargetMode="External"/><Relationship Id="rId884" Type="http://schemas.openxmlformats.org/officeDocument/2006/relationships/hyperlink" Target="https://login.consultant.ru/link/?req=doc&amp;base=LAW&amp;n=510661&amp;date=06.01.2026&amp;dst=103573&amp;field=134&amp;demo=2" TargetMode="External"/><Relationship Id="rId27" Type="http://schemas.openxmlformats.org/officeDocument/2006/relationships/hyperlink" Target="https://login.consultant.ru/link/?req=doc&amp;base=LAW&amp;n=377926&amp;date=06.01.2026&amp;dst=100005&amp;field=134&amp;demo=2" TargetMode="External"/><Relationship Id="rId537" Type="http://schemas.openxmlformats.org/officeDocument/2006/relationships/hyperlink" Target="https://login.consultant.ru/link/?req=doc&amp;base=LAW&amp;n=506726&amp;date=06.01.2026&amp;dst=100080&amp;field=134&amp;demo=2" TargetMode="External"/><Relationship Id="rId744" Type="http://schemas.openxmlformats.org/officeDocument/2006/relationships/hyperlink" Target="https://login.consultant.ru/link/?req=doc&amp;base=LAW&amp;n=163226&amp;date=06.01.2026&amp;dst=100006&amp;field=134&amp;demo=2" TargetMode="External"/><Relationship Id="rId80" Type="http://schemas.openxmlformats.org/officeDocument/2006/relationships/hyperlink" Target="https://login.consultant.ru/link/?req=doc&amp;base=LAW&amp;n=506727&amp;date=06.01.2026&amp;dst=100063&amp;field=134&amp;demo=2" TargetMode="External"/><Relationship Id="rId176" Type="http://schemas.openxmlformats.org/officeDocument/2006/relationships/hyperlink" Target="https://login.consultant.ru/link/?req=doc&amp;base=LAW&amp;n=428464&amp;date=06.01.2026&amp;dst=100014&amp;field=134&amp;demo=2" TargetMode="External"/><Relationship Id="rId383" Type="http://schemas.openxmlformats.org/officeDocument/2006/relationships/hyperlink" Target="https://login.consultant.ru/link/?req=doc&amp;base=LAW&amp;n=75003&amp;date=06.01.2026&amp;dst=100025&amp;field=134&amp;demo=2" TargetMode="External"/><Relationship Id="rId590" Type="http://schemas.openxmlformats.org/officeDocument/2006/relationships/hyperlink" Target="https://login.consultant.ru/link/?req=doc&amp;base=LAW&amp;n=428514&amp;date=06.01.2026&amp;dst=100016&amp;field=134&amp;demo=2" TargetMode="External"/><Relationship Id="rId604" Type="http://schemas.openxmlformats.org/officeDocument/2006/relationships/hyperlink" Target="https://login.consultant.ru/link/?req=doc&amp;base=LAW&amp;n=299185&amp;date=06.01.2026&amp;dst=100008&amp;field=134&amp;demo=2" TargetMode="External"/><Relationship Id="rId811" Type="http://schemas.openxmlformats.org/officeDocument/2006/relationships/hyperlink" Target="https://login.consultant.ru/link/?req=doc&amp;base=LAW&amp;n=506723&amp;date=06.01.2026&amp;dst=100269&amp;field=134&amp;demo=2" TargetMode="External"/><Relationship Id="rId243" Type="http://schemas.openxmlformats.org/officeDocument/2006/relationships/hyperlink" Target="https://login.consultant.ru/link/?req=doc&amp;base=LAW&amp;n=281837&amp;date=06.01.2026&amp;dst=100021&amp;field=134&amp;demo=2" TargetMode="External"/><Relationship Id="rId450" Type="http://schemas.openxmlformats.org/officeDocument/2006/relationships/hyperlink" Target="https://login.consultant.ru/link/?req=doc&amp;base=LAW&amp;n=281837&amp;date=06.01.2026&amp;dst=100062&amp;field=134&amp;demo=2" TargetMode="External"/><Relationship Id="rId688" Type="http://schemas.openxmlformats.org/officeDocument/2006/relationships/hyperlink" Target="https://login.consultant.ru/link/?req=doc&amp;base=LAW&amp;n=506723&amp;date=06.01.2026&amp;dst=100223&amp;field=134&amp;demo=2" TargetMode="External"/><Relationship Id="rId895" Type="http://schemas.openxmlformats.org/officeDocument/2006/relationships/hyperlink" Target="https://login.consultant.ru/link/?req=doc&amp;base=LAW&amp;n=510661&amp;date=06.01.2026&amp;dst=103643&amp;field=134&amp;demo=2" TargetMode="External"/><Relationship Id="rId909" Type="http://schemas.openxmlformats.org/officeDocument/2006/relationships/theme" Target="theme/theme1.xml"/><Relationship Id="rId38" Type="http://schemas.openxmlformats.org/officeDocument/2006/relationships/hyperlink" Target="https://login.consultant.ru/link/?req=doc&amp;base=LAW&amp;n=490646&amp;date=06.01.2026&amp;dst=100007&amp;field=134&amp;demo=2" TargetMode="External"/><Relationship Id="rId103" Type="http://schemas.openxmlformats.org/officeDocument/2006/relationships/hyperlink" Target="https://login.consultant.ru/link/?req=doc&amp;base=LAW&amp;n=163226&amp;date=06.01.2026&amp;dst=100006&amp;field=134&amp;demo=2" TargetMode="External"/><Relationship Id="rId310" Type="http://schemas.openxmlformats.org/officeDocument/2006/relationships/hyperlink" Target="https://login.consultant.ru/link/?req=doc&amp;base=LAW&amp;n=312233&amp;date=06.01.2026&amp;dst=100017&amp;field=134&amp;demo=2" TargetMode="External"/><Relationship Id="rId548" Type="http://schemas.openxmlformats.org/officeDocument/2006/relationships/hyperlink" Target="https://login.consultant.ru/link/?req=doc&amp;base=LAW&amp;n=506726&amp;date=06.01.2026&amp;dst=100091&amp;field=134&amp;demo=2" TargetMode="External"/><Relationship Id="rId755" Type="http://schemas.openxmlformats.org/officeDocument/2006/relationships/hyperlink" Target="https://login.consultant.ru/link/?req=doc&amp;base=LAW&amp;n=97820&amp;date=06.01.2026&amp;dst=100005&amp;field=134&amp;demo=2" TargetMode="External"/><Relationship Id="rId91" Type="http://schemas.openxmlformats.org/officeDocument/2006/relationships/hyperlink" Target="https://login.consultant.ru/link/?req=doc&amp;base=LAW&amp;n=281837&amp;date=06.01.2026&amp;dst=100010&amp;field=134&amp;demo=2" TargetMode="External"/><Relationship Id="rId187" Type="http://schemas.openxmlformats.org/officeDocument/2006/relationships/hyperlink" Target="https://login.consultant.ru/link/?req=doc&amp;base=LAW&amp;n=160988&amp;date=06.01.2026&amp;dst=100016&amp;field=134&amp;demo=2" TargetMode="External"/><Relationship Id="rId394" Type="http://schemas.openxmlformats.org/officeDocument/2006/relationships/hyperlink" Target="https://login.consultant.ru/link/?req=doc&amp;base=LAW&amp;n=506726&amp;date=06.01.2026&amp;dst=100058&amp;field=134&amp;demo=2" TargetMode="External"/><Relationship Id="rId408" Type="http://schemas.openxmlformats.org/officeDocument/2006/relationships/hyperlink" Target="https://login.consultant.ru/link/?req=doc&amp;base=LAW&amp;n=506726&amp;date=06.01.2026&amp;dst=100059&amp;field=134&amp;demo=2" TargetMode="External"/><Relationship Id="rId615" Type="http://schemas.openxmlformats.org/officeDocument/2006/relationships/hyperlink" Target="https://login.consultant.ru/link/?req=doc&amp;base=LAW&amp;n=506723&amp;date=06.01.2026&amp;dst=100179&amp;field=134&amp;demo=2" TargetMode="External"/><Relationship Id="rId822" Type="http://schemas.openxmlformats.org/officeDocument/2006/relationships/hyperlink" Target="https://login.consultant.ru/link/?req=doc&amp;base=LAW&amp;n=396420&amp;date=06.01.2026&amp;dst=100026&amp;field=134&amp;demo=2" TargetMode="External"/><Relationship Id="rId254" Type="http://schemas.openxmlformats.org/officeDocument/2006/relationships/hyperlink" Target="https://login.consultant.ru/link/?req=doc&amp;base=LAW&amp;n=499686&amp;date=06.01.2026&amp;dst=324&amp;field=134&amp;demo=2" TargetMode="External"/><Relationship Id="rId699" Type="http://schemas.openxmlformats.org/officeDocument/2006/relationships/hyperlink" Target="https://login.consultant.ru/link/?req=doc&amp;base=LAW&amp;n=428463&amp;date=06.01.2026&amp;dst=100043&amp;field=134&amp;demo=2" TargetMode="External"/><Relationship Id="rId49" Type="http://schemas.openxmlformats.org/officeDocument/2006/relationships/hyperlink" Target="https://login.consultant.ru/link/?req=doc&amp;base=LAW&amp;n=484353&amp;date=06.01.2026&amp;dst=100009&amp;field=134&amp;demo=2" TargetMode="External"/><Relationship Id="rId114" Type="http://schemas.openxmlformats.org/officeDocument/2006/relationships/hyperlink" Target="https://login.consultant.ru/link/?req=doc&amp;base=LAW&amp;n=506733&amp;date=06.01.2026&amp;dst=100016&amp;field=134&amp;demo=2" TargetMode="External"/><Relationship Id="rId461" Type="http://schemas.openxmlformats.org/officeDocument/2006/relationships/hyperlink" Target="https://login.consultant.ru/link/?req=doc&amp;base=LAW&amp;n=490646&amp;date=06.01.2026&amp;dst=100279&amp;field=134&amp;demo=2" TargetMode="External"/><Relationship Id="rId559" Type="http://schemas.openxmlformats.org/officeDocument/2006/relationships/hyperlink" Target="https://login.consultant.ru/link/?req=doc&amp;base=LAW&amp;n=506726&amp;date=06.01.2026&amp;dst=100101&amp;field=134&amp;demo=2" TargetMode="External"/><Relationship Id="rId766" Type="http://schemas.openxmlformats.org/officeDocument/2006/relationships/hyperlink" Target="https://login.consultant.ru/link/?req=doc&amp;base=LAW&amp;n=312233&amp;date=06.01.2026&amp;dst=100021&amp;field=134&amp;demo=2" TargetMode="External"/><Relationship Id="rId198" Type="http://schemas.openxmlformats.org/officeDocument/2006/relationships/hyperlink" Target="https://login.consultant.ru/link/?req=doc&amp;base=LAW&amp;n=177623&amp;date=06.01.2026&amp;dst=100012&amp;field=134&amp;demo=2" TargetMode="External"/><Relationship Id="rId321" Type="http://schemas.openxmlformats.org/officeDocument/2006/relationships/hyperlink" Target="https://login.consultant.ru/link/?req=doc&amp;base=LAW&amp;n=177623&amp;date=06.01.2026&amp;dst=100016&amp;field=134&amp;demo=2" TargetMode="External"/><Relationship Id="rId419" Type="http://schemas.openxmlformats.org/officeDocument/2006/relationships/hyperlink" Target="https://login.consultant.ru/link/?req=doc&amp;base=LAW&amp;n=75003&amp;date=06.01.2026&amp;dst=100027&amp;field=134&amp;demo=2" TargetMode="External"/><Relationship Id="rId626" Type="http://schemas.openxmlformats.org/officeDocument/2006/relationships/hyperlink" Target="https://login.consultant.ru/link/?req=doc&amp;base=LAW&amp;n=506725&amp;date=06.01.2026&amp;dst=100048&amp;field=134&amp;demo=2" TargetMode="External"/><Relationship Id="rId833" Type="http://schemas.openxmlformats.org/officeDocument/2006/relationships/hyperlink" Target="https://login.consultant.ru/link/?req=doc&amp;base=LAW&amp;n=506732&amp;date=06.01.2026&amp;dst=100137&amp;field=134&amp;demo=2" TargetMode="External"/><Relationship Id="rId265" Type="http://schemas.openxmlformats.org/officeDocument/2006/relationships/hyperlink" Target="https://login.consultant.ru/link/?req=doc&amp;base=LAW&amp;n=161245&amp;date=06.01.2026&amp;dst=100031&amp;field=134&amp;demo=2" TargetMode="External"/><Relationship Id="rId472" Type="http://schemas.openxmlformats.org/officeDocument/2006/relationships/hyperlink" Target="https://login.consultant.ru/link/?req=doc&amp;base=LAW&amp;n=396420&amp;date=06.01.2026&amp;dst=100022&amp;field=134&amp;demo=2" TargetMode="External"/><Relationship Id="rId900" Type="http://schemas.openxmlformats.org/officeDocument/2006/relationships/hyperlink" Target="https://login.consultant.ru/link/?req=doc&amp;base=LAW&amp;n=510661&amp;date=06.01.2026&amp;dst=103679&amp;field=134&amp;demo=2" TargetMode="External"/><Relationship Id="rId125" Type="http://schemas.openxmlformats.org/officeDocument/2006/relationships/hyperlink" Target="https://login.consultant.ru/link/?req=doc&amp;base=LAW&amp;n=299185&amp;date=06.01.2026&amp;dst=100005&amp;field=134&amp;demo=2" TargetMode="External"/><Relationship Id="rId332" Type="http://schemas.openxmlformats.org/officeDocument/2006/relationships/hyperlink" Target="https://login.consultant.ru/link/?req=doc&amp;base=LAW&amp;n=506723&amp;date=06.01.2026&amp;dst=100070&amp;field=134&amp;demo=2" TargetMode="External"/><Relationship Id="rId777" Type="http://schemas.openxmlformats.org/officeDocument/2006/relationships/hyperlink" Target="https://login.consultant.ru/link/?req=doc&amp;base=LAW&amp;n=363351&amp;date=06.01.2026&amp;dst=100014&amp;field=134&amp;demo=2" TargetMode="External"/><Relationship Id="rId637" Type="http://schemas.openxmlformats.org/officeDocument/2006/relationships/hyperlink" Target="https://login.consultant.ru/link/?req=doc&amp;base=LAW&amp;n=506723&amp;date=06.01.2026&amp;dst=100189&amp;field=134&amp;demo=2" TargetMode="External"/><Relationship Id="rId844" Type="http://schemas.openxmlformats.org/officeDocument/2006/relationships/hyperlink" Target="https://login.consultant.ru/link/?req=doc&amp;base=LAW&amp;n=506723&amp;date=06.01.2026&amp;dst=100284&amp;field=134&amp;demo=2" TargetMode="External"/><Relationship Id="rId276" Type="http://schemas.openxmlformats.org/officeDocument/2006/relationships/hyperlink" Target="https://login.consultant.ru/link/?req=doc&amp;base=LAW&amp;n=312233&amp;date=06.01.2026&amp;dst=100012&amp;field=134&amp;demo=2" TargetMode="External"/><Relationship Id="rId483" Type="http://schemas.openxmlformats.org/officeDocument/2006/relationships/hyperlink" Target="https://login.consultant.ru/link/?req=doc&amp;base=LAW&amp;n=506723&amp;date=06.01.2026&amp;dst=100130&amp;field=134&amp;demo=2" TargetMode="External"/><Relationship Id="rId690" Type="http://schemas.openxmlformats.org/officeDocument/2006/relationships/hyperlink" Target="https://login.consultant.ru/link/?req=doc&amp;base=LAW&amp;n=506723&amp;date=06.01.2026&amp;dst=100224&amp;field=134&amp;demo=2" TargetMode="External"/><Relationship Id="rId704" Type="http://schemas.openxmlformats.org/officeDocument/2006/relationships/hyperlink" Target="https://login.consultant.ru/link/?req=doc&amp;base=LAW&amp;n=506723&amp;date=06.01.2026&amp;dst=100228&amp;field=134&amp;demo=2" TargetMode="External"/><Relationship Id="rId40" Type="http://schemas.openxmlformats.org/officeDocument/2006/relationships/hyperlink" Target="https://login.consultant.ru/link/?req=doc&amp;base=LAW&amp;n=172527&amp;date=06.01.2026&amp;dst=100005&amp;field=134&amp;demo=2" TargetMode="External"/><Relationship Id="rId136" Type="http://schemas.openxmlformats.org/officeDocument/2006/relationships/hyperlink" Target="https://login.consultant.ru/link/?req=doc&amp;base=LAW&amp;n=429800&amp;date=06.01.2026&amp;dst=100005&amp;field=134&amp;demo=2" TargetMode="External"/><Relationship Id="rId343" Type="http://schemas.openxmlformats.org/officeDocument/2006/relationships/hyperlink" Target="https://login.consultant.ru/link/?req=doc&amp;base=LAW&amp;n=127957&amp;date=06.01.2026&amp;dst=100017&amp;field=134&amp;demo=2" TargetMode="External"/><Relationship Id="rId550" Type="http://schemas.openxmlformats.org/officeDocument/2006/relationships/hyperlink" Target="https://login.consultant.ru/link/?req=doc&amp;base=LAW&amp;n=506726&amp;date=06.01.2026&amp;dst=100093&amp;field=134&amp;demo=2" TargetMode="External"/><Relationship Id="rId788" Type="http://schemas.openxmlformats.org/officeDocument/2006/relationships/hyperlink" Target="https://login.consultant.ru/link/?req=doc&amp;base=LAW&amp;n=127957&amp;date=06.01.2026&amp;dst=100031&amp;field=134&amp;demo=2" TargetMode="External"/><Relationship Id="rId203" Type="http://schemas.openxmlformats.org/officeDocument/2006/relationships/hyperlink" Target="https://login.consultant.ru/link/?req=doc&amp;base=LAW&amp;n=492179&amp;date=06.01.2026&amp;demo=2" TargetMode="External"/><Relationship Id="rId648" Type="http://schemas.openxmlformats.org/officeDocument/2006/relationships/hyperlink" Target="https://login.consultant.ru/link/?req=doc&amp;base=LAW&amp;n=428463&amp;date=06.01.2026&amp;dst=100032&amp;field=134&amp;demo=2" TargetMode="External"/><Relationship Id="rId855" Type="http://schemas.openxmlformats.org/officeDocument/2006/relationships/hyperlink" Target="https://login.consultant.ru/link/?req=doc&amp;base=LAW&amp;n=510661&amp;date=06.01.2026&amp;dst=103055&amp;field=134&amp;demo=2" TargetMode="External"/><Relationship Id="rId287" Type="http://schemas.openxmlformats.org/officeDocument/2006/relationships/hyperlink" Target="https://login.consultant.ru/link/?req=doc&amp;base=LAW&amp;n=523550&amp;date=06.01.2026&amp;dst=100008&amp;field=134&amp;demo=2" TargetMode="External"/><Relationship Id="rId410" Type="http://schemas.openxmlformats.org/officeDocument/2006/relationships/hyperlink" Target="https://login.consultant.ru/link/?req=doc&amp;base=LAW&amp;n=281687&amp;date=06.01.2026&amp;dst=100006&amp;field=134&amp;demo=2" TargetMode="External"/><Relationship Id="rId494" Type="http://schemas.openxmlformats.org/officeDocument/2006/relationships/hyperlink" Target="https://login.consultant.ru/link/?req=doc&amp;base=LAW&amp;n=506725&amp;date=06.01.2026&amp;dst=100042&amp;field=134&amp;demo=2" TargetMode="External"/><Relationship Id="rId508" Type="http://schemas.openxmlformats.org/officeDocument/2006/relationships/hyperlink" Target="https://login.consultant.ru/link/?req=doc&amp;base=LAW&amp;n=348251&amp;date=06.01.2026&amp;demo=2" TargetMode="External"/><Relationship Id="rId715" Type="http://schemas.openxmlformats.org/officeDocument/2006/relationships/hyperlink" Target="https://login.consultant.ru/link/?req=doc&amp;base=LAW&amp;n=428514&amp;date=06.01.2026&amp;dst=100032&amp;field=134&amp;demo=2" TargetMode="External"/><Relationship Id="rId147" Type="http://schemas.openxmlformats.org/officeDocument/2006/relationships/hyperlink" Target="https://login.consultant.ru/link/?req=doc&amp;base=LAW&amp;n=506723&amp;date=06.01.2026&amp;dst=100024&amp;field=134&amp;demo=2" TargetMode="External"/><Relationship Id="rId354" Type="http://schemas.openxmlformats.org/officeDocument/2006/relationships/hyperlink" Target="https://login.consultant.ru/link/?req=doc&amp;base=LAW&amp;n=219182&amp;date=06.01.2026&amp;dst=100012&amp;field=134&amp;demo=2" TargetMode="External"/><Relationship Id="rId799" Type="http://schemas.openxmlformats.org/officeDocument/2006/relationships/hyperlink" Target="https://login.consultant.ru/link/?req=doc&amp;base=LAW&amp;n=506723&amp;date=06.01.2026&amp;dst=100263&amp;field=134&amp;demo=2" TargetMode="External"/><Relationship Id="rId51" Type="http://schemas.openxmlformats.org/officeDocument/2006/relationships/hyperlink" Target="https://login.consultant.ru/link/?req=doc&amp;base=LAW&amp;n=219182&amp;date=06.01.2026&amp;dst=100005&amp;field=134&amp;demo=2" TargetMode="External"/><Relationship Id="rId561" Type="http://schemas.openxmlformats.org/officeDocument/2006/relationships/hyperlink" Target="https://login.consultant.ru/link/?req=doc&amp;base=LAW&amp;n=506726&amp;date=06.01.2026&amp;dst=100102&amp;field=134&amp;demo=2" TargetMode="External"/><Relationship Id="rId659" Type="http://schemas.openxmlformats.org/officeDocument/2006/relationships/hyperlink" Target="https://login.consultant.ru/link/?req=doc&amp;base=LAW&amp;n=428514&amp;date=06.01.2026&amp;dst=100021&amp;field=134&amp;demo=2" TargetMode="External"/><Relationship Id="rId866" Type="http://schemas.openxmlformats.org/officeDocument/2006/relationships/hyperlink" Target="https://login.consultant.ru/link/?req=doc&amp;base=LAW&amp;n=510661&amp;date=06.01.2026&amp;dst=537&amp;field=134&amp;demo=2" TargetMode="External"/><Relationship Id="rId214" Type="http://schemas.openxmlformats.org/officeDocument/2006/relationships/hyperlink" Target="https://login.consultant.ru/link/?req=doc&amp;base=LAW&amp;n=101627&amp;date=06.01.2026&amp;demo=2" TargetMode="External"/><Relationship Id="rId298" Type="http://schemas.openxmlformats.org/officeDocument/2006/relationships/hyperlink" Target="https://login.consultant.ru/link/?req=doc&amp;base=LAW&amp;n=506723&amp;date=06.01.2026&amp;dst=100053&amp;field=134&amp;demo=2" TargetMode="External"/><Relationship Id="rId421" Type="http://schemas.openxmlformats.org/officeDocument/2006/relationships/hyperlink" Target="https://login.consultant.ru/link/?req=doc&amp;base=LAW&amp;n=506723&amp;date=06.01.2026&amp;dst=100096&amp;field=134&amp;demo=2" TargetMode="External"/><Relationship Id="rId519" Type="http://schemas.openxmlformats.org/officeDocument/2006/relationships/hyperlink" Target="https://login.consultant.ru/link/?req=doc&amp;base=LAW&amp;n=490646&amp;date=06.01.2026&amp;dst=100280&amp;field=134&amp;demo=2" TargetMode="External"/><Relationship Id="rId158" Type="http://schemas.openxmlformats.org/officeDocument/2006/relationships/hyperlink" Target="https://login.consultant.ru/link/?req=doc&amp;base=LAW&amp;n=510302&amp;date=06.01.2026&amp;dst=100011&amp;field=134&amp;demo=2" TargetMode="External"/><Relationship Id="rId726" Type="http://schemas.openxmlformats.org/officeDocument/2006/relationships/hyperlink" Target="https://login.consultant.ru/link/?req=doc&amp;base=LAW&amp;n=506723&amp;date=06.01.2026&amp;dst=100240&amp;field=134&amp;demo=2" TargetMode="External"/><Relationship Id="rId62" Type="http://schemas.openxmlformats.org/officeDocument/2006/relationships/hyperlink" Target="https://login.consultant.ru/link/?req=doc&amp;base=LAW&amp;n=341002&amp;date=06.01.2026&amp;dst=100005&amp;field=134&amp;demo=2" TargetMode="External"/><Relationship Id="rId365" Type="http://schemas.openxmlformats.org/officeDocument/2006/relationships/hyperlink" Target="https://login.consultant.ru/link/?req=doc&amp;base=LAW&amp;n=506726&amp;date=06.01.2026&amp;dst=100055&amp;field=134&amp;demo=2" TargetMode="External"/><Relationship Id="rId572" Type="http://schemas.openxmlformats.org/officeDocument/2006/relationships/hyperlink" Target="https://login.consultant.ru/link/?req=doc&amp;base=LAW&amp;n=506726&amp;date=06.01.2026&amp;dst=100108&amp;field=134&amp;demo=2" TargetMode="External"/><Relationship Id="rId225" Type="http://schemas.openxmlformats.org/officeDocument/2006/relationships/hyperlink" Target="https://login.consultant.ru/link/?req=doc&amp;base=LAW&amp;n=499686&amp;date=06.01.2026&amp;dst=100053&amp;field=134&amp;demo=2" TargetMode="External"/><Relationship Id="rId432" Type="http://schemas.openxmlformats.org/officeDocument/2006/relationships/hyperlink" Target="https://login.consultant.ru/link/?req=doc&amp;base=LAW&amp;n=506725&amp;date=06.01.2026&amp;dst=100035&amp;field=134&amp;demo=2" TargetMode="External"/><Relationship Id="rId877" Type="http://schemas.openxmlformats.org/officeDocument/2006/relationships/hyperlink" Target="https://login.consultant.ru/link/?req=doc&amp;base=LAW&amp;n=510661&amp;date=06.01.2026&amp;dst=103555&amp;field=134&amp;demo=2" TargetMode="External"/><Relationship Id="rId737" Type="http://schemas.openxmlformats.org/officeDocument/2006/relationships/hyperlink" Target="https://login.consultant.ru/link/?req=doc&amp;base=LAW&amp;n=377922&amp;date=06.01.2026&amp;dst=100023&amp;field=134&amp;demo=2" TargetMode="External"/><Relationship Id="rId73" Type="http://schemas.openxmlformats.org/officeDocument/2006/relationships/hyperlink" Target="https://login.consultant.ru/link/?req=doc&amp;base=LAW&amp;n=493239&amp;date=06.01.2026&amp;dst=100009&amp;field=134&amp;demo=2" TargetMode="External"/><Relationship Id="rId169" Type="http://schemas.openxmlformats.org/officeDocument/2006/relationships/hyperlink" Target="https://login.consultant.ru/link/?req=doc&amp;base=LAW&amp;n=281837&amp;date=06.01.2026&amp;dst=100012&amp;field=134&amp;demo=2" TargetMode="External"/><Relationship Id="rId376" Type="http://schemas.openxmlformats.org/officeDocument/2006/relationships/hyperlink" Target="https://login.consultant.ru/link/?req=doc&amp;base=LAW&amp;n=506732&amp;date=06.01.2026&amp;dst=100055&amp;field=134&amp;demo=2" TargetMode="External"/><Relationship Id="rId583" Type="http://schemas.openxmlformats.org/officeDocument/2006/relationships/hyperlink" Target="https://login.consultant.ru/link/?req=doc&amp;base=LAW&amp;n=299185&amp;date=06.01.2026&amp;dst=100008&amp;field=134&amp;demo=2" TargetMode="External"/><Relationship Id="rId790" Type="http://schemas.openxmlformats.org/officeDocument/2006/relationships/hyperlink" Target="https://login.consultant.ru/link/?req=doc&amp;base=LAW&amp;n=506723&amp;date=06.01.2026&amp;dst=100259&amp;field=134&amp;demo=2" TargetMode="External"/><Relationship Id="rId804" Type="http://schemas.openxmlformats.org/officeDocument/2006/relationships/hyperlink" Target="https://login.consultant.ru/link/?req=doc&amp;base=LAW&amp;n=506723&amp;date=06.01.2026&amp;dst=100264&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41353&amp;date=06.01.2026&amp;dst=100007&amp;field=134&amp;demo=2" TargetMode="External"/><Relationship Id="rId443" Type="http://schemas.openxmlformats.org/officeDocument/2006/relationships/hyperlink" Target="https://login.consultant.ru/link/?req=doc&amp;base=LAW&amp;n=281837&amp;date=06.01.2026&amp;dst=100059&amp;field=134&amp;demo=2" TargetMode="External"/><Relationship Id="rId650" Type="http://schemas.openxmlformats.org/officeDocument/2006/relationships/hyperlink" Target="https://login.consultant.ru/link/?req=doc&amp;base=LAW&amp;n=428463&amp;date=06.01.2026&amp;dst=100034&amp;field=134&amp;demo=2" TargetMode="External"/><Relationship Id="rId888" Type="http://schemas.openxmlformats.org/officeDocument/2006/relationships/hyperlink" Target="https://login.consultant.ru/link/?req=doc&amp;base=LAW&amp;n=510661&amp;date=06.01.2026&amp;dst=103579&amp;field=134&amp;demo=2" TargetMode="External"/><Relationship Id="rId303" Type="http://schemas.openxmlformats.org/officeDocument/2006/relationships/hyperlink" Target="https://login.consultant.ru/link/?req=doc&amp;base=LAW&amp;n=75003&amp;date=06.01.2026&amp;dst=100017&amp;field=134&amp;demo=2" TargetMode="External"/><Relationship Id="rId748" Type="http://schemas.openxmlformats.org/officeDocument/2006/relationships/hyperlink" Target="https://login.consultant.ru/link/?req=doc&amp;base=LAW&amp;n=363351&amp;date=06.01.2026&amp;dst=100013&amp;field=134&amp;demo=2" TargetMode="External"/><Relationship Id="rId84" Type="http://schemas.openxmlformats.org/officeDocument/2006/relationships/hyperlink" Target="https://login.consultant.ru/link/?req=doc&amp;base=LAW&amp;n=363351&amp;date=06.01.2026&amp;dst=100011&amp;field=134&amp;demo=2" TargetMode="External"/><Relationship Id="rId387" Type="http://schemas.openxmlformats.org/officeDocument/2006/relationships/hyperlink" Target="https://login.consultant.ru/link/?req=doc&amp;base=LAW&amp;n=396420&amp;date=06.01.2026&amp;dst=100021&amp;field=134&amp;demo=2" TargetMode="External"/><Relationship Id="rId510" Type="http://schemas.openxmlformats.org/officeDocument/2006/relationships/hyperlink" Target="https://login.consultant.ru/link/?req=doc&amp;base=LAW&amp;n=506732&amp;date=06.01.2026&amp;dst=100084&amp;field=134&amp;demo=2" TargetMode="External"/><Relationship Id="rId594" Type="http://schemas.openxmlformats.org/officeDocument/2006/relationships/hyperlink" Target="https://login.consultant.ru/link/?req=doc&amp;base=LAW&amp;n=523220&amp;date=06.01.2026&amp;demo=2" TargetMode="External"/><Relationship Id="rId608" Type="http://schemas.openxmlformats.org/officeDocument/2006/relationships/hyperlink" Target="https://login.consultant.ru/link/?req=doc&amp;base=LAW&amp;n=506723&amp;date=06.01.2026&amp;dst=100176&amp;field=134&amp;demo=2" TargetMode="External"/><Relationship Id="rId815" Type="http://schemas.openxmlformats.org/officeDocument/2006/relationships/hyperlink" Target="https://login.consultant.ru/link/?req=doc&amp;base=LAW&amp;n=127957&amp;date=06.01.2026&amp;dst=100038&amp;field=134&amp;demo=2" TargetMode="External"/><Relationship Id="rId247" Type="http://schemas.openxmlformats.org/officeDocument/2006/relationships/hyperlink" Target="https://login.consultant.ru/link/?req=doc&amp;base=LAW&amp;n=506725&amp;date=06.01.2026&amp;dst=100016&amp;field=134&amp;demo=2" TargetMode="External"/><Relationship Id="rId899" Type="http://schemas.openxmlformats.org/officeDocument/2006/relationships/hyperlink" Target="https://login.consultant.ru/link/?req=doc&amp;base=LAW&amp;n=510661&amp;date=06.01.2026&amp;dst=103669&amp;field=134&amp;demo=2" TargetMode="External"/><Relationship Id="rId107" Type="http://schemas.openxmlformats.org/officeDocument/2006/relationships/hyperlink" Target="https://login.consultant.ru/link/?req=doc&amp;base=LAW&amp;n=171132&amp;date=06.01.2026&amp;dst=100005&amp;field=134&amp;demo=2" TargetMode="External"/><Relationship Id="rId454" Type="http://schemas.openxmlformats.org/officeDocument/2006/relationships/hyperlink" Target="https://login.consultant.ru/link/?req=doc&amp;base=LAW&amp;n=351703&amp;date=06.01.2026&amp;dst=100015&amp;field=134&amp;demo=2" TargetMode="External"/><Relationship Id="rId661" Type="http://schemas.openxmlformats.org/officeDocument/2006/relationships/hyperlink" Target="https://login.consultant.ru/link/?req=doc&amp;base=LAW&amp;n=281837&amp;date=06.01.2026&amp;dst=100069&amp;field=134&amp;demo=2" TargetMode="External"/><Relationship Id="rId759" Type="http://schemas.openxmlformats.org/officeDocument/2006/relationships/hyperlink" Target="https://login.consultant.ru/link/?req=doc&amp;base=LAW&amp;n=363352&amp;date=06.01.2026&amp;dst=100011&amp;field=134&amp;demo=2" TargetMode="External"/><Relationship Id="rId11" Type="http://schemas.openxmlformats.org/officeDocument/2006/relationships/hyperlink" Target="https://login.consultant.ru/link/?req=doc&amp;base=LAW&amp;n=37390&amp;date=06.01.2026&amp;dst=100005&amp;field=134&amp;demo=2" TargetMode="External"/><Relationship Id="rId314" Type="http://schemas.openxmlformats.org/officeDocument/2006/relationships/hyperlink" Target="https://login.consultant.ru/link/?req=doc&amp;base=LAW&amp;n=506723&amp;date=06.01.2026&amp;dst=100058&amp;field=134&amp;demo=2" TargetMode="External"/><Relationship Id="rId398" Type="http://schemas.openxmlformats.org/officeDocument/2006/relationships/hyperlink" Target="https://login.consultant.ru/link/?req=doc&amp;base=LAW&amp;n=428514&amp;date=06.01.2026&amp;dst=100013&amp;field=134&amp;demo=2" TargetMode="External"/><Relationship Id="rId521" Type="http://schemas.openxmlformats.org/officeDocument/2006/relationships/hyperlink" Target="https://login.consultant.ru/link/?req=doc&amp;base=LAW&amp;n=177623&amp;date=06.01.2026&amp;dst=100024&amp;field=134&amp;demo=2" TargetMode="External"/><Relationship Id="rId619" Type="http://schemas.openxmlformats.org/officeDocument/2006/relationships/hyperlink" Target="https://login.consultant.ru/link/?req=doc&amp;base=LAW&amp;n=219182&amp;date=06.01.2026&amp;dst=100024&amp;field=134&amp;demo=2" TargetMode="External"/><Relationship Id="rId95" Type="http://schemas.openxmlformats.org/officeDocument/2006/relationships/hyperlink" Target="https://login.consultant.ru/link/?req=doc&amp;base=LAW&amp;n=363352&amp;date=06.01.2026&amp;dst=100010&amp;field=134&amp;demo=2" TargetMode="External"/><Relationship Id="rId160" Type="http://schemas.openxmlformats.org/officeDocument/2006/relationships/hyperlink" Target="https://login.consultant.ru/link/?req=doc&amp;base=LAW&amp;n=506732&amp;date=06.01.2026&amp;dst=100013&amp;field=134&amp;demo=2" TargetMode="External"/><Relationship Id="rId826" Type="http://schemas.openxmlformats.org/officeDocument/2006/relationships/hyperlink" Target="https://login.consultant.ru/link/?req=doc&amp;base=LAW&amp;n=506723&amp;date=06.01.2026&amp;dst=100271&amp;field=134&amp;demo=2" TargetMode="External"/><Relationship Id="rId258" Type="http://schemas.openxmlformats.org/officeDocument/2006/relationships/hyperlink" Target="https://login.consultant.ru/link/?req=doc&amp;base=LAW&amp;n=506726&amp;date=06.01.2026&amp;dst=100030&amp;field=134&amp;demo=2" TargetMode="External"/><Relationship Id="rId465" Type="http://schemas.openxmlformats.org/officeDocument/2006/relationships/hyperlink" Target="https://login.consultant.ru/link/?req=doc&amp;base=LAW&amp;n=432934&amp;date=06.01.2026&amp;dst=100010&amp;field=134&amp;demo=2" TargetMode="External"/><Relationship Id="rId672" Type="http://schemas.openxmlformats.org/officeDocument/2006/relationships/hyperlink" Target="https://login.consultant.ru/link/?req=doc&amp;base=LAW&amp;n=506723&amp;date=06.01.2026&amp;dst=100214&amp;field=134&amp;demo=2" TargetMode="External"/><Relationship Id="rId22" Type="http://schemas.openxmlformats.org/officeDocument/2006/relationships/hyperlink" Target="https://login.consultant.ru/link/?req=doc&amp;base=LAW&amp;n=161245&amp;date=06.01.2026&amp;dst=100027&amp;field=134&amp;demo=2" TargetMode="External"/><Relationship Id="rId118" Type="http://schemas.openxmlformats.org/officeDocument/2006/relationships/hyperlink" Target="https://login.consultant.ru/link/?req=doc&amp;base=LAW&amp;n=219182&amp;date=06.01.2026&amp;dst=100005&amp;field=134&amp;demo=2" TargetMode="External"/><Relationship Id="rId325" Type="http://schemas.openxmlformats.org/officeDocument/2006/relationships/hyperlink" Target="https://login.consultant.ru/link/?req=doc&amp;base=LAW&amp;n=281837&amp;date=06.01.2026&amp;dst=100028&amp;field=134&amp;demo=2" TargetMode="External"/><Relationship Id="rId532" Type="http://schemas.openxmlformats.org/officeDocument/2006/relationships/hyperlink" Target="https://login.consultant.ru/link/?req=doc&amp;base=LAW&amp;n=506723&amp;date=06.01.2026&amp;dst=100156&amp;field=134&amp;demo=2" TargetMode="External"/><Relationship Id="rId171" Type="http://schemas.openxmlformats.org/officeDocument/2006/relationships/hyperlink" Target="https://login.consultant.ru/link/?req=doc&amp;base=LAW&amp;n=219182&amp;date=06.01.2026&amp;dst=100010&amp;field=134&amp;demo=2" TargetMode="External"/><Relationship Id="rId837" Type="http://schemas.openxmlformats.org/officeDocument/2006/relationships/hyperlink" Target="https://login.consultant.ru/link/?req=doc&amp;base=LAW&amp;n=506732&amp;date=06.01.2026&amp;dst=100139&amp;field=134&amp;demo=2" TargetMode="External"/><Relationship Id="rId269" Type="http://schemas.openxmlformats.org/officeDocument/2006/relationships/hyperlink" Target="https://login.consultant.ru/link/?req=doc&amp;base=LAW&amp;n=404566&amp;date=06.01.2026&amp;dst=100009&amp;field=134&amp;demo=2" TargetMode="External"/><Relationship Id="rId476" Type="http://schemas.openxmlformats.org/officeDocument/2006/relationships/hyperlink" Target="https://login.consultant.ru/link/?req=doc&amp;base=LAW&amp;n=160988&amp;date=06.01.2026&amp;dst=100040&amp;field=134&amp;demo=2" TargetMode="External"/><Relationship Id="rId683" Type="http://schemas.openxmlformats.org/officeDocument/2006/relationships/hyperlink" Target="https://login.consultant.ru/link/?req=doc&amp;base=LAW&amp;n=506723&amp;date=06.01.2026&amp;dst=100220&amp;field=134&amp;demo=2" TargetMode="External"/><Relationship Id="rId890" Type="http://schemas.openxmlformats.org/officeDocument/2006/relationships/hyperlink" Target="https://login.consultant.ru/link/?req=doc&amp;base=LAW&amp;n=510661&amp;date=06.01.2026&amp;dst=103605&amp;field=134&amp;demo=2" TargetMode="External"/><Relationship Id="rId904" Type="http://schemas.openxmlformats.org/officeDocument/2006/relationships/hyperlink" Target="https://login.consultant.ru/link/?req=doc&amp;base=LAW&amp;n=496034&amp;date=06.01.2026&amp;demo=2" TargetMode="External"/><Relationship Id="rId33" Type="http://schemas.openxmlformats.org/officeDocument/2006/relationships/hyperlink" Target="https://login.consultant.ru/link/?req=doc&amp;base=LAW&amp;n=156088&amp;date=06.01.2026&amp;dst=100005&amp;field=134&amp;demo=2" TargetMode="External"/><Relationship Id="rId129" Type="http://schemas.openxmlformats.org/officeDocument/2006/relationships/hyperlink" Target="https://login.consultant.ru/link/?req=doc&amp;base=LAW&amp;n=341002&amp;date=06.01.2026&amp;dst=100005&amp;field=134&amp;demo=2" TargetMode="External"/><Relationship Id="rId336" Type="http://schemas.openxmlformats.org/officeDocument/2006/relationships/hyperlink" Target="https://login.consultant.ru/link/?req=doc&amp;base=LAW&amp;n=506732&amp;date=06.01.2026&amp;dst=100037&amp;field=134&amp;demo=2" TargetMode="External"/><Relationship Id="rId543" Type="http://schemas.openxmlformats.org/officeDocument/2006/relationships/hyperlink" Target="https://login.consultant.ru/link/?req=doc&amp;base=LAW&amp;n=160988&amp;date=06.01.2026&amp;dst=100082&amp;field=134&amp;demo=2" TargetMode="External"/><Relationship Id="rId182" Type="http://schemas.openxmlformats.org/officeDocument/2006/relationships/hyperlink" Target="https://login.consultant.ru/link/?req=doc&amp;base=LAW&amp;n=428463&amp;date=06.01.2026&amp;dst=100014&amp;field=134&amp;demo=2" TargetMode="External"/><Relationship Id="rId403" Type="http://schemas.openxmlformats.org/officeDocument/2006/relationships/hyperlink" Target="https://login.consultant.ru/link/?req=doc&amp;base=LAW&amp;n=219182&amp;date=06.01.2026&amp;dst=100014&amp;field=134&amp;demo=2" TargetMode="External"/><Relationship Id="rId750" Type="http://schemas.openxmlformats.org/officeDocument/2006/relationships/hyperlink" Target="https://login.consultant.ru/link/?req=doc&amp;base=LAW&amp;n=506726&amp;date=06.01.2026&amp;dst=100262&amp;field=134&amp;demo=2" TargetMode="External"/><Relationship Id="rId848" Type="http://schemas.openxmlformats.org/officeDocument/2006/relationships/hyperlink" Target="https://login.consultant.ru/link/?req=doc&amp;base=LAW&amp;n=75003&amp;date=06.01.2026&amp;dst=100055&amp;field=134&amp;demo=2" TargetMode="External"/><Relationship Id="rId487" Type="http://schemas.openxmlformats.org/officeDocument/2006/relationships/hyperlink" Target="https://login.consultant.ru/link/?req=doc&amp;base=LAW&amp;n=506723&amp;date=06.01.2026&amp;dst=100140&amp;field=134&amp;demo=2" TargetMode="External"/><Relationship Id="rId610" Type="http://schemas.openxmlformats.org/officeDocument/2006/relationships/hyperlink" Target="https://login.consultant.ru/link/?req=doc&amp;base=LAW&amp;n=160988&amp;date=06.01.2026&amp;dst=100086&amp;field=134&amp;demo=2" TargetMode="External"/><Relationship Id="rId694" Type="http://schemas.openxmlformats.org/officeDocument/2006/relationships/hyperlink" Target="https://login.consultant.ru/link/?req=doc&amp;base=STR&amp;n=7943&amp;date=06.01.2026&amp;demo=2" TargetMode="External"/><Relationship Id="rId708" Type="http://schemas.openxmlformats.org/officeDocument/2006/relationships/hyperlink" Target="https://login.consultant.ru/link/?req=doc&amp;base=LAW&amp;n=500459&amp;date=06.01.2026&amp;demo=2" TargetMode="External"/><Relationship Id="rId347" Type="http://schemas.openxmlformats.org/officeDocument/2006/relationships/hyperlink" Target="https://login.consultant.ru/link/?req=doc&amp;base=LAW&amp;n=281837&amp;date=06.01.2026&amp;dst=100029&amp;field=134&amp;demo=2" TargetMode="External"/><Relationship Id="rId44" Type="http://schemas.openxmlformats.org/officeDocument/2006/relationships/hyperlink" Target="https://login.consultant.ru/link/?req=doc&amp;base=LAW&amp;n=188528&amp;date=06.01.2026&amp;dst=100005&amp;field=134&amp;demo=2" TargetMode="External"/><Relationship Id="rId554" Type="http://schemas.openxmlformats.org/officeDocument/2006/relationships/hyperlink" Target="https://login.consultant.ru/link/?req=doc&amp;base=LAW&amp;n=506726&amp;date=06.01.2026&amp;dst=100097&amp;field=134&amp;demo=2" TargetMode="External"/><Relationship Id="rId761" Type="http://schemas.openxmlformats.org/officeDocument/2006/relationships/hyperlink" Target="https://login.consultant.ru/link/?req=doc&amp;base=LAW&amp;n=175295&amp;date=06.01.2026&amp;dst=100010&amp;field=134&amp;demo=2" TargetMode="External"/><Relationship Id="rId859" Type="http://schemas.openxmlformats.org/officeDocument/2006/relationships/hyperlink" Target="https://login.consultant.ru/link/?req=doc&amp;base=LAW&amp;n=510661&amp;date=06.01.2026&amp;dst=475&amp;field=134&amp;demo=2" TargetMode="External"/><Relationship Id="rId193" Type="http://schemas.openxmlformats.org/officeDocument/2006/relationships/hyperlink" Target="https://login.consultant.ru/link/?req=doc&amp;base=LAW&amp;n=506723&amp;date=06.01.2026&amp;dst=100034&amp;field=134&amp;demo=2" TargetMode="External"/><Relationship Id="rId207" Type="http://schemas.openxmlformats.org/officeDocument/2006/relationships/hyperlink" Target="https://login.consultant.ru/link/?req=doc&amp;base=LAW&amp;n=506723&amp;date=06.01.2026&amp;dst=100038&amp;field=134&amp;demo=2" TargetMode="External"/><Relationship Id="rId414" Type="http://schemas.openxmlformats.org/officeDocument/2006/relationships/hyperlink" Target="https://login.consultant.ru/link/?req=doc&amp;base=LAW&amp;n=171132&amp;date=06.01.2026&amp;dst=100022&amp;field=134&amp;demo=2" TargetMode="External"/><Relationship Id="rId498" Type="http://schemas.openxmlformats.org/officeDocument/2006/relationships/hyperlink" Target="https://login.consultant.ru/link/?req=doc&amp;base=LAW&amp;n=506723&amp;date=06.01.2026&amp;dst=100148&amp;field=134&amp;demo=2" TargetMode="External"/><Relationship Id="rId621" Type="http://schemas.openxmlformats.org/officeDocument/2006/relationships/hyperlink" Target="https://login.consultant.ru/link/?req=doc&amp;base=LAW&amp;n=506726&amp;date=06.01.2026&amp;dst=100123&amp;field=134&amp;demo=2" TargetMode="External"/><Relationship Id="rId260" Type="http://schemas.openxmlformats.org/officeDocument/2006/relationships/hyperlink" Target="https://login.consultant.ru/link/?req=doc&amp;base=LAW&amp;n=162801&amp;date=06.01.2026&amp;dst=100009&amp;field=134&amp;demo=2" TargetMode="External"/><Relationship Id="rId719" Type="http://schemas.openxmlformats.org/officeDocument/2006/relationships/hyperlink" Target="https://login.consultant.ru/link/?req=doc&amp;base=LAW&amp;n=377922&amp;date=06.01.2026&amp;dst=100019&amp;field=134&amp;demo=2" TargetMode="External"/><Relationship Id="rId55" Type="http://schemas.openxmlformats.org/officeDocument/2006/relationships/hyperlink" Target="https://login.consultant.ru/link/?req=doc&amp;base=LAW&amp;n=285189&amp;date=06.01.2026&amp;dst=100005&amp;field=134&amp;demo=2" TargetMode="External"/><Relationship Id="rId120" Type="http://schemas.openxmlformats.org/officeDocument/2006/relationships/hyperlink" Target="https://login.consultant.ru/link/?req=doc&amp;base=LAW&amp;n=377922&amp;date=06.01.2026&amp;dst=100005&amp;field=134&amp;demo=2" TargetMode="External"/><Relationship Id="rId358" Type="http://schemas.openxmlformats.org/officeDocument/2006/relationships/hyperlink" Target="https://login.consultant.ru/link/?req=doc&amp;base=LAW&amp;n=428464&amp;date=06.01.2026&amp;dst=100028&amp;field=134&amp;demo=2" TargetMode="External"/><Relationship Id="rId565" Type="http://schemas.openxmlformats.org/officeDocument/2006/relationships/hyperlink" Target="https://login.consultant.ru/link/?req=doc&amp;base=LAW&amp;n=506723&amp;date=06.01.2026&amp;dst=100158&amp;field=134&amp;demo=2" TargetMode="External"/><Relationship Id="rId772" Type="http://schemas.openxmlformats.org/officeDocument/2006/relationships/hyperlink" Target="https://login.consultant.ru/link/?req=doc&amp;base=LAW&amp;n=26972&amp;date=06.01.2026&amp;dst=100035&amp;field=134&amp;demo=2" TargetMode="External"/><Relationship Id="rId218" Type="http://schemas.openxmlformats.org/officeDocument/2006/relationships/hyperlink" Target="https://login.consultant.ru/link/?req=doc&amp;base=LAW&amp;n=506723&amp;date=06.01.2026&amp;dst=100294&amp;field=134&amp;demo=2" TargetMode="External"/><Relationship Id="rId425" Type="http://schemas.openxmlformats.org/officeDocument/2006/relationships/hyperlink" Target="https://login.consultant.ru/link/?req=doc&amp;base=LAW&amp;n=506723&amp;date=06.01.2026&amp;dst=100099&amp;field=134&amp;demo=2" TargetMode="External"/><Relationship Id="rId632" Type="http://schemas.openxmlformats.org/officeDocument/2006/relationships/hyperlink" Target="https://login.consultant.ru/link/?req=doc&amp;base=LAW&amp;n=506723&amp;date=06.01.2026&amp;dst=100184&amp;field=134&amp;demo=2" TargetMode="External"/><Relationship Id="rId271" Type="http://schemas.openxmlformats.org/officeDocument/2006/relationships/hyperlink" Target="https://login.consultant.ru/link/?req=doc&amp;base=LAW&amp;n=285189&amp;date=06.01.2026&amp;dst=100005&amp;field=134&amp;demo=2" TargetMode="External"/><Relationship Id="rId66" Type="http://schemas.openxmlformats.org/officeDocument/2006/relationships/hyperlink" Target="https://login.consultant.ru/link/?req=doc&amp;base=LAW&amp;n=506728&amp;date=06.01.2026&amp;dst=100007&amp;field=134&amp;demo=2" TargetMode="External"/><Relationship Id="rId131" Type="http://schemas.openxmlformats.org/officeDocument/2006/relationships/hyperlink" Target="https://login.consultant.ru/link/?req=doc&amp;base=LAW&amp;n=341353&amp;date=06.01.2026&amp;dst=100005&amp;field=134&amp;demo=2" TargetMode="External"/><Relationship Id="rId369" Type="http://schemas.openxmlformats.org/officeDocument/2006/relationships/hyperlink" Target="https://login.consultant.ru/link/?req=doc&amp;base=LAW&amp;n=506723&amp;date=06.01.2026&amp;dst=100076&amp;field=134&amp;demo=2" TargetMode="External"/><Relationship Id="rId576" Type="http://schemas.openxmlformats.org/officeDocument/2006/relationships/hyperlink" Target="https://login.consultant.ru/link/?req=doc&amp;base=LAW&amp;n=160988&amp;date=06.01.2026&amp;dst=100084&amp;field=134&amp;demo=2" TargetMode="External"/><Relationship Id="rId783" Type="http://schemas.openxmlformats.org/officeDocument/2006/relationships/hyperlink" Target="https://login.consultant.ru/link/?req=doc&amp;base=LAW&amp;n=506723&amp;date=06.01.2026&amp;dst=100257&amp;field=134&amp;demo=2" TargetMode="External"/><Relationship Id="rId229" Type="http://schemas.openxmlformats.org/officeDocument/2006/relationships/hyperlink" Target="https://login.consultant.ru/link/?req=doc&amp;base=LAW&amp;n=396420&amp;date=06.01.2026&amp;dst=100013&amp;field=134&amp;demo=2" TargetMode="External"/><Relationship Id="rId436" Type="http://schemas.openxmlformats.org/officeDocument/2006/relationships/hyperlink" Target="https://login.consultant.ru/link/?req=doc&amp;base=LAW&amp;n=506725&amp;date=06.01.2026&amp;dst=100039&amp;field=134&amp;demo=2" TargetMode="External"/><Relationship Id="rId643" Type="http://schemas.openxmlformats.org/officeDocument/2006/relationships/hyperlink" Target="https://login.consultant.ru/link/?req=doc&amp;base=LAW&amp;n=428463&amp;date=06.01.2026&amp;dst=100027&amp;field=134&amp;demo=2" TargetMode="External"/><Relationship Id="rId850" Type="http://schemas.openxmlformats.org/officeDocument/2006/relationships/hyperlink" Target="https://login.consultant.ru/link/?req=doc&amp;base=LAW&amp;n=428464&amp;date=06.01.2026&amp;dst=100054&amp;field=134&amp;demo=2" TargetMode="External"/><Relationship Id="rId77" Type="http://schemas.openxmlformats.org/officeDocument/2006/relationships/hyperlink" Target="https://login.consultant.ru/link/?req=doc&amp;base=LAW&amp;n=120574&amp;date=06.01.2026&amp;dst=100023&amp;field=134&amp;demo=2" TargetMode="External"/><Relationship Id="rId282" Type="http://schemas.openxmlformats.org/officeDocument/2006/relationships/hyperlink" Target="https://login.consultant.ru/link/?req=doc&amp;base=LAW&amp;n=506732&amp;date=06.01.2026&amp;dst=100034&amp;field=134&amp;demo=2" TargetMode="External"/><Relationship Id="rId503" Type="http://schemas.openxmlformats.org/officeDocument/2006/relationships/hyperlink" Target="https://login.consultant.ru/link/?req=doc&amp;base=LAW&amp;n=341182&amp;date=06.01.2026&amp;dst=521&amp;field=134&amp;demo=2" TargetMode="External"/><Relationship Id="rId587" Type="http://schemas.openxmlformats.org/officeDocument/2006/relationships/hyperlink" Target="https://login.consultant.ru/link/?req=doc&amp;base=LAW&amp;n=428463&amp;date=06.01.2026&amp;dst=100022&amp;field=134&amp;demo=2" TargetMode="External"/><Relationship Id="rId710" Type="http://schemas.openxmlformats.org/officeDocument/2006/relationships/hyperlink" Target="https://login.consultant.ru/link/?req=doc&amp;base=LAW&amp;n=428464&amp;date=06.01.2026&amp;dst=100042&amp;field=134&amp;demo=2" TargetMode="External"/><Relationship Id="rId808" Type="http://schemas.openxmlformats.org/officeDocument/2006/relationships/hyperlink" Target="https://login.consultant.ru/link/?req=doc&amp;base=STR&amp;n=12942&amp;date=06.01.2026&amp;demo=2" TargetMode="External"/><Relationship Id="rId8" Type="http://schemas.openxmlformats.org/officeDocument/2006/relationships/hyperlink" Target="https://login.consultant.ru/link/?req=doc&amp;base=LAW&amp;n=26972&amp;date=06.01.2026&amp;dst=100009&amp;field=134&amp;demo=2" TargetMode="External"/><Relationship Id="rId142" Type="http://schemas.openxmlformats.org/officeDocument/2006/relationships/hyperlink" Target="https://login.consultant.ru/link/?req=doc&amp;base=LAW&amp;n=510302&amp;date=06.01.2026&amp;dst=100005&amp;field=134&amp;demo=2" TargetMode="External"/><Relationship Id="rId447" Type="http://schemas.openxmlformats.org/officeDocument/2006/relationships/hyperlink" Target="https://login.consultant.ru/link/?req=doc&amp;base=LAW&amp;n=26972&amp;date=06.01.2026&amp;dst=100027&amp;field=134&amp;demo=2" TargetMode="External"/><Relationship Id="rId794" Type="http://schemas.openxmlformats.org/officeDocument/2006/relationships/hyperlink" Target="https://login.consultant.ru/link/?req=doc&amp;base=LAW&amp;n=396420&amp;date=06.01.2026&amp;dst=100025&amp;field=134&amp;demo=2" TargetMode="External"/><Relationship Id="rId654" Type="http://schemas.openxmlformats.org/officeDocument/2006/relationships/hyperlink" Target="https://login.consultant.ru/link/?req=doc&amp;base=LAW&amp;n=428463&amp;date=06.01.2026&amp;dst=100036&amp;field=134&amp;demo=2" TargetMode="External"/><Relationship Id="rId861" Type="http://schemas.openxmlformats.org/officeDocument/2006/relationships/hyperlink" Target="https://login.consultant.ru/link/?req=doc&amp;base=LAW&amp;n=510661&amp;date=06.01.2026&amp;dst=103148&amp;field=134&amp;demo=2" TargetMode="External"/><Relationship Id="rId293" Type="http://schemas.openxmlformats.org/officeDocument/2006/relationships/hyperlink" Target="https://login.consultant.ru/link/?req=doc&amp;base=LAW&amp;n=493239&amp;date=06.01.2026&amp;dst=100010&amp;field=134&amp;demo=2" TargetMode="External"/><Relationship Id="rId307" Type="http://schemas.openxmlformats.org/officeDocument/2006/relationships/hyperlink" Target="https://login.consultant.ru/link/?req=doc&amp;base=LAW&amp;n=160988&amp;date=06.01.2026&amp;dst=100032&amp;field=134&amp;demo=2" TargetMode="External"/><Relationship Id="rId514" Type="http://schemas.openxmlformats.org/officeDocument/2006/relationships/hyperlink" Target="https://login.consultant.ru/link/?req=doc&amp;base=LAW&amp;n=161245&amp;date=06.01.2026&amp;dst=100037&amp;field=134&amp;demo=2" TargetMode="External"/><Relationship Id="rId721" Type="http://schemas.openxmlformats.org/officeDocument/2006/relationships/hyperlink" Target="https://login.consultant.ru/link/?req=doc&amp;base=LAW&amp;n=506723&amp;date=06.01.2026&amp;dst=100231&amp;field=134&amp;demo=2" TargetMode="External"/><Relationship Id="rId88" Type="http://schemas.openxmlformats.org/officeDocument/2006/relationships/hyperlink" Target="https://login.consultant.ru/link/?req=doc&amp;base=LAW&amp;n=75003&amp;date=06.01.2026&amp;dst=100005&amp;field=134&amp;demo=2" TargetMode="External"/><Relationship Id="rId153" Type="http://schemas.openxmlformats.org/officeDocument/2006/relationships/hyperlink" Target="https://login.consultant.ru/link/?req=doc&amp;base=LAW&amp;n=506723&amp;date=06.01.2026&amp;dst=100026&amp;field=134&amp;demo=2" TargetMode="External"/><Relationship Id="rId360" Type="http://schemas.openxmlformats.org/officeDocument/2006/relationships/hyperlink" Target="https://login.consultant.ru/link/?req=doc&amp;base=LAW&amp;n=281837&amp;date=06.01.2026&amp;dst=100035&amp;field=134&amp;demo=2" TargetMode="External"/><Relationship Id="rId598" Type="http://schemas.openxmlformats.org/officeDocument/2006/relationships/hyperlink" Target="https://login.consultant.ru/link/?req=doc&amp;base=LAW&amp;n=506723&amp;date=06.01.2026&amp;dst=100172&amp;field=134&amp;demo=2" TargetMode="External"/><Relationship Id="rId819" Type="http://schemas.openxmlformats.org/officeDocument/2006/relationships/hyperlink" Target="https://login.consultant.ru/link/?req=doc&amp;base=LAW&amp;n=428464&amp;date=06.01.2026&amp;dst=100051&amp;field=134&amp;demo=2" TargetMode="External"/><Relationship Id="rId220" Type="http://schemas.openxmlformats.org/officeDocument/2006/relationships/hyperlink" Target="https://login.consultant.ru/link/?req=doc&amp;base=LAW&amp;n=127957&amp;date=06.01.2026&amp;dst=100011&amp;field=134&amp;demo=2" TargetMode="External"/><Relationship Id="rId458" Type="http://schemas.openxmlformats.org/officeDocument/2006/relationships/hyperlink" Target="https://login.consultant.ru/link/?req=doc&amp;base=LAW&amp;n=351703&amp;date=06.01.2026&amp;dst=100019&amp;field=134&amp;demo=2" TargetMode="External"/><Relationship Id="rId665" Type="http://schemas.openxmlformats.org/officeDocument/2006/relationships/hyperlink" Target="https://login.consultant.ru/link/?req=doc&amp;base=LAW&amp;n=373557&amp;date=06.01.2026&amp;dst=100021&amp;field=134&amp;demo=2" TargetMode="External"/><Relationship Id="rId872" Type="http://schemas.openxmlformats.org/officeDocument/2006/relationships/hyperlink" Target="https://login.consultant.ru/link/?req=doc&amp;base=LAW&amp;n=510661&amp;date=06.01.2026&amp;dst=103547&amp;field=134&amp;demo=2" TargetMode="External"/><Relationship Id="rId15" Type="http://schemas.openxmlformats.org/officeDocument/2006/relationships/hyperlink" Target="https://login.consultant.ru/link/?req=doc&amp;base=LAW&amp;n=58827&amp;date=06.01.2026&amp;dst=100005&amp;field=134&amp;demo=2" TargetMode="External"/><Relationship Id="rId318" Type="http://schemas.openxmlformats.org/officeDocument/2006/relationships/hyperlink" Target="https://login.consultant.ru/link/?req=doc&amp;base=LAW&amp;n=171132&amp;date=06.01.2026&amp;dst=100015&amp;field=134&amp;demo=2" TargetMode="External"/><Relationship Id="rId525" Type="http://schemas.openxmlformats.org/officeDocument/2006/relationships/hyperlink" Target="https://login.consultant.ru/link/?req=doc&amp;base=LAW&amp;n=219182&amp;date=06.01.2026&amp;dst=100024&amp;field=134&amp;demo=2" TargetMode="External"/><Relationship Id="rId732" Type="http://schemas.openxmlformats.org/officeDocument/2006/relationships/hyperlink" Target="https://login.consultant.ru/link/?req=doc&amp;base=LAW&amp;n=506723&amp;date=06.01.2026&amp;dst=100247&amp;field=134&amp;demo=2" TargetMode="External"/><Relationship Id="rId99" Type="http://schemas.openxmlformats.org/officeDocument/2006/relationships/hyperlink" Target="https://login.consultant.ru/link/?req=doc&amp;base=LAW&amp;n=428514&amp;date=06.01.2026&amp;dst=100008&amp;field=134&amp;demo=2" TargetMode="External"/><Relationship Id="rId164" Type="http://schemas.openxmlformats.org/officeDocument/2006/relationships/hyperlink" Target="https://login.consultant.ru/link/?req=doc&amp;base=LAW&amp;n=506723&amp;date=06.01.2026&amp;dst=100029&amp;field=134&amp;demo=2" TargetMode="External"/><Relationship Id="rId371" Type="http://schemas.openxmlformats.org/officeDocument/2006/relationships/hyperlink" Target="https://login.consultant.ru/link/?req=doc&amp;base=LAW&amp;n=506725&amp;date=06.01.2026&amp;dst=100029&amp;field=134&amp;demo=2" TargetMode="External"/><Relationship Id="rId469" Type="http://schemas.openxmlformats.org/officeDocument/2006/relationships/hyperlink" Target="https://login.consultant.ru/link/?req=doc&amp;base=LAW&amp;n=510661&amp;date=06.01.2026&amp;demo=2" TargetMode="External"/><Relationship Id="rId676" Type="http://schemas.openxmlformats.org/officeDocument/2006/relationships/hyperlink" Target="https://login.consultant.ru/link/?req=doc&amp;base=LAW&amp;n=506726&amp;date=06.01.2026&amp;dst=100223&amp;field=134&amp;demo=2" TargetMode="External"/><Relationship Id="rId883" Type="http://schemas.openxmlformats.org/officeDocument/2006/relationships/hyperlink" Target="https://login.consultant.ru/link/?req=doc&amp;base=LAW&amp;n=510661&amp;date=06.01.2026&amp;dst=103569&amp;field=134&amp;demo=2" TargetMode="External"/><Relationship Id="rId26" Type="http://schemas.openxmlformats.org/officeDocument/2006/relationships/hyperlink" Target="https://login.consultant.ru/link/?req=doc&amp;base=LAW&amp;n=363352&amp;date=06.01.2026&amp;dst=100009&amp;field=134&amp;demo=2" TargetMode="External"/><Relationship Id="rId231" Type="http://schemas.openxmlformats.org/officeDocument/2006/relationships/hyperlink" Target="https://login.consultant.ru/link/?req=doc&amp;base=LAW&amp;n=506723&amp;date=06.01.2026&amp;dst=100046&amp;field=134&amp;demo=2" TargetMode="External"/><Relationship Id="rId329" Type="http://schemas.openxmlformats.org/officeDocument/2006/relationships/hyperlink" Target="https://login.consultant.ru/link/?req=doc&amp;base=LAW&amp;n=506723&amp;date=06.01.2026&amp;dst=100065&amp;field=134&amp;demo=2" TargetMode="External"/><Relationship Id="rId536" Type="http://schemas.openxmlformats.org/officeDocument/2006/relationships/hyperlink" Target="https://login.consultant.ru/link/?req=doc&amp;base=LAW&amp;n=506726&amp;date=06.01.2026&amp;dst=100078&amp;field=134&amp;demo=2" TargetMode="External"/><Relationship Id="rId175" Type="http://schemas.openxmlformats.org/officeDocument/2006/relationships/hyperlink" Target="https://login.consultant.ru/link/?req=doc&amp;base=LAW&amp;n=281837&amp;date=06.01.2026&amp;dst=100017&amp;field=134&amp;demo=2" TargetMode="External"/><Relationship Id="rId743" Type="http://schemas.openxmlformats.org/officeDocument/2006/relationships/hyperlink" Target="https://login.consultant.ru/link/?req=doc&amp;base=LAW&amp;n=506732&amp;date=06.01.2026&amp;dst=100119&amp;field=134&amp;demo=2" TargetMode="External"/><Relationship Id="rId382" Type="http://schemas.openxmlformats.org/officeDocument/2006/relationships/hyperlink" Target="https://login.consultant.ru/link/?req=doc&amp;base=LAW&amp;n=506732&amp;date=06.01.2026&amp;dst=100061&amp;field=134&amp;demo=2" TargetMode="External"/><Relationship Id="rId603" Type="http://schemas.openxmlformats.org/officeDocument/2006/relationships/hyperlink" Target="https://login.consultant.ru/link/?req=doc&amp;base=LAW&amp;n=506726&amp;date=06.01.2026&amp;dst=100118&amp;field=134&amp;demo=2" TargetMode="External"/><Relationship Id="rId687" Type="http://schemas.openxmlformats.org/officeDocument/2006/relationships/hyperlink" Target="https://login.consultant.ru/link/?req=doc&amp;base=LAW&amp;n=428514&amp;date=06.01.2026&amp;dst=100026&amp;field=134&amp;demo=2" TargetMode="External"/><Relationship Id="rId810" Type="http://schemas.openxmlformats.org/officeDocument/2006/relationships/hyperlink" Target="https://login.consultant.ru/link/?req=doc&amp;base=LAW&amp;n=448781&amp;date=06.01.2026&amp;dst=100011&amp;field=134&amp;demo=2" TargetMode="External"/><Relationship Id="rId908" Type="http://schemas.openxmlformats.org/officeDocument/2006/relationships/fontTable" Target="fontTable.xml"/><Relationship Id="rId242" Type="http://schemas.openxmlformats.org/officeDocument/2006/relationships/hyperlink" Target="https://login.consultant.ru/link/?req=doc&amp;base=LAW&amp;n=506726&amp;date=06.01.2026&amp;dst=100026&amp;field=134&amp;demo=2" TargetMode="External"/><Relationship Id="rId894" Type="http://schemas.openxmlformats.org/officeDocument/2006/relationships/hyperlink" Target="https://login.consultant.ru/link/?req=doc&amp;base=LAW&amp;n=510661&amp;date=06.01.2026&amp;dst=10364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94</Pages>
  <Words>96959</Words>
  <Characters>552668</Characters>
  <Application>Microsoft Office Word</Application>
  <DocSecurity>0</DocSecurity>
  <Lines>4605</Lines>
  <Paragraphs>1296</Paragraphs>
  <ScaleCrop>false</ScaleCrop>
  <Company>КонсультантПлюс Версия 4025.00.30</Company>
  <LinksUpToDate>false</LinksUpToDate>
  <CharactersWithSpaces>648331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01.09.2025)</dc:title>
  <cp:lastModifiedBy>ZAQW</cp:lastModifiedBy>
  <cp:revision>2</cp:revision>
  <dcterms:created xsi:type="dcterms:W3CDTF">2026-01-06T06:50:00Z</dcterms:created>
  <dcterms:modified xsi:type="dcterms:W3CDTF">2026-01-06T07:34:00Z</dcterms:modified>
</cp:coreProperties>
</file>