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1191D" w:rsidTr="00D73FB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1191D" w:rsidRDefault="00A641E2">
            <w:pPr>
              <w:pStyle w:val="ConsPlusNormal0"/>
            </w:pPr>
            <w:r>
              <w:t>10 декабря 1995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1191D" w:rsidRDefault="00A641E2">
            <w:pPr>
              <w:pStyle w:val="ConsPlusNormal0"/>
              <w:jc w:val="right"/>
            </w:pPr>
            <w:r>
              <w:t>N 196-ФЗ</w:t>
            </w:r>
          </w:p>
        </w:tc>
      </w:tr>
    </w:tbl>
    <w:p w:rsidR="00E1191D" w:rsidRDefault="00E119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</w:pPr>
      <w:r>
        <w:t>РОССИЙСКАЯ ФЕДЕРАЦИЯ</w:t>
      </w:r>
    </w:p>
    <w:p w:rsidR="00E1191D" w:rsidRDefault="00E1191D">
      <w:pPr>
        <w:pStyle w:val="ConsPlusTitle0"/>
        <w:jc w:val="center"/>
      </w:pPr>
    </w:p>
    <w:p w:rsidR="00E1191D" w:rsidRDefault="00A641E2">
      <w:pPr>
        <w:pStyle w:val="ConsPlusTitle0"/>
        <w:jc w:val="center"/>
      </w:pPr>
      <w:r>
        <w:t>ФЕДЕРАЛЬНЫЙ ЗАКОН</w:t>
      </w:r>
    </w:p>
    <w:p w:rsidR="00E1191D" w:rsidRDefault="00E1191D">
      <w:pPr>
        <w:pStyle w:val="ConsPlusTitle0"/>
        <w:jc w:val="center"/>
      </w:pPr>
    </w:p>
    <w:p w:rsidR="00E1191D" w:rsidRDefault="00A641E2">
      <w:pPr>
        <w:pStyle w:val="ConsPlusTitle0"/>
        <w:jc w:val="center"/>
      </w:pPr>
      <w:r>
        <w:t>О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jc w:val="right"/>
      </w:pPr>
      <w:r>
        <w:t>Принят</w:t>
      </w:r>
    </w:p>
    <w:p w:rsidR="00E1191D" w:rsidRDefault="00A641E2">
      <w:pPr>
        <w:pStyle w:val="ConsPlusNormal0"/>
        <w:jc w:val="right"/>
      </w:pPr>
      <w:r>
        <w:t>Государственной Думой</w:t>
      </w:r>
    </w:p>
    <w:p w:rsidR="00E1191D" w:rsidRDefault="00A641E2">
      <w:pPr>
        <w:pStyle w:val="ConsPlusNormal0"/>
        <w:jc w:val="right"/>
      </w:pPr>
      <w:r>
        <w:t>15 ноября 1995 года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02.03.1999 </w:t>
            </w:r>
            <w:hyperlink r:id="rId6" w:tooltip="Федеральный закон от 02.03.1999 N 41-ФЗ &quot;О внесении дополнения в статью 25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25.04.2002 </w:t>
            </w:r>
            <w:hyperlink r:id="rId7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18.12.2006 </w:t>
            </w:r>
            <w:hyperlink r:id="rId10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08.11.2007 </w:t>
            </w:r>
            <w:hyperlink r:id="rId11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2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3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25.11.2009 </w:t>
            </w:r>
            <w:hyperlink r:id="rId14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267-ФЗ</w:t>
              </w:r>
            </w:hyperlink>
            <w:r>
              <w:rPr>
                <w:color w:val="392C69"/>
              </w:rPr>
              <w:t xml:space="preserve">, от 23.07.2010 </w:t>
            </w:r>
            <w:hyperlink r:id="rId15" w:tooltip="Федеральный закон от 23.07.2010 N 169-ФЗ &quot;О внесении изменения в статью 19 Федерального закона &quot;О безопасности дорожного движения&quot;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6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21.04.2011 </w:t>
            </w:r>
            <w:hyperlink r:id="rId17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18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11.07.2011 </w:t>
            </w:r>
            <w:hyperlink r:id="rId19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      <w:r>
                <w:rPr>
                  <w:color w:val="0000FF"/>
                </w:rPr>
                <w:t>N 192-ФЗ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0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 от 1</w:t>
            </w:r>
            <w:r>
              <w:rPr>
                <w:color w:val="392C69"/>
              </w:rPr>
              <w:t xml:space="preserve">9.07.2011 </w:t>
            </w:r>
            <w:hyperlink r:id="rId21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14.06.2012 </w:t>
            </w:r>
            <w:hyperlink r:id="rId22" w:tooltip="Федеральный закон от 14.06.2012 N 78-ФЗ &quot;О внесении изменений в отдельные законодательные акты Российской Федерации в связи с принятием Федерального закона &quot;Об обязательном страховании гражданской ответственности перевозчика за причинение вреда жизни, здоровью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3" w:tooltip="Федеральный закон от 28.07.2012 N 131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 xml:space="preserve">, от 26.04.2013 </w:t>
            </w:r>
            <w:hyperlink r:id="rId24" w:tooltip="Федеральный закон от 26.04.2013 N 65-ФЗ (ред. от 01.05.2016) &quot;О внесении изменений в статью 2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65-ФЗ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25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92-ФЗ</w:t>
              </w:r>
            </w:hyperlink>
            <w:r>
              <w:rPr>
                <w:color w:val="392C69"/>
              </w:rPr>
              <w:t xml:space="preserve"> (ред. 02.07.2013), от 02.07.2013 </w:t>
            </w:r>
            <w:hyperlink r:id="rId26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27" w:tooltip="Федеральный закон от 23.07.2013 N 196-ФЗ (ред. от 31.12.2014) &quot;О внесении изменений в Кодекс Российской Федерации об административных правонарушениях и статью 28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9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      <w:r>
                <w:rPr>
                  <w:color w:val="0000FF"/>
                </w:rPr>
                <w:t>N 437-ФЗ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30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08.06.2015 </w:t>
            </w:r>
            <w:hyperlink r:id="rId31" w:tooltip="Федеральный закон от 08.06.2015 N 143-ФЗ &quot;О внесении изменений в Кодекс Российской Федерации об административных правонарушениях и статью 21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2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33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34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05.04.2016 </w:t>
            </w:r>
            <w:hyperlink r:id="rId35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01.05.2016 </w:t>
            </w:r>
            <w:hyperlink r:id="rId36" w:tooltip="Федеральный закон от 01.05.2016 N 126-ФЗ &quot;О внесении изменений в статьи 2 и 2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7" w:tooltip="Федеральный закон от 03.07.2016 N 2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8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26.07.2017 </w:t>
            </w:r>
            <w:hyperlink r:id="rId39" w:tooltip="Федеральный закон от 26.07.2017 N 204-ФЗ &quot;О внесении изменения в статью 25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40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      <w:r>
                <w:rPr>
                  <w:color w:val="0000FF"/>
                </w:rPr>
                <w:t>N 398-ФЗ</w:t>
              </w:r>
            </w:hyperlink>
            <w:r>
              <w:rPr>
                <w:color w:val="392C69"/>
              </w:rPr>
              <w:t xml:space="preserve"> (ред. 30.10.2018),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4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      <w:r>
                <w:rPr>
                  <w:color w:val="0000FF"/>
                </w:rPr>
                <w:t>N 443-ФЗ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42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 (ред. 30.07.2019),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30.10.2018 </w:t>
            </w:r>
            <w:hyperlink r:id="rId43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      <w:r>
                <w:rPr>
                  <w:color w:val="0000FF"/>
                </w:rPr>
                <w:t>N 386-ФЗ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44" w:tooltip="Федеральный закон от 27.12.2018 N 508-ФЗ &quot;О внесении изменений в статью 20 Федерального закона &quot;О безопасности дорожного движения&quot; и Федеральный закон &quot;Об автомобильных дорогах и о дорожной деятельности в Российской Федерации и о внесении изменений в отдельные">
              <w:r>
                <w:rPr>
                  <w:color w:val="0000FF"/>
                </w:rPr>
                <w:t>N 508-ФЗ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4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46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02.07.2021 </w:t>
            </w:r>
            <w:hyperlink r:id="rId4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49" w:tooltip="Федеральный закон от 02.07.2021 N 343-ФЗ (ред. от 12.12.2023) &quot;О внесении изменений в Закон Российской Федерации &quot;Об организации страхового дела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343-ФЗ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50" w:tooltip="Федеральный закон от 29.11.2021 N 389-ФЗ &quot;О внесении изменений в статью 10 Федерального закона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статью 15 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51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      <w:r>
                <w:rPr>
                  <w:color w:val="0000FF"/>
                </w:rPr>
                <w:t>N 580-ФЗ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5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629-ФЗ</w:t>
              </w:r>
            </w:hyperlink>
            <w:r>
              <w:rPr>
                <w:color w:val="392C69"/>
              </w:rPr>
              <w:t>, от 14.04.2</w:t>
            </w:r>
            <w:r>
              <w:rPr>
                <w:color w:val="392C69"/>
              </w:rPr>
              <w:t xml:space="preserve">023 </w:t>
            </w:r>
            <w:hyperlink r:id="rId53" w:tooltip="Федеральный закон от 14.04.2023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24.06.2023 </w:t>
            </w:r>
            <w:hyperlink r:id="rId54" w:tooltip="Федеральный закон от 24.06.2023 N 27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278-ФЗ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5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56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625-ФЗ</w:t>
              </w:r>
            </w:hyperlink>
            <w:r>
              <w:rPr>
                <w:color w:val="392C69"/>
              </w:rPr>
              <w:t xml:space="preserve">, от 08.07.2024 </w:t>
            </w:r>
            <w:hyperlink r:id="rId57" w:tooltip="Федеральный закон от 08.07.2024 N 174-ФЗ &quot;О внесении изменений в Федеральный закон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отдельные законодатель">
              <w:r>
                <w:rPr>
                  <w:color w:val="0000FF"/>
                </w:rPr>
                <w:t>N 174-ФЗ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59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60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07.07.2025 </w:t>
            </w:r>
            <w:hyperlink r:id="rId61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6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</w:p>
          <w:p w:rsidR="00E1191D" w:rsidRDefault="00A641E2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63" w:tooltip="Постановление Конституционного Суда РФ от 27.10.2022 N 46-П &quot;По делу о проверке конституционности пункта 12 статьи 25 Федерального закона &quot;О безопасности дорожного движения&quot; в связи с жалобой гражданина Д.С. Брашкин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КС РФ от 27.10.2022 N 46-П)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E1191D">
      <w:pPr>
        <w:pStyle w:val="ConsPlusNormal0"/>
        <w:jc w:val="both"/>
      </w:pPr>
    </w:p>
    <w:p w:rsidR="00E1191D" w:rsidRDefault="00A641E2">
      <w:pPr>
        <w:pStyle w:val="ConsPlusTitle0"/>
        <w:jc w:val="center"/>
        <w:outlineLvl w:val="0"/>
      </w:pPr>
      <w:r>
        <w:t>Глава I. ОБЩИЕ ПОЛОЖЕНИЯ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Задачами настоящего Федерального закона являются: охрана жизни, здоровья и имущества граждан, защита их прав и законных и</w:t>
      </w:r>
      <w:r>
        <w:t>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2. Основные термины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bookmarkStart w:id="0" w:name="P46"/>
      <w:bookmarkEnd w:id="0"/>
      <w:r>
        <w:lastRenderedPageBreak/>
        <w:t>Для целей настоящего Федерального закона применяются следующие основные термины: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без</w:t>
      </w:r>
      <w:r>
        <w:t>опасность дорожного движения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дорожно-транспортное происшествие - событие, возникшее в процессе движения по дороге транспортн</w:t>
      </w:r>
      <w:r>
        <w:t>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</w:t>
      </w:r>
      <w:r>
        <w:t xml:space="preserve"> возникновения дорожно-транспортных происшествий, снижение тяжести их последствий;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</w:t>
      </w:r>
      <w:r>
        <w:t>ортного средства;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64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29.12.2017 N 443-ФЗ;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дорога - обустроенная или приспособленна</w:t>
      </w:r>
      <w:r>
        <w:t>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трансп</w:t>
      </w:r>
      <w:r>
        <w:t>ортное средство - устройство, предназначенное для перевозки по дорогам людей, грузов или оборудования, установленного на нем;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водитель транспортного средства - лицо, управляющее транспортным средством (в том числе обучающее управлению транспортным средство</w:t>
      </w:r>
      <w:r>
        <w:t>м);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65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437-ФЗ; в ред. Федерального </w:t>
      </w:r>
      <w:hyperlink r:id="rId66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67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парковка</w:t>
        </w:r>
      </w:hyperlink>
      <w:r>
        <w:t xml:space="preserve"> (парковочное место) - специально обозначенное и при необх</w:t>
      </w:r>
      <w:r>
        <w:t xml:space="preserve">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</w:t>
      </w:r>
      <w:r>
        <w:t>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</w:t>
      </w:r>
      <w:r>
        <w:t>мельного участка либо собственника соответствующей части здания, строения или сооружения;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68" w:tooltip="Федеральный закон от 01.05.2016 N 126-ФЗ &quot;О внесении изменений в статьи 2 и 2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01.05.2016 N 126-ФЗ)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аварийно-опасный </w:t>
      </w:r>
      <w:hyperlink r:id="rId69" w:tooltip="&quot;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-транспортных происшествий, включающие типовые решения&quot; (утв. протоколом заседа">
        <w:r>
          <w:rPr>
            <w:color w:val="0000FF"/>
          </w:rPr>
          <w:t>участок</w:t>
        </w:r>
      </w:hyperlink>
      <w:r>
        <w:t xml:space="preserve"> дороги (место концентрации дорожно-транспортных происшествий) - участок дороги, улицы, не превышающий 1000 метров вне населенного пункта или 200 метров в населенном пункте, либ</w:t>
      </w:r>
      <w:r>
        <w:t>о пересечение дорог, улиц, где в течение отчетного года произошло три и более дорожно-транспортных происшествия одного вида или пять и более дорожно-транспортных происшествий независимо от их вида, в результате которых погибли или были ранены люди;</w:t>
      </w:r>
    </w:p>
    <w:p w:rsidR="00E1191D" w:rsidRDefault="00A641E2">
      <w:pPr>
        <w:pStyle w:val="ConsPlusNormal0"/>
        <w:jc w:val="both"/>
      </w:pPr>
      <w:r>
        <w:t xml:space="preserve">(абзац </w:t>
      </w:r>
      <w:r>
        <w:t xml:space="preserve">введен Федеральным </w:t>
      </w:r>
      <w:hyperlink r:id="rId70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lastRenderedPageBreak/>
        <w:t>тахограф - техническое средство контроля, обеспечивающее непрерывную, некорректируемую регистрацию информации о скорости и маршруте движения транспортного средства, о времени управления транспортным средством и отдыха водителя транспортного средства, о реж</w:t>
      </w:r>
      <w:r>
        <w:t>име труда и отдыха водителя транспортного средства, управление которым входит в его трудовые обязанности.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71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Термины, указанные в </w:t>
      </w:r>
      <w:hyperlink w:anchor="P46" w:tooltip="Для целей настоящего Федерального закона применяются следующие основные термины:">
        <w:r>
          <w:rPr>
            <w:color w:val="0000FF"/>
          </w:rPr>
          <w:t>части первой</w:t>
        </w:r>
      </w:hyperlink>
      <w:r>
        <w:t xml:space="preserve"> настоящей статьи, могут быть уточнены в соответствии с программой э</w:t>
      </w:r>
      <w:r>
        <w:t xml:space="preserve">кспериментального правового режима в сфере цифровых инноваций, утверждаемой в соответствии с Федеральным </w:t>
      </w:r>
      <w:hyperlink r:id="rId72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</w:t>
      </w:r>
      <w:r>
        <w:t>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(часть вторая введена Федеральным </w:t>
      </w:r>
      <w:hyperlink r:id="rId73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  <w:jc w:val="both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3. Осно</w:t>
      </w:r>
      <w:r>
        <w:t>вные принципы обеспечения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Основными принципами обеспечения безопасности дорожного движения являются: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приоритет ответственности государства за обеспечение безопасности дорожного движения над ответственностью граждан, участвующих </w:t>
      </w:r>
      <w:r>
        <w:t>в дорожном движении;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соблюдение интересов граждан, общества и государства при обеспечении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программно-целевой подход к деятельности по обеспечению безопасности дорожного движения.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4. Правовые основы безопасности доро</w:t>
      </w:r>
      <w:r>
        <w:t>жного движения в Российской Федерации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Законодательство Российской Феде</w:t>
      </w:r>
      <w:r>
        <w:t>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</w:t>
      </w:r>
      <w:r>
        <w:t>ийской Федерации, муниципальных правовых актов.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</w:t>
            </w:r>
            <w:r>
              <w:rPr>
                <w:color w:val="392C69"/>
              </w:rPr>
              <w:t>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 xml:space="preserve">Предметом специального регулирования не могут быть правоотношения, возникшие при осуществлении деятельности, связанной с высоким риском нанесения ущерба жизненно важным интересам личности, общества и государства (ФЗ от 02.07.2021 </w:t>
            </w:r>
            <w:hyperlink r:id="rId7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 xml:space="preserve">В соответствии с Федеральным </w:t>
      </w:r>
      <w:hyperlink r:id="rId7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 в области обеспечения безопасности дорожного движения может быть установлено специальное </w:t>
      </w:r>
      <w:r>
        <w:t xml:space="preserve">регулирование, отличающееся от регулирования, предусмотренного положениями настоящего Федерального закона. Такое специальное регулирование устанавливается программой экспериментального правового режима в сфере цифровых инноваций, утвержденной в </w:t>
      </w:r>
      <w:r>
        <w:lastRenderedPageBreak/>
        <w:t>соответстви</w:t>
      </w:r>
      <w:r>
        <w:t xml:space="preserve">и с указанным Федеральным </w:t>
      </w:r>
      <w:hyperlink r:id="rId7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>. Положения данной программы, устанавливающие условия экспериментального правового режима в сфере цифровых инноваций, могут изменять или исключать действие полож</w:t>
      </w:r>
      <w:r>
        <w:t>ений настоящего Федерального закона в случае, если это прямо предусмотрено настоящим Федеральным законом.</w:t>
      </w:r>
    </w:p>
    <w:p w:rsidR="00E1191D" w:rsidRDefault="00A641E2">
      <w:pPr>
        <w:pStyle w:val="ConsPlusNormal0"/>
        <w:jc w:val="both"/>
      </w:pPr>
      <w:r>
        <w:t xml:space="preserve">(часть вторая введена Федеральным </w:t>
      </w:r>
      <w:hyperlink r:id="rId7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II. ГОСУДАРСТВЕННАЯ ПОЛИТИКА В ОБЛАСТИ</w:t>
      </w:r>
    </w:p>
    <w:p w:rsidR="00E1191D" w:rsidRDefault="00A641E2">
      <w:pPr>
        <w:pStyle w:val="ConsPlusTitle0"/>
        <w:jc w:val="center"/>
      </w:pPr>
      <w:r>
        <w:t>ОБЕСПЕЧЕНИЯ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5. Основные направления обеспечения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установления полномочий и ответственности Правительства Российской Федерации, федеральных органов исполнительной власти, исполнительных органов субъектов Российской Федерации и органов</w:t>
      </w:r>
      <w:r>
        <w:t xml:space="preserve"> местного самоуправления;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11.07.2011 </w:t>
      </w:r>
      <w:hyperlink r:id="rId80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08.08.2024 </w:t>
      </w:r>
      <w:hyperlink r:id="rId8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координации деятельности федеральных органов исполнительной власти, исполнительных органов субъектов Российской Федерации, органов местного са</w:t>
      </w:r>
      <w:r>
        <w:t>моуправления, общественных объединений, юридических и физических лиц в целях предупреждения дорожно-транспортных происшествий и снижения тяжести их последствий;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регулирования деятельности на автомобильном, городском наземном электрическом транспорте и в дорожном хозяйстве;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разработки и утверждения в установленном порядке за</w:t>
      </w:r>
      <w:r>
        <w:t>конодательных, иных нормативных правовых актов по вопросам обеспечения безопасности дорожного движения: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</w:t>
      </w:r>
      <w:r>
        <w:t>нических норм и других нормативных документов;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19.07.2011 </w:t>
      </w:r>
      <w:hyperlink r:id="rId8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84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осуществления деятельности по организации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материального и финансового обеспечения мероприятий по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организации </w:t>
      </w:r>
      <w:hyperlink r:id="rId85" w:tooltip="&quot;Комплекс мер по внедрению целевого обучения водителей наземного общественного транспорта, развитию учебной базы, повышению конкурентоспособности и привлекательности на рынке труда профессии водителя общественного транспорта&quot; (утв. Минпросвещения России N СК-1">
        <w:r>
          <w:rPr>
            <w:color w:val="0000FF"/>
          </w:rPr>
          <w:t>подготовки</w:t>
        </w:r>
      </w:hyperlink>
      <w:r>
        <w:t xml:space="preserve"> водителей транспортных средств и обучения граждан правилам и требованиям безопасности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проведения комплекса мероприятий по медицинскому обеспечению безопасно</w:t>
      </w:r>
      <w:r>
        <w:t>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осуществления обязательной сертификации или декларирования соответствия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средств;</w:t>
      </w:r>
    </w:p>
    <w:p w:rsidR="00E1191D" w:rsidRDefault="00A641E2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86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lastRenderedPageBreak/>
        <w:t>лицензирования отдельных видов деятельности, осуществляемых на автомобильном тра</w:t>
      </w:r>
      <w:r>
        <w:t>нспорте, в соответствии с законодательством Российской Федерации;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проведен</w:t>
      </w:r>
      <w:r>
        <w:t>ия социально ориентированной политики в области страхования на транспорте;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осуществления контроля (надзора) в области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6. Полномочия Российской Федерации, субъектов Российской Федерации, органов местного самоуправления и владельцев частных автомобильных дорог в области обеспечения без</w:t>
      </w:r>
      <w:r>
        <w:t>опасности дорожного движения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296-ФЗ)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>1. В ведении Российской Федерации находятся: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формирование и проведение на территории Российской Федерации единой государственной политики в области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установление правовых основ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установление единой системы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</w:t>
      </w:r>
      <w:r>
        <w:t>еских норм и других нормативных документов по вопросам обеспечения безопасности дорожного движения;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19.07.2011 </w:t>
      </w:r>
      <w:hyperlink r:id="rId90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248-ФЗ</w:t>
        </w:r>
      </w:hyperlink>
      <w:r>
        <w:t xml:space="preserve">, от 05.04.2016 </w:t>
      </w:r>
      <w:hyperlink r:id="rId91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</w:t>
      </w:r>
      <w:hyperlink r:id="rId9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федеральным законам;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создание федеральных органов исполнительной власти, обеспечивающих реализацию государственной политики в области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разработка и утверждение федера</w:t>
      </w:r>
      <w:r>
        <w:t>льных программ повышения безопасности дорожного движения и их финансовое обеспечение;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от 22.08.2004 N 122-ФЗ;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организация и осуществление контроля (надзора) в области безопасности дорожного движения;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координация деятельности исполнительных органов субъектов Российской Федерации в области обеспечения безопасности дорожного движения;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заключение международных договоров Российской Федерации в области обеспечения безопасности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Полномочия федеральных орга</w:t>
      </w:r>
      <w:r>
        <w:t xml:space="preserve">нов исполнительной власти в области обеспечения безопасности дорожного движения являются расходными обязательствами Российской </w:t>
      </w:r>
      <w:r>
        <w:lastRenderedPageBreak/>
        <w:t>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Федеральные органы исполнительной власти по соглашению с исполнительными органами субъектов Российской Федерации могут</w:t>
      </w:r>
      <w:r>
        <w:t xml:space="preserve"> передавать им осуществление части своих полномочий в области обеспечения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Полномочия федеральных органов исполнительной власти в области обеспечения безопасности дорожного движения, предусмотренные настоящим Федеральным законом, могут передаваться для осуществления исполнительным органам суб</w:t>
      </w:r>
      <w:r>
        <w:t xml:space="preserve">ъектов Российской Федерации указами Президента Российской Федерации и постановлениями Правительства Российской Федерации в порядке, установленном Федеральным </w:t>
      </w:r>
      <w:hyperlink r:id="rId97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98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N 233-ФЗ; в ред. Федерального </w:t>
      </w:r>
      <w:hyperlink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полномо</w:t>
      </w:r>
      <w:r>
        <w:t>чиям владельцев автомобильных дорог общего пользования федерального значения, а в отношении автомобильных дорог, переданных в доверительное управление Государственной компании "Российские автомобильные дороги", к полномочиям Государственной компании "Росси</w:t>
      </w:r>
      <w:r>
        <w:t>йские автомобильные дороги"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</w:t>
      </w:r>
      <w:r>
        <w:t>й деятельности,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E1191D" w:rsidRDefault="00A641E2">
      <w:pPr>
        <w:pStyle w:val="ConsPlusNormal0"/>
        <w:jc w:val="both"/>
      </w:pPr>
      <w:r>
        <w:t>(абз</w:t>
      </w:r>
      <w:r>
        <w:t xml:space="preserve">ац введен Федеральным </w:t>
      </w:r>
      <w:hyperlink r:id="rId100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A641E2">
      <w:pPr>
        <w:pStyle w:val="ConsPlusNormal0"/>
        <w:jc w:val="both"/>
      </w:pPr>
      <w:r>
        <w:t xml:space="preserve">(п. 2 в ред. Федерального </w:t>
      </w:r>
      <w:hyperlink r:id="rId10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К полномочиям исполнительных органов субъектов Российской Федерации в области обеспечения</w:t>
      </w:r>
      <w:r>
        <w:t xml:space="preserve">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включая:</w:t>
      </w:r>
    </w:p>
    <w:p w:rsidR="00E1191D" w:rsidRDefault="00A641E2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1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</w:t>
      </w:r>
      <w:r>
        <w:t xml:space="preserve"> автомобильных дорогах регионального или межмуниципального значения в целях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осуществление </w:t>
      </w:r>
      <w:hyperlink r:id="rId103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</w:t>
        </w:r>
        <w:r>
          <w:rPr>
            <w:color w:val="0000FF"/>
          </w:rPr>
          <w:t>ий</w:t>
        </w:r>
      </w:hyperlink>
      <w:r>
        <w:t xml:space="preserve"> по предупреждению детского дорожно-транспортного травматизма;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участие в организации подготовки и переподготовки водителей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информирование граждан о правилах и требованиях в области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ежегод</w:t>
      </w:r>
      <w:r>
        <w:t>ное (до 1 июля года, следующего за отчетным)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04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Полномочия исполнительных органов субъектов Российской Федерации в области обеспечения безопасности дорожного д</w:t>
      </w:r>
      <w:r>
        <w:t>вижения являются расходными обязательствами субъектов Российской Федерации.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</w:t>
      </w:r>
      <w:r>
        <w:t>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полномочиям исполнительных органов субъектов Российской Федерации - городов федерального зн</w:t>
      </w:r>
      <w:r>
        <w:t xml:space="preserve">ачения Москвы, Санкт-Петербурга и Севастополя в области обеспечения безопасности дорожного движения относится также утверждение перечня транспортных средств, которые используются для перевозки пассажиров, имеют, за исключением места водителя, более восьми </w:t>
      </w:r>
      <w:r>
        <w:t>мест для сидения, технически допустимая максимальная масса которых превышает 5 тонн и которым разрешено движение по полосе для маршрутных транспортных средств.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07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от 20.12.2017 N 398-ФЗ; в ред. Федерального </w:t>
      </w:r>
      <w:hyperlink r:id="rId1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08.08.2024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Перечень таких транспортных средств и последующие изменения в него должны быть официально опубликованы в порядке, установленном законодательством городов федерального значения Москвы, Санкт-Петербурга и Севастополя, не позднее ч</w:t>
      </w:r>
      <w:r>
        <w:t>ем за тридцать дней до дня введения в действие этого перечня (изменений в перечень).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09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</w:t>
      </w:r>
      <w:r>
        <w:t>т 20.12.2017 N 398-ФЗ)</w:t>
      </w:r>
    </w:p>
    <w:p w:rsidR="00E1191D" w:rsidRDefault="00A641E2">
      <w:pPr>
        <w:pStyle w:val="ConsPlusNormal0"/>
        <w:jc w:val="both"/>
      </w:pPr>
      <w:r>
        <w:t xml:space="preserve">(п. 3 в ред. Федерального </w:t>
      </w:r>
      <w:hyperlink r:id="rId110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К полномочиям органов местного самоуправ</w:t>
      </w:r>
      <w:r>
        <w:t>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отчетным) утверждение перечней аварийно-опасных уч</w:t>
      </w:r>
      <w:r>
        <w:t>астков дорог и разработка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значения, в том числе на объектах улично-дорожной сети, в границах населенных пунктов г</w:t>
      </w:r>
      <w:r>
        <w:t>ородского 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</w:t>
      </w:r>
      <w:r>
        <w:t>х обеспечения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28.11.2015 </w:t>
      </w:r>
      <w:hyperlink r:id="rId111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357-ФЗ</w:t>
        </w:r>
      </w:hyperlink>
      <w:r>
        <w:t xml:space="preserve">, от 03.07.2016 </w:t>
      </w:r>
      <w:hyperlink r:id="rId112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</w:t>
      </w:r>
      <w:r>
        <w:t>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деятельности, включая: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</w:t>
      </w:r>
      <w:r>
        <w:t>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участие в о</w:t>
      </w:r>
      <w:r>
        <w:t xml:space="preserve">существлении </w:t>
      </w:r>
      <w:hyperlink r:id="rId113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мероприятий</w:t>
        </w:r>
      </w:hyperlink>
      <w:r>
        <w:t xml:space="preserve"> по предупреждению детского дорожно-транспортного травматизма на территории муниципального района;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ежегодное (до 1 июля </w:t>
      </w:r>
      <w:r>
        <w:t>года, следующего за отчетным)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14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</w:t>
      </w:r>
      <w:r>
        <w:t>й, установленных абзацем первым настоящего пункта, на территориях сельских поселений, если иное не установлено законом субъекта Российской Федерации, а также на межселенной территории.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15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</w:t>
      </w:r>
      <w:r>
        <w:t>11.2015 N 357-ФЗ)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</w:t>
      </w:r>
      <w:r>
        <w:t>льных дорогах местного значения, в том числе на объектах улично-дорожной сети, в границах соответственно муниципального округа или городского округа при осуществлении дорожной деятельности, включая: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26.05.2021 N 155-ФЗ)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</w:t>
      </w:r>
      <w:r>
        <w:t>ижения;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 мер, направленных на устранение п</w:t>
      </w:r>
      <w:r>
        <w:t>ричин и условий совершения дорожно-транспортных происшествий;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18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участие в осуществлении </w:t>
      </w:r>
      <w:hyperlink r:id="rId119" w:tooltip="&lt;Письмо&gt; Минкомсвязи России от 10.04.2020 N ЛБ-С-088-8929 &quot;О направлении методических рекомендаций&quot; (вместе с &quot;Методическими рекомендациями для общеобразовательных организаций по обеспечению комплексной безопасности&quot;) {КонсультантПлюс}">
        <w:r>
          <w:rPr>
            <w:color w:val="0000FF"/>
          </w:rPr>
          <w:t>мероприятий</w:t>
        </w:r>
      </w:hyperlink>
      <w:r>
        <w:t xml:space="preserve"> по предупреждению детского дорожно-транспортного травматизма на территории муниципального округа или городского округа.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E1191D" w:rsidRDefault="00A641E2">
      <w:pPr>
        <w:pStyle w:val="ConsPlusNormal0"/>
        <w:jc w:val="both"/>
      </w:pPr>
      <w:r>
        <w:t xml:space="preserve">(п. 4 в ред. Федерального </w:t>
      </w:r>
      <w:hyperlink r:id="rId121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5.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</w:t>
      </w:r>
      <w:r>
        <w:t>езопасности дорожного движения на частных автомобильных дорогах при осуществлении дорожной деятельности,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</w:t>
      </w:r>
      <w:r>
        <w:t>вленных на устранение причин и условий совершения дорожно-транспортных происшествий.</w:t>
      </w:r>
    </w:p>
    <w:p w:rsidR="00E1191D" w:rsidRDefault="00A641E2">
      <w:pPr>
        <w:pStyle w:val="ConsPlusNormal0"/>
        <w:jc w:val="both"/>
      </w:pPr>
      <w:r>
        <w:t xml:space="preserve">(п. 5 введен Федеральным </w:t>
      </w:r>
      <w:hyperlink r:id="rId122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 xml:space="preserve">Статья 7. Исключена. - Федеральный </w:t>
      </w:r>
      <w:hyperlink r:id="rId123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Общественные объединения, созданные для защиты прав и законных интересов гра</w:t>
      </w:r>
      <w:r>
        <w:t>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вносить в федеральные ор</w:t>
      </w:r>
      <w:r>
        <w:t>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регламентов, правил, документов по стандартизации, принятых в соответствии с законодательством Россий</w:t>
      </w:r>
      <w:r>
        <w:t>ской Федерации о стандартизации, технических норм и других нормативных документов в области обеспечения безопасности дорожного движения;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19.07.2011 </w:t>
      </w:r>
      <w:hyperlink r:id="rId124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125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 xml:space="preserve">, от 08.08.2024 </w:t>
      </w:r>
      <w:hyperlink r:id="rId12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проводить мероприятия</w:t>
      </w:r>
      <w:r>
        <w:t xml:space="preserve"> по профилактике аварийности.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Федеральные органы исполнительной власти, исполнительные органы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</w:t>
      </w:r>
      <w:r>
        <w:t>роприятий по обеспечению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 xml:space="preserve">Статья 9. </w:t>
      </w:r>
      <w:r>
        <w:t>Организация государственного учета основных показателей состояния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На территории Российской Федерации осуществляется государственный учет основных показателей состояния безопасности дорожного движения. Такими показателями</w:t>
      </w:r>
      <w:r>
        <w:t xml:space="preserve"> являются количество дорожно-транспортных происшествий, пострадавших в них граждан, транспортных средств, водителей транспортных средств; нарушителей </w:t>
      </w:r>
      <w:hyperlink r:id="rId128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</w:t>
        </w:r>
      </w:hyperlink>
      <w:r>
        <w:t xml:space="preserve">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деятельности по ее </w:t>
      </w:r>
      <w:r>
        <w:t>обеспечению.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Система государственного учета обеспечивает организацию и проведение федеральными органами исполнительной власти, исполнительными органами субъектов Российской Федерации и органами местного самоуправления работ по формированию и реализации </w:t>
      </w:r>
      <w:r>
        <w:t>государственной политики в области обеспечения безопасности дорожного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</w:t>
      </w:r>
      <w:r>
        <w:t xml:space="preserve"> N 232-ФЗ)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III. ПРОГРАММЫ ОБЕСПЕЧЕНИЯ БЕЗОПАСНОСТИ</w:t>
      </w:r>
    </w:p>
    <w:p w:rsidR="00E1191D" w:rsidRDefault="00A641E2">
      <w:pPr>
        <w:pStyle w:val="ConsPlusTitle0"/>
        <w:jc w:val="center"/>
      </w:pPr>
      <w:r>
        <w:t>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10. Программы обеспечения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В целях реализации государственной политики в области обеспечения безопасности дорожного движения разрабатываются федерал</w:t>
      </w:r>
      <w:r>
        <w:t>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Федеральные </w:t>
      </w:r>
      <w:hyperlink r:id="rId130" w:tooltip="&quot;Программа профилактики рисков причинения вреда (ущерба) охраняемым законом ценностям при осуществлении федерального государственного контроля (надзора) в области безопасности дорожного движения&quot; (утв. МВД России 13.10.2025) (ред. от 15.12.2025) (вместе с &quot;Мет">
        <w:r>
          <w:rPr>
            <w:color w:val="0000FF"/>
          </w:rPr>
          <w:t>программы</w:t>
        </w:r>
      </w:hyperlink>
      <w:r>
        <w:t xml:space="preserve"> разрабатываются в соответствии с требованиями к таким программам, утверждаемыми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Федеральные, региональные и местные программы обеспечения безопасности дорожного движения финансирую</w:t>
      </w:r>
      <w:r>
        <w:t>тся за счет средств соответствующих бюджетов и внебюджетных источников.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IV. ОСНОВНЫЕ ТРЕБОВАНИЯ ПО ОБЕСПЕЧЕНИЮ</w:t>
      </w:r>
    </w:p>
    <w:p w:rsidR="00E1191D" w:rsidRDefault="00A641E2">
      <w:pPr>
        <w:pStyle w:val="ConsPlusTitle0"/>
        <w:jc w:val="center"/>
      </w:pPr>
      <w:r>
        <w:t>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11. Основные требования по обеспечению безопасности дорожного движения при проектировании, строите</w:t>
      </w:r>
      <w:r>
        <w:t>льстве и реконструкции дорог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Проектирование, строительство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технических регламе</w:t>
      </w:r>
      <w:r>
        <w:t>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</w:t>
      </w:r>
      <w:r>
        <w:t xml:space="preserve">сполнительного органа субъекта Российской Федерации в соответствии с требованиями </w:t>
      </w:r>
      <w:hyperlink r:id="rId131" w:tooltip="&quot;Градостроительный кодекс Российской Федерации&quot; от 29.12.2004 N 190-ФЗ (ред. от 31.07.2025) (с изм. и доп., вступ. в силу с 14.12.2025) ------------ Недействующая редакция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градостроительной деятельности.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18.12.2006 </w:t>
      </w:r>
      <w:hyperlink r:id="rId132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23</w:t>
        </w:r>
        <w:r>
          <w:rPr>
            <w:color w:val="0000FF"/>
          </w:rPr>
          <w:t>2-ФЗ</w:t>
        </w:r>
      </w:hyperlink>
      <w:r>
        <w:t xml:space="preserve">, от 19.07.2011 </w:t>
      </w:r>
      <w:hyperlink r:id="rId13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08.08.2024 </w:t>
      </w:r>
      <w:hyperlink r:id="rId1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</w:t>
      </w:r>
      <w:r>
        <w:t>оительства - на исполнителя работ.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12. Основные требования п</w:t>
      </w:r>
      <w:r>
        <w:t>о обеспечению безопасности дорожного движения при ремонте и содержании дорог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 xml:space="preserve"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</w:t>
      </w:r>
      <w:hyperlink r:id="rId135" w:tooltip="Решение Комиссии Таможенного союза от 18.10.2011 N 827 (ред. от 12.10.2015) &quot;О принятии технического регламента Таможенного союза &quot;Безопасность автомобильных дорог&quot; (вместе с &quot;ТР ТС 014/2011. Технический регламент Таможенного союза. Безопасность автомобильных ">
        <w:r>
          <w:rPr>
            <w:color w:val="0000FF"/>
          </w:rPr>
          <w:t>регламентам</w:t>
        </w:r>
      </w:hyperlink>
      <w:r>
        <w:t xml:space="preserve"> и другим нормативным документам, относящимся к обеспечению безопасности дорожного движения, удостоверяется актами контрольных о</w:t>
      </w:r>
      <w:r>
        <w:t>смотров либо обследований дорог, проводимых с участием соответствующих органов исполнительной власти.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</w:t>
      </w:r>
      <w:r>
        <w:t xml:space="preserve"> N 248-ФЗ)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08.11.2007 </w:t>
      </w:r>
      <w:hyperlink r:id="rId137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N 257-ФЗ</w:t>
        </w:r>
      </w:hyperlink>
      <w:r>
        <w:t xml:space="preserve">, от 19.07.2011 </w:t>
      </w:r>
      <w:hyperlink r:id="rId138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>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bookmarkStart w:id="1" w:name="P218"/>
      <w:bookmarkEnd w:id="1"/>
      <w:r>
        <w:t>Статья 13. Обустройство дорог объектами сервиса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Федеральные органы исполнительной власти, исполнительные органы субъектов Российской Федерации и органы местного самоуправления, юридическ</w:t>
      </w:r>
      <w:r>
        <w:t>ие и физические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</w:t>
      </w:r>
      <w:r>
        <w:t>бъектов, организуют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</w:t>
      </w:r>
      <w:r>
        <w:t xml:space="preserve"> организаций, организаций связи, а равно информацию о безопасных условиях движения на соответствующих участках дорог.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25.11.2013 </w:t>
      </w:r>
      <w:hyperlink r:id="rId13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08.08.2024 </w:t>
      </w:r>
      <w:hyperlink r:id="rId14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bookmarkStart w:id="2" w:name="P223"/>
      <w:bookmarkEnd w:id="2"/>
      <w:r>
        <w:t>Статья 14. Временные ограничение или прекращение</w:t>
      </w:r>
      <w:r>
        <w:t xml:space="preserve"> движения транспортных средств по автомобильным дорогам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 ред. Федерального </w:t>
      </w:r>
      <w:hyperlink r:id="rId141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21.04.2011 N 69-ФЗ)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>Временные ограничение или прекращение движения транспортных средств по автомобильным дорогам федерального, региональн</w:t>
      </w:r>
      <w:r>
        <w:t xml:space="preserve">ого или межмуниципального, местного значения </w:t>
      </w:r>
      <w:hyperlink r:id="rId142" w:tooltip="Приказ Минтранса России от 09.04.2025 N 126 &quot;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&quot; (Зарегистрировано в Минюсте Р">
        <w:r>
          <w:rPr>
            <w:color w:val="0000FF"/>
          </w:rPr>
          <w:t>осуществляются</w:t>
        </w:r>
      </w:hyperlink>
      <w:r>
        <w:t xml:space="preserve"> соответственно федеральным органом исполнительной власти, осу</w:t>
      </w:r>
      <w:r>
        <w:t xml:space="preserve">ществляющим функции по оказанию государственных услуг и управлению государственным имуществом в сфере дорожного хозяйства, уполномоченным исполнительным органом субъекта Российской Федерации, органом местного самоуправления в соответствии с Федеральным </w:t>
      </w:r>
      <w:hyperlink r:id="rId143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законом</w:t>
        </w:r>
      </w:hyperlink>
      <w:r>
        <w:t xml:space="preserve"> от 8 ноября 2007 года N 257-ФЗ "Об автомобильных дорогах и о дорожной деятельности в Российской Федерации и о внесен</w:t>
      </w:r>
      <w:r>
        <w:t>ии изменений в отдельные законодательные акты Российской Федерации".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15. Основные требования по обеспечению безопасности дорожного движения при изготовле</w:t>
      </w:r>
      <w:r>
        <w:t>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Транспортные средства, изготовленные в Российской Федерации или ввозимые из-за рубежа сроком более чем на шесть месяце</w:t>
      </w:r>
      <w:r>
        <w:t>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 безопасности дорожного</w:t>
      </w:r>
      <w:r>
        <w:t xml:space="preserve"> движения, подлежат обязательной сертификации или декларированию соответствия в порядке, установленном </w:t>
      </w:r>
      <w:hyperlink r:id="rId145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Действие требования, установленного настоящим пунктом, может быть изменено или исключено в отношении участников экспериментального правового режима в сфере цифровых инноваций в </w:t>
      </w:r>
      <w:r>
        <w:t xml:space="preserve">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4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</w:t>
      </w:r>
      <w:r>
        <w:t>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4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</w:t>
      </w:r>
      <w:r>
        <w:t>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Ответственность изготовителя (продавца, 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реализации на территории Росс</w:t>
      </w:r>
      <w:r>
        <w:t>ийской Федерации, определяется законодательством Российской Федерации.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49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Тр</w:t>
      </w:r>
      <w:r>
        <w:t xml:space="preserve">анспортное средство допускается к участию в дорожном движении в случае, если оно состоит на государственном учете, его государственный учет не прекращен и оно соответствует основным </w:t>
      </w:r>
      <w:hyperlink r:id="rId150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положениям</w:t>
        </w:r>
      </w:hyperlink>
      <w:r>
        <w:t xml:space="preserve"> о допуске транспортных средств к участию в дорожном движении, установленным Правительством Российской Федерации. Требования, касающиеся государственного учета, не распространяются на </w:t>
      </w:r>
      <w:r>
        <w:t xml:space="preserve">транспортные средства, участвующие в </w:t>
      </w:r>
      <w:hyperlink r:id="rId151" w:tooltip="Информация МВД России от 20.07.2020 &quot;Госавтоинспекция разъясняет вопросы допуска к участию в дорожном движении транспортных средств, зарегистрированных в странах ЕАЭС&quot; {КонсультантПлюс}">
        <w:r>
          <w:rPr>
            <w:color w:val="0000FF"/>
          </w:rPr>
          <w:t>международном движении</w:t>
        </w:r>
      </w:hyperlink>
      <w:r>
        <w:t xml:space="preserve"> или ввозимые на территорию Российской Федерации на срок не более одного года, на транспортные средства, со дня приобретения прав владель</w:t>
      </w:r>
      <w:r>
        <w:t xml:space="preserve">ца которых не прошло десяти дней, а также на транспортные средства (в том числе на базовые транспортные средства и шасси транспортных средств), перегоняемые в связи с их вывозом за пределы территории Российской Федерации либо перегоняемые к местам продажи </w:t>
      </w:r>
      <w:r>
        <w:t>или к конечным производителям и являющиеся товарами, реализуемыми юридическими лицами или индивидуальными предпринимателями, осуществляющими торговую деятельность.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29.11.2021 N 389-ФЗ &quot;О внесении изменений в статью 10 Федерального закона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статью 15 ">
        <w:r>
          <w:rPr>
            <w:color w:val="0000FF"/>
          </w:rPr>
          <w:t>закона</w:t>
        </w:r>
      </w:hyperlink>
      <w:r>
        <w:t xml:space="preserve"> от 29.11.2021 N 389-ФЗ)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</w:t>
      </w:r>
      <w:r>
        <w:t xml:space="preserve">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5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</w:t>
      </w:r>
      <w:r>
        <w:t>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5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A641E2">
      <w:pPr>
        <w:pStyle w:val="ConsPlusNormal0"/>
        <w:jc w:val="both"/>
      </w:pPr>
      <w:r>
        <w:t xml:space="preserve">(п. 3 в ред. Федерального </w:t>
      </w:r>
      <w:hyperlink r:id="rId155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283-ФЗ (ред. 30.07.2019))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После внесения изменения в конструкцию состоящих на государственном учете транспортных средств, в том числе в конструкцию их составных частей, предметов дополните</w:t>
      </w:r>
      <w:r>
        <w:t>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30.12.2008 </w:t>
      </w:r>
      <w:hyperlink r:id="rId156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 xml:space="preserve">, от 03.08.2018 </w:t>
      </w:r>
      <w:hyperlink r:id="rId157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Техническое состояни</w:t>
      </w:r>
      <w:r>
        <w:t>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</w:t>
      </w:r>
      <w:r>
        <w:t xml:space="preserve">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5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</w:t>
      </w:r>
      <w:r>
        <w:t>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5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</w:t>
      </w:r>
      <w:r>
        <w:t>средства.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3. Владельцы транспортных средств должны осуществлять обязательное страхование своей гражданской ответственности в соответствии с федеральным </w:t>
      </w:r>
      <w:hyperlink r:id="rId160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01.07.2011 </w:t>
      </w:r>
      <w:hyperlink r:id="rId161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170-ФЗ</w:t>
        </w:r>
      </w:hyperlink>
      <w:r>
        <w:t xml:space="preserve">, от 03.08.2018 </w:t>
      </w:r>
      <w:hyperlink r:id="rId162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02.07.2021 </w:t>
      </w:r>
      <w:hyperlink r:id="rId163" w:tooltip="Федеральный закон от 02.07.2021 N 343-ФЗ (ред. от 12.12.2023) &quot;О внесении изменений в Закон Российской Федерации &quot;Об организации страхового дел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343-ФЗ</w:t>
        </w:r>
      </w:hyperlink>
      <w:r>
        <w:t xml:space="preserve">, от 08.07.2024 </w:t>
      </w:r>
      <w:hyperlink r:id="rId164" w:tooltip="Федеральный закон от 08.07.2024 N 174-ФЗ &quot;О внесении изменений в Федеральный закон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отдельные законодатель">
        <w:r>
          <w:rPr>
            <w:color w:val="0000FF"/>
          </w:rPr>
          <w:t>N 174-ФЗ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</w:t>
      </w:r>
      <w:r>
        <w:t>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</w:t>
      </w:r>
      <w:r>
        <w:t xml:space="preserve">ваций, утверждаемой в соответствии с Федеральным </w:t>
      </w:r>
      <w:hyperlink r:id="rId165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>(абзац введен Фе</w:t>
      </w:r>
      <w:r>
        <w:t xml:space="preserve">деральным </w:t>
      </w:r>
      <w:hyperlink r:id="rId16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17. Технический осмотр транспортных средств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</w:t>
      </w:r>
      <w:r>
        <w:t>конодательством в области технического осмотра транспортных средств.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Действие требования, установленного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</w:t>
      </w:r>
      <w:r>
        <w:t xml:space="preserve">ии с программой экспериментального правового режима в сфере цифровых инноваций, утверждаемой в соответствии с Федеральным </w:t>
      </w:r>
      <w:hyperlink r:id="rId16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</w:t>
      </w:r>
      <w:r>
        <w:t>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6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A641E2">
      <w:pPr>
        <w:pStyle w:val="ConsPlusNormal0"/>
        <w:jc w:val="both"/>
      </w:pPr>
      <w:r>
        <w:t xml:space="preserve">(п. 1 в ред. Федерального </w:t>
      </w:r>
      <w:hyperlink r:id="rId170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Утратил силу с 1 января 2012 года. - Федеральный </w:t>
      </w:r>
      <w:hyperlink r:id="rId171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01.07.2011 N 170-ФЗ.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bookmarkStart w:id="3" w:name="P266"/>
      <w:bookmarkEnd w:id="3"/>
      <w: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Техническое обслуживание и ремонт транспортных средств в целях содержания их в исправном состоянии должны обеспечи</w:t>
      </w:r>
      <w:r>
        <w:t>вать безопасность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Нормы, правила и процедуры технического обслуживания и ремонта транспортных средств устанавливаются заводами - изготовителями транспортных средств с учетом условий их эксплуатации.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Юридические лица и индивидуальн</w:t>
      </w:r>
      <w:r>
        <w:t>ые предприниматели, выполняющие работы и 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10.01.2003 </w:t>
      </w:r>
      <w:hyperlink r:id="rId172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N 15-ФЗ</w:t>
        </w:r>
      </w:hyperlink>
      <w:r>
        <w:t xml:space="preserve">, от 30.12.2008 </w:t>
      </w:r>
      <w:hyperlink r:id="rId173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</w:t>
      </w:r>
      <w:r>
        <w:t>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</w:t>
      </w:r>
      <w:r>
        <w:t xml:space="preserve">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7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17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19. Основания и порядок запрещения эксплуатации транспортных средств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Запрещается эксплуатация транспортных средств при наличии у них технических неисправностей, создающ</w:t>
      </w:r>
      <w:r>
        <w:t>их угрозу безопасности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176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Перечень</w:t>
        </w:r>
      </w:hyperlink>
      <w:r>
        <w:t xml:space="preserve"> неисправностей транспортных средств и условия, при которых запрещает</w:t>
      </w:r>
      <w:r>
        <w:t>ся их эксплуатация, определяются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Запрещается эксплуатация транспортных средств, владельцами которых не исполнена установленная федеральным </w:t>
      </w:r>
      <w:hyperlink r:id="rId177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обязанность по страхованию</w:t>
      </w:r>
      <w:r>
        <w:t xml:space="preserve"> своей гражданской ответственности.</w:t>
      </w:r>
    </w:p>
    <w:p w:rsidR="00E1191D" w:rsidRDefault="00A641E2">
      <w:pPr>
        <w:pStyle w:val="ConsPlusNormal0"/>
        <w:jc w:val="both"/>
      </w:pPr>
      <w:r>
        <w:t xml:space="preserve">(п. 2 введен Федеральным </w:t>
      </w:r>
      <w:hyperlink r:id="rId178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законом</w:t>
        </w:r>
      </w:hyperlink>
      <w:r>
        <w:t xml:space="preserve"> от 25.04.2002 N 41-ФЗ)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2.1. Запрещается эксплуатация</w:t>
      </w:r>
      <w:r>
        <w:t xml:space="preserve"> транспортных средств лицами, находящимися в состоянии алкогольного, наркотического или иного токсического опьянения.</w:t>
      </w:r>
    </w:p>
    <w:p w:rsidR="00E1191D" w:rsidRDefault="00A641E2">
      <w:pPr>
        <w:pStyle w:val="ConsPlusNormal0"/>
        <w:jc w:val="both"/>
      </w:pPr>
      <w:r>
        <w:t xml:space="preserve">(п. 2.1 введен Федеральным </w:t>
      </w:r>
      <w:hyperlink r:id="rId179" w:tooltip="Федеральный закон от 23.07.2010 N 169-ФЗ &quot;О внесении изменения в статью 19 Федерального закона &quot;О безопасности дорожного движения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23.07.2010 N 169-ФЗ)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180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3</w:t>
        </w:r>
      </w:hyperlink>
      <w:r>
        <w:t xml:space="preserve">. </w:t>
      </w:r>
      <w:hyperlink r:id="rId181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Запрещение</w:t>
        </w:r>
      </w:hyperlink>
      <w:r>
        <w:t xml:space="preserve"> эксплуатации транспортного средства осуществляется уполномоченными на то должностными лицами.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20. Основные требования по обеспечению безопасности дорожного движения, предъявляемые к юридическим лицам, индивидуальным предпринимателям, физическим лицам при эксплуатации транспортных средств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 ред. Федерального </w:t>
      </w:r>
      <w:hyperlink r:id="rId182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закона</w:t>
        </w:r>
      </w:hyperlink>
      <w:r>
        <w:t xml:space="preserve"> от 20.12.2017 N 398-ФЗ (ред. 30.10.2018))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bookmarkStart w:id="4" w:name="P290"/>
      <w:bookmarkEnd w:id="4"/>
      <w:r>
        <w:t>1. Юридические лица, индивидуальные предприниматели, осуществляющие эксплуатацию транспортных средств,</w:t>
      </w:r>
      <w:r>
        <w:t xml:space="preserve"> обязаны: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движения. Действие данного требования может быть изменено или исключено в отношении участников экспериментального правового режима в сфере цифровых иннова</w:t>
      </w:r>
      <w:r>
        <w:t xml:space="preserve">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</w:t>
      </w:r>
      <w:r>
        <w:t>ных правовых режимах в сфере цифровых инноваций в Российской Федерации";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</w:t>
      </w:r>
      <w:r>
        <w:t>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</w:t>
      </w:r>
      <w:r>
        <w:t xml:space="preserve">дствами в соответствии с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пунктом 13 статьи 25</w:t>
        </w:r>
      </w:hyperlink>
      <w:r>
        <w:t xml:space="preserve"> настоящего Федерального закона. Действие данного требования может быть изменено или исключено в отношении участников экспериментального правового режима в сфере цифровых инн</w:t>
      </w:r>
      <w:r>
        <w:t xml:space="preserve">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5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</w:t>
      </w:r>
      <w:r>
        <w:t>альных правовых режимах в сфере цифровых инноваций в Российской Федерации";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8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</w:t>
      </w:r>
      <w:r>
        <w:t>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водителей.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</w:t>
      </w:r>
      <w:r>
        <w:t xml:space="preserve">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8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</w:t>
      </w:r>
      <w:r>
        <w:t>ых режимах в сфере цифровых инноваций в Российской Федерации";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анализ</w:t>
      </w:r>
      <w:r>
        <w:t xml:space="preserve">ировать и устранять причины дорожно-транспортных происшествий и нарушений </w:t>
      </w:r>
      <w:hyperlink r:id="rId18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</w:t>
        </w:r>
      </w:hyperlink>
      <w:r>
        <w:t xml:space="preserve"> дорожного движения с участием принадлеж</w:t>
      </w:r>
      <w:r>
        <w:t>ащих им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организовывать в соответствии с требованиями настоящего Федерального закона, Федерального </w:t>
      </w:r>
      <w:hyperlink r:id="rId190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21 ноября 2011 года N 323-ФЗ "Об основах охраны здоро</w:t>
      </w:r>
      <w:r>
        <w:t xml:space="preserve">вья граждан в Российской Федерации" проведение обязательных медицинских </w:t>
      </w:r>
      <w:hyperlink r:id="rId191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осмотров</w:t>
        </w:r>
      </w:hyperlink>
      <w:r>
        <w:t xml:space="preserve"> и мероприятий по совершенствованию водите</w:t>
      </w:r>
      <w:r>
        <w:t>лями транспортных средств навыков оказания первой помощи пострадавшим в дорожно-транспортных происшествиях;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</w:t>
      </w:r>
      <w:r>
        <w:t xml:space="preserve">жения и законодательства Российской Федерации о техническом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</w:t>
      </w:r>
      <w:hyperlink r:id="rId192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неисправностей</w:t>
        </w:r>
      </w:hyperlink>
      <w:r>
        <w:t>, при которых эксплуатация транспортных средств запрещена. Действие данного требования может быть изменено или исключено в отношении участников эксперим</w:t>
      </w:r>
      <w:r>
        <w:t xml:space="preserve">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9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обеспечивать исполнение установленной федеральным </w:t>
      </w:r>
      <w:hyperlink r:id="rId195" w:tooltip="Федеральный закон от 25.04.2002 N 40-ФЗ (ред. от 31.07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обязанности по страхованию гражданской ответственности владельцев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документацией заводов - изготовител</w:t>
      </w:r>
      <w:r>
        <w:t>ей данных транспортных средств;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До 01.09.2026 приостанавливается обязанность по установке тахографов на транспортные средства категорий M2 и M3, осуществляющих регулярные перевозки пассажиров в городском сообщении (</w:t>
            </w:r>
            <w:hyperlink r:id="rId196" w:tooltip="Постановление Правительства РФ от 31.03.2022 N 539 (ред. от 25.02.2025) &quot;О приостановлении действия пункта 1 постановления Правительства Российской Федерации от 3 декабря 2020 г. N 1998 &quot;О категориях оснащаемых тахографами транспортных средств, осуществляющих 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31.03.2022 N 539).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bookmarkStart w:id="5" w:name="P305"/>
      <w:bookmarkEnd w:id="5"/>
      <w:r>
        <w:t xml:space="preserve">оснащать транспортные средства тахографами. </w:t>
      </w:r>
      <w:hyperlink r:id="rId197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Требования</w:t>
        </w:r>
      </w:hyperlink>
      <w:r>
        <w:t xml:space="preserve"> к тахографам, </w:t>
      </w:r>
      <w:hyperlink r:id="rId198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категории и виды</w:t>
        </w:r>
      </w:hyperlink>
      <w:r>
        <w:t xml:space="preserve"> оснащаемых ими транспортных средств, </w:t>
      </w:r>
      <w:hyperlink r:id="rId199" w:tooltip="Приказ Минтранса России от 26.10.2020 N 438 &quot;Об утверждении Порядка оснащения транспортных средств тахографами&quot; (Зарегистрировано в Минюсте России 19.11.2020 N 60988) {КонсультантПлюс}">
        <w:r>
          <w:rPr>
            <w:color w:val="0000FF"/>
          </w:rPr>
          <w:t>порядок</w:t>
        </w:r>
      </w:hyperlink>
      <w:r>
        <w:t xml:space="preserve"> оснащения транспортных средств тахографами, правила их</w:t>
      </w:r>
      <w:r>
        <w:t xml:space="preserve"> использования, обслуживания и контроля их работы устанавливаются в </w:t>
      </w:r>
      <w:hyperlink r:id="rId200" w:tooltip="Постановление Правительства РФ от 23.11.2012 N 1213 &quot;О требованиях к тахографам, категориях и видах оснащаемых ими транспортных средств, порядке оснащения транспортных средств тахографами, правилах их использования, обслуживания и контроля их работы&quot; {Консульт">
        <w:r>
          <w:rPr>
            <w:color w:val="0000FF"/>
          </w:rPr>
          <w:t>порядке</w:t>
        </w:r>
      </w:hyperlink>
      <w:r>
        <w:t>, определяемом Правительством Российской Федер</w:t>
      </w:r>
      <w:r>
        <w:t xml:space="preserve">ации. </w:t>
      </w:r>
      <w:hyperlink r:id="rId201" w:tooltip="Постановление Правительства РФ от 03.12.2020 N 1998 (ред. от 31.03.2022) &quot;О категориях оснащаемых тахографами транспортных средств, осуществляющих регулярные перевозки пассажиров, а также видах сообщения, в которых осуществляются такие перевозки транспортными ">
        <w:r>
          <w:rPr>
            <w:color w:val="0000FF"/>
          </w:rPr>
          <w:t>Категории</w:t>
        </w:r>
      </w:hyperlink>
      <w:r>
        <w:t xml:space="preserve"> оснащаемых тахографами транспортных средств, осуществляющих регулярные перевозки пассажиров, а также виды </w:t>
      </w:r>
      <w:r>
        <w:t>сообщения, в которых осуществляются такие перевозки транспортными средствами указанных категорий, устанавливаются Правительством Российской Федерации. Действие данных требований может быть изменено или исключено в отношении участников экспериментального пр</w:t>
      </w:r>
      <w:r>
        <w:t xml:space="preserve">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02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</w:t>
      </w:r>
      <w:r>
        <w:t xml:space="preserve">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30.10.2018 </w:t>
      </w:r>
      <w:hyperlink r:id="rId203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N 386-ФЗ</w:t>
        </w:r>
      </w:hyperlink>
      <w:r>
        <w:t xml:space="preserve">, от 02.07.2021 </w:t>
      </w:r>
      <w:hyperlink r:id="rId20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Указанные в </w:t>
      </w:r>
      <w:hyperlink w:anchor="P290" w:tooltip="1. Юридические лица, индивидуальные предприниматели, осуществляющие эксплуатацию транспортных средств, обязаны:">
        <w:r>
          <w:rPr>
            <w:color w:val="0000FF"/>
          </w:rPr>
          <w:t>пункте 1</w:t>
        </w:r>
      </w:hyperlink>
      <w:r>
        <w:t xml:space="preserve"> настоящей статьи юридические лица и индивидуальные предприниматели, осуществляющие перевозки пассажиров на основании договора перевозки или дог</w:t>
      </w:r>
      <w:r>
        <w:t>овора фрахтования и (или) грузов на основании договора перевозки (коммерческие перевозки), а также осуществляющие перемещение лиц, кроме водителя, и (или) материальных объектов автобусами и грузовыми автомобилями без заключения указанных договоров (перевоз</w:t>
      </w:r>
      <w:r>
        <w:t>ки для собственных нужд автобусами и грузовыми автомобилями), кроме того, обязаны: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05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</w:t>
      </w:r>
      <w:r>
        <w:t>ок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созда</w:t>
      </w:r>
      <w:r>
        <w:t>вать условия для повышения квалификации водителей и других работников автомобильного и городского наземного электрического транспорта, обеспечивающих безопасность дорожного движения. Действие данного требования может быть изменено или исключено в отношении</w:t>
      </w:r>
      <w:r>
        <w:t xml:space="preserve">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06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0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обеспечивать стоянку транспортных средств, принадлежащих им на праве собственности или ином законном основании, в границах городских поселений, муниципальных округов, городских округов, городов федерального значения Москвы, Санкт-Петербурга и Севастополя п</w:t>
      </w:r>
      <w:r>
        <w:t>о возвращении из рейса и окончании смены водителя на парковках (парковочных местах), соответствующих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 xml:space="preserve">егулированию в сфере транспорта, а также осуществлять техническое обслуживание и ремонт указанных транспортных средств в соответствии с </w:t>
      </w:r>
      <w:hyperlink r:id="rId208" w:tooltip="Приказ Минтранса России от 16.03.2021 N 84 &quot;Об утверждении Требований к парковкам (парковочным местам) для обеспечения стоянки транспортных средств, принадлежащих юридическим лицам и индивидуальным предпринимателям, осуществляющим перевозки пассажиров на основ">
        <w:r>
          <w:rPr>
            <w:color w:val="0000FF"/>
          </w:rPr>
          <w:t>требованиями</w:t>
        </w:r>
      </w:hyperlink>
      <w:r>
        <w:t xml:space="preserve">, установленными </w:t>
      </w:r>
      <w:hyperlink w:anchor="P266" w:tooltip="Статья 18. Основные требования по обеспечению безопасности дорожного движения при техническом обслуживании и ремонте транспортных средств">
        <w:r>
          <w:rPr>
            <w:color w:val="0000FF"/>
          </w:rPr>
          <w:t>статьей 18</w:t>
        </w:r>
      </w:hyperlink>
      <w:r>
        <w:t xml:space="preserve"> настоящего Федерального закона;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в абз. 5 п. 2 ст. 20 вносятся изменения (</w:t>
            </w:r>
            <w:hyperlink r:id="rId210" w:tooltip="Федеральный закон от 29.12.2025 N 520-ФЗ &quot;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&quot; ------------ Не вступил в силу {Конс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29.12.2025 N 520-ФЗ).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bookmarkStart w:id="6" w:name="P315"/>
      <w:bookmarkEnd w:id="6"/>
      <w:r>
        <w:t xml:space="preserve">назначать ответственного за обеспечение безопасности дорожного движения, прошедшего </w:t>
      </w:r>
      <w:hyperlink r:id="rId211" w:tooltip="Приказ Минтранса России от 31.07.2020 N 283 &quot;Об утверждении Порядка аттестации ответственного за обеспечение безопасности дорожного движения на право заниматься соответствующей деятельностью&quot; (Зарегистрировано в Минюсте России 04.12.2020 N 61269) {КонсультантП">
        <w:r>
          <w:rPr>
            <w:color w:val="0000FF"/>
          </w:rPr>
          <w:t>аттестацию</w:t>
        </w:r>
      </w:hyperlink>
      <w:r>
        <w:t xml:space="preserve"> на право заниматься соответствующей деятельностью в порядке, установленном федеральным органом исполнительной власти, о</w:t>
      </w:r>
      <w:r>
        <w:t>существляющим функции по выработке государственной политики и нормативно-правовому регулированию в сфере транспорта;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обеспечивать соответствие работников профессиональным и квалификационным </w:t>
      </w:r>
      <w:hyperlink r:id="rId212" w:tooltip="Приказ Минтранса России от 31.07.2020 N 282 &quot;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">
        <w:r>
          <w:rPr>
            <w:color w:val="0000FF"/>
          </w:rPr>
          <w:t>требованиям</w:t>
        </w:r>
      </w:hyperlink>
      <w:r>
        <w:t>, 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транспорта, и соответствовать указанным требованиям при осуществлении перевозок индивидуальным предпринимателем самостоятельно;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организовывать и проводить предрейсовый или предсменный контроль технического состояния транспортных средств в </w:t>
      </w:r>
      <w:hyperlink r:id="rId213" w:tooltip="Приказ Минтранса России от 15.01.2021 N 9 &quot;Об утверждении Порядка организации и проведения предрейсового или предсменного контроля технического состояния транспортных средств&quot; (Зарегистрировано в Минюсте России 27.05.2021 N 63644) {КонсультантПлюс}">
        <w:r>
          <w:rPr>
            <w:color w:val="0000FF"/>
          </w:rPr>
          <w:t>порядке</w:t>
        </w:r>
      </w:hyperlink>
      <w:r>
        <w:t>, установленном</w:t>
      </w:r>
      <w: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соблюдать правила технической эксплуатации транспортных средств городского наземного электриче</w:t>
      </w:r>
      <w:r>
        <w:t>ского транспорта, устанавливаемые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при осуществлении перевозок пассажиров троллейбусами, трамвая</w:t>
      </w:r>
      <w:r>
        <w:t>ми;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14" w:tooltip="Постановление Правительства РФ от 23.09.2020 N 1527 (ред. от 30.11.2022) &quot;Об утверждении Правил организованной перевозки группы детей автобусами&quot; {КонсультантПлюс}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автобусами, установленные Правительством Российской Федерации, при осуществлении таких перевозок.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2.1. Аттестация лица в качестве специалиста, ответственного </w:t>
      </w:r>
      <w:r>
        <w:t xml:space="preserve">за обеспечение безопасности дорожного движения, на право заниматься соответствующей деятельностью осуществляется аттестационными комиссиями. Аттестационные комиссии формируются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транспорта, из представителей федерального бюджетного учреждения, подведомственного данному федеральному органу исполнительной власти, и федерального органа исполнительной власти, осущес</w:t>
      </w:r>
      <w:r>
        <w:t>твляющего функции по контролю (надзору) в сфере транспорта, а также из представителей образовательных и иных некоммерческих организаций.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215" w:tooltip="Приказ Минтранса России от 14.11.2025 N 392 &quot;Об утверждении положения об аттестационной комиссии, осуществляющей аттестацию лица в качестве специалиста, ответственного за обеспечение безопасности дорожного движения, на право заниматься соответствующей деятельн">
        <w:r>
          <w:rPr>
            <w:color w:val="0000FF"/>
          </w:rPr>
          <w:t>Положение</w:t>
        </w:r>
      </w:hyperlink>
      <w:r>
        <w:t xml:space="preserve"> об аттестационной комиссии, осуществляющей аттестацию лица в качестве специалиста, ответственного за обеспечение безопасности дорожного движения, на право заниматься соответствующей деятельностью, в том числе включающее порядок фор</w:t>
      </w:r>
      <w:r>
        <w:t>мирования такой комиссии и назначения ее председателя, а также требования к организации работы такой комиссии, графику ее заседаний и к организации ее делопроизводства, утверждается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Обеспечение деятельности аттестационных комиссий осуществляется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Координация работы аттестационных комиссий осуществляется федеральным органом исполнительной власти, осуществляющим функции по контролю (надзору)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Председатель аттестационной комисс</w:t>
      </w:r>
      <w:r>
        <w:t>ии назначается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 Председатель аттестационной комиссии организует работу аттестационной комиссии и</w:t>
      </w:r>
      <w:r>
        <w:t xml:space="preserve"> несет ответственность за ее деятельность.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Организация приема заявлений об аттестации лица в качестве специалиста, ответственного за обеспечение безопасности дорожного движения, на право заниматься соответствующей деятельностью обеспечивается федеральным о</w:t>
      </w:r>
      <w:r>
        <w:t>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Порядок, предусмотренный </w:t>
      </w:r>
      <w:hyperlink w:anchor="P315" w:tooltip="назначать ответственного за обеспечение безопасности дорожного движения, прошедшего аттестацию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">
        <w:r>
          <w:rPr>
            <w:color w:val="0000FF"/>
          </w:rPr>
          <w:t>абзацем пятым пункта 2</w:t>
        </w:r>
      </w:hyperlink>
      <w:r>
        <w:t xml:space="preserve"> настоящей статьи, в том</w:t>
      </w:r>
      <w:r>
        <w:t xml:space="preserve"> числе должен предусматривать: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требования к содержанию заявления на прохождение аттестации и способам его подачи;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перечень сведений и документов, предоставляемых заявителем для прохождения аттестации;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сроки рассмотрения заявления и принятия решения о прове</w:t>
      </w:r>
      <w:r>
        <w:t>дении аттестации;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основания для отказа в проведении аттестации;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правила проведения аттестации, включая требования к форме проведения аттестации, перечню аттестационных вопросов и его формированию, времени проведения аттестации, требования к формированию заданий, запреты и ограничения для кандидатов на время проведения </w:t>
      </w:r>
      <w:r>
        <w:t>аттестации;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основания для принятия решения об аттестации лица в качестве специалиста, ответственного за обеспечение безопасности дорожного движения, на право заниматься соответствующей деятельностью или решения об отказе в аттестации;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порядок и сроки оформ</w:t>
      </w:r>
      <w:r>
        <w:t>ления решения аттестационной комиссии;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состав сведений, включаемых в решение аттестационной комиссии;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форму, порядок и сроки предоставления решения аттестационной комиссии.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Сведения о лицах, аттестованных в качестве специалистов, ответственных за обеспечен</w:t>
      </w:r>
      <w:r>
        <w:t>ие безопасности дорожного движения, на право заниматься соответствующей деятельностью, вносятся в реестр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</w:t>
      </w:r>
      <w:r>
        <w:t>стью.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 реестр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включаются следующие сведения: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номер и дата реестровой записи;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фамилия, имя, отчеств</w:t>
      </w:r>
      <w:r>
        <w:t>о (при наличии) лица, аттестованного в качестве специалиста, ответственного за обеспечение безопасности дорожного движения, на право заниматься соответствующей деятельностью;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дата рождения лица, аттестованного в качестве специалиста, ответственного за обес</w:t>
      </w:r>
      <w:r>
        <w:t>печение безопасности дорожного движения, на право заниматься соответствующей деятельностью;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страховой номер индивидуального лицевого счета лица, аттестованного в качестве специалиста, ответственного за обеспечение безопасности дорожного движения, на право </w:t>
      </w:r>
      <w:r>
        <w:t>заниматься соответствующей деятельностью;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сведения об аттестации лица в качестве специалиста, ответственного за обеспечение безопасности дорожного движения, на право заниматься соответствующей деятельностью (наименование аттестационной комиссии, дата ее за</w:t>
      </w:r>
      <w:r>
        <w:t>седания, дата и номер решения аттестационной комиссии).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Порядок ведения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утверждается федера</w:t>
      </w:r>
      <w:r>
        <w:t>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Порядок ведения реестра лиц, аттестованных в качестве специалистов, ответственных за обеспечение безо</w:t>
      </w:r>
      <w:r>
        <w:t>пасности дорожного движения, на право заниматься соответствующей деятельностью, в том числе должен предусматривать требования к форме ведения такого реестра, составу сведений, включаемых в такой реестр, порядок и сроки включения сведений в такой реестр и и</w:t>
      </w:r>
      <w:r>
        <w:t>сключения сведений из него, порядок межведомственного информационного взаимодействия по вопросам предоставления информации, содержащейся в таком реестре, и порядок доступа к сведениям, содержащимся в таком реестре.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Ведение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осуществляется федеральным органом исполнительной власти, осуществляющим функции по</w:t>
      </w:r>
      <w:r>
        <w:t xml:space="preserve"> выработке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</w:t>
      </w:r>
      <w:r>
        <w:t>жет быть принято решение о передаче своих функций по приему заявлений об аттестации в качестве лица, ответственного за обеспечение безопасности дорожного движения, на право заниматься соответствующей деятельностью, по обеспечению деятельности аттестационны</w:t>
      </w:r>
      <w:r>
        <w:t>х комиссий и ведению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деятельностью, федеральному бюджетному учреждению, подведомственному федеральному орг</w:t>
      </w:r>
      <w:r>
        <w:t>ану исполнительной власти, осуществляющему функции по выработке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jc w:val="both"/>
      </w:pPr>
      <w:r>
        <w:t xml:space="preserve">(п. 2.1 введен Федеральным </w:t>
      </w:r>
      <w:hyperlink r:id="rId21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Фи</w:t>
      </w:r>
      <w:r>
        <w:t>зические лица, осуществляющие эксплуатацию грузовых автомобилей, разрешенная максимальная масса которых превышает 3500 килограммов, и автобусов, обязаны: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27.12.2018 N 508-ФЗ &quot;О внесении изменений в статью 20 Федерального закона &quot;О безопасности дорожного движения&quot; и Федеральный закон &quot;Об автомобильных дорогах и о дорожной деятельности в Российской Федерации и о внесении изменений в отдельные">
        <w:r>
          <w:rPr>
            <w:color w:val="0000FF"/>
          </w:rPr>
          <w:t>закона</w:t>
        </w:r>
      </w:hyperlink>
      <w:r>
        <w:t xml:space="preserve"> от 27.12.2018 N 508-ФЗ)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обеспечивать </w:t>
      </w:r>
      <w:r>
        <w:t>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</w:t>
      </w:r>
      <w:r>
        <w:t>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</w:t>
      </w:r>
      <w:r>
        <w:t>ией заводов - изготовителей данных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обеспечивать оснащение эксплуатируемых ими транспортных средств тахографами. Требования к тахографам, а также порядок оснащения тахографами, правила их использования, обслуживания и контроля их работ</w:t>
      </w:r>
      <w:r>
        <w:t xml:space="preserve">ы устанавливаются в порядке, определенном в соответствии с </w:t>
      </w:r>
      <w:hyperlink w:anchor="P305" w:tooltip="оснащать транспортные средства тахографами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я, обслуживания и контроля их работы устанавливаются в порядке">
        <w:r>
          <w:rPr>
            <w:color w:val="0000FF"/>
          </w:rPr>
          <w:t>абзацем десятым пункта 1</w:t>
        </w:r>
      </w:hyperlink>
      <w:r>
        <w:t xml:space="preserve"> настоящей статьи;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18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нормы времени управления транспортным средством и отдыха, установленные </w:t>
      </w:r>
      <w:hyperlink r:id="rId21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Правительством Российской Федерации;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20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1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</w:t>
      </w:r>
      <w:r>
        <w:t>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jc w:val="both"/>
      </w:pPr>
      <w:r>
        <w:t xml:space="preserve">(абзац введен </w:t>
      </w:r>
      <w:r>
        <w:t xml:space="preserve">Федеральным </w:t>
      </w:r>
      <w:hyperlink r:id="rId222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7" w:name="P359"/>
      <w:bookmarkEnd w:id="7"/>
      <w:r>
        <w:t>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соблюдат</w:t>
      </w:r>
      <w:r>
        <w:t>ь требования по обеспечению безопасности дорожного движения при управлении транспортным средством;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3" w:tooltip="Постановление Правительства РФ от 02.06.2023 N 908 &quot;Об утверждении норм рабочего времени, времени отдыха, норм времени управления транспортным средством для физических лиц, Правил учета рабочего времени, времени отдыха, времени управления транспортным средство">
        <w:r>
          <w:rPr>
            <w:color w:val="0000FF"/>
          </w:rPr>
          <w:t>нормы</w:t>
        </w:r>
      </w:hyperlink>
      <w:r>
        <w:t xml:space="preserve"> времени</w:t>
      </w:r>
      <w:r>
        <w:t xml:space="preserve"> управления транспортным средством и отдыха, установленные Правительством Российской Федерации;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прох</w:t>
      </w:r>
      <w:r>
        <w:t xml:space="preserve">одить предусмотренные </w:t>
      </w:r>
      <w:hyperlink w:anchor="P394" w:tooltip="Статья 23. Медицинское обеспечение безопасности дорожного движения">
        <w:r>
          <w:rPr>
            <w:color w:val="0000FF"/>
          </w:rPr>
          <w:t>статьей 23</w:t>
        </w:r>
      </w:hyperlink>
      <w:r>
        <w:t xml:space="preserve"> настоящего Федерального закона обязательные медицинские осмотры и совершенствовать навыки оказания первой помощи пострадавши</w:t>
      </w:r>
      <w:r>
        <w:t>м в дорожно-транспортных происшествиях;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проводить предрейсовый или предсменный контроль технического состояния легкового такси в порядке, установленном федеральным органом исполнительной власти, осуществляющим функции по выработке государственной политики </w:t>
      </w:r>
      <w:r>
        <w:t>и нормативно-правовому регулированию в сфере транспорта;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</w:t>
      </w:r>
      <w:r>
        <w:t>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осуществлять техническое обсл</w:t>
      </w:r>
      <w:r>
        <w:t>уживание легкового такси в сроки, предусмотренные документацией заводов - изготовителей данных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обеспечивать исполнение установленной федеральным законом обязанности по страхованию гражданской ответственности перевозчика за причинение </w:t>
      </w:r>
      <w:r>
        <w:t>вреда жизни, здоровью, имуществу пассажиров, а также по страхованию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</w:t>
      </w:r>
      <w:r>
        <w:t>вании транспортного средства для перевозки пассажиров и багажа легковым такси;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24" w:tooltip="Федеральный закон от 24.06.2023 N 2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278-ФЗ)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225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транспорта;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соответствовать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транспорта.</w:t>
      </w:r>
    </w:p>
    <w:p w:rsidR="00E1191D" w:rsidRDefault="00A641E2">
      <w:pPr>
        <w:pStyle w:val="ConsPlusNormal0"/>
        <w:jc w:val="both"/>
      </w:pPr>
      <w:r>
        <w:t xml:space="preserve">(п. 4 введен Федеральным </w:t>
      </w:r>
      <w:hyperlink r:id="rId226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законом</w:t>
        </w:r>
      </w:hyperlink>
      <w:r>
        <w:t xml:space="preserve"> от 29.12</w:t>
      </w:r>
      <w:r>
        <w:t>.2022 N 580-ФЗ)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21. Мероприятия по организации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Мероприятия по организации дорожного движения,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</w:t>
      </w:r>
      <w:r>
        <w:t>еральными органами исполнительной власти, исполнительными органами субъектов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Парковки (парково</w:t>
      </w:r>
      <w:r>
        <w:t xml:space="preserve">чные места) в границах населенных пунктов создаются и используются в порядке, установленном Федеральным </w:t>
      </w:r>
      <w:hyperlink r:id="rId227" w:tooltip="Федеральный закон от 08.11.2007 N 257-ФЗ (ред. от 31.07.2025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01.09.2025) {">
        <w:r>
          <w:rPr>
            <w:color w:val="0000FF"/>
          </w:rPr>
          <w:t>законом</w:t>
        </w:r>
      </w:hyperlink>
      <w:r>
        <w:t xml:space="preserve"> от 8 ноября 2</w:t>
      </w:r>
      <w:r>
        <w:t xml:space="preserve">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</w:t>
      </w:r>
      <w:hyperlink r:id="rId228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21.04.2011 </w:t>
      </w:r>
      <w:hyperlink r:id="rId229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69-ФЗ</w:t>
        </w:r>
      </w:hyperlink>
      <w:r>
        <w:t xml:space="preserve">, от 29.12.2017 </w:t>
      </w:r>
      <w:hyperlink r:id="rId230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N 443-ФЗ</w:t>
        </w:r>
      </w:hyperlink>
      <w:r>
        <w:t xml:space="preserve">, от 08.08.2024 </w:t>
      </w:r>
      <w:hyperlink r:id="rId23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правовыми </w:t>
      </w:r>
      <w:hyperlink r:id="rId232" w:tooltip="Приказ Минтранса России от 18.02.2025 N 49 &quot;Об установлении требований к составу и содержанию документации по организации дорожного движения&quot; (Зарегистрировано в Минюсте России 28.02.2025 N 81406)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 и нормативными правовыми актами субъектов Российской Федерации на основе документации по организации дорожного движения, разработанной в соответствии с Федеральным </w:t>
      </w:r>
      <w:hyperlink r:id="rId233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34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Не позднее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</w:t>
      </w:r>
      <w:r>
        <w:t xml:space="preserve"> средств либо обозначающих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</w:t>
      </w:r>
      <w:r>
        <w:t xml:space="preserve">нах принятия такого решения. Информирование может осуществляться посредством официального сайта федерального органа исполнительной власти, исполнительного органа субъекта Российской Федерации или органа местного самоуправления, в ведении которых находится </w:t>
      </w:r>
      <w:r>
        <w:t xml:space="preserve">соответствующая 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актами Российской </w:t>
      </w:r>
      <w:r>
        <w:t>Федерации, нормативными правовыми актами субъекта Российской Федерации, муниципальными нормативными правовыми актами.</w:t>
      </w:r>
    </w:p>
    <w:p w:rsidR="00E1191D" w:rsidRDefault="00A641E2">
      <w:pPr>
        <w:pStyle w:val="ConsPlusNormal0"/>
        <w:jc w:val="both"/>
      </w:pPr>
      <w:r>
        <w:t xml:space="preserve">(п. 3 введен Федеральным </w:t>
      </w:r>
      <w:hyperlink r:id="rId235" w:tooltip="Федеральный закон от 08.06.2015 N 143-ФЗ &quot;О внесении изменений в Кодекс Российской Федерации об административных правонарушениях и статью 21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08.06.2015 N</w:t>
      </w:r>
      <w:r>
        <w:t xml:space="preserve"> 143-ФЗ; в ред. Федерального </w:t>
      </w:r>
      <w:hyperlink r:id="rId23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 xml:space="preserve">Статья 22. Требования по обеспечению безопасности дорожного </w:t>
      </w:r>
      <w:r>
        <w:t>движения в процессе его организации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 xml:space="preserve">1. Деятельность по организации дорожного движения на территории Российской Федерации должна осуществляться в соответствии с Федеральным </w:t>
      </w:r>
      <w:hyperlink r:id="rId237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238" w:tooltip="Распоряжение Правительства РФ от 04.11.2017 N 2438-р (ред. от 23.10.2025) &lt;Об утверждении перечня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&gt;">
        <w:r>
          <w:rPr>
            <w:color w:val="0000FF"/>
          </w:rPr>
          <w:t>Перечень</w:t>
        </w:r>
      </w:hyperlink>
      <w:r>
        <w:t xml:space="preserve"> документов по стандартизации (их частей), применение которых обязательно в целях обеспечения безопасности дорожного движения при его организации на территории Российской Федерации, определяется П</w:t>
      </w:r>
      <w:r>
        <w:t>равительством Российской Федерации.</w:t>
      </w:r>
    </w:p>
    <w:p w:rsidR="00E1191D" w:rsidRDefault="00A641E2">
      <w:pPr>
        <w:pStyle w:val="ConsPlusNormal0"/>
        <w:jc w:val="both"/>
      </w:pPr>
      <w:r>
        <w:t xml:space="preserve">(п. 1 в ред. Федерального </w:t>
      </w:r>
      <w:hyperlink r:id="rId239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Изменения в организации до</w:t>
      </w:r>
      <w:r>
        <w:t>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Изменение организации движения транспортных средств и пешеходов в неотложных случаях при возникновен</w:t>
      </w:r>
      <w:r>
        <w:t>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Федерации, либо уполномоченными должностными лицами военной полиции Вооруженных Сил Российской Федер</w:t>
      </w:r>
      <w:r>
        <w:t>ации по согласованию с органами внутренних дел Российской Федерации, либо должностными лицами дорожных и коммунальных служб с последующим уведомлением органов внутренних дел Российской Федерации. Распоряжения указанных лиц обязательны для всех участников д</w:t>
      </w:r>
      <w:r>
        <w:t>орожного движения.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40" w:tooltip="Федеральный закон от 03.07.2016 N 2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259-ФЗ)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4 - 5. Утратили силу. - Федеральный </w:t>
      </w:r>
      <w:hyperlink r:id="rId24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29.12.2017 N 443-ФЗ.</w:t>
      </w:r>
    </w:p>
    <w:p w:rsidR="00E1191D" w:rsidRDefault="00E1191D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 xml:space="preserve">О медицинском обеспечении безопасности дорожного движения см. </w:t>
            </w:r>
            <w:hyperlink r:id="rId242" w:tooltip="&lt;Письмо&gt; Росздравнадзора от 12.03.2014 N 01И-271/14 &quot;О медицинском обеспечении безопасности дорожного движения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Росздравнадз</w:t>
            </w:r>
            <w:r>
              <w:rPr>
                <w:color w:val="392C69"/>
              </w:rPr>
              <w:t>ора от 12.03.2014 N 01И-271/14.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Title0"/>
        <w:spacing w:before="300"/>
        <w:ind w:firstLine="540"/>
        <w:jc w:val="both"/>
        <w:outlineLvl w:val="1"/>
      </w:pPr>
      <w:bookmarkStart w:id="8" w:name="P394"/>
      <w:bookmarkEnd w:id="8"/>
      <w:r>
        <w:t>Статья 23. Медицинское обеспечение безопасности дорожного движения</w:t>
      </w:r>
    </w:p>
    <w:p w:rsidR="00E1191D" w:rsidRDefault="00E1191D">
      <w:pPr>
        <w:pStyle w:val="ConsPlusNormal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 ред. Федерального </w:t>
      </w:r>
      <w:hyperlink r:id="rId243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bookmarkStart w:id="9" w:name="P398"/>
      <w:bookmarkEnd w:id="9"/>
      <w:r>
        <w:t>1. Медицинское обеспечение безопасности дорожного движения включает в себя: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обязательное медицинское освидетельствование кандидатов в водители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</w:t>
      </w:r>
      <w:r>
        <w:t>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</w:t>
      </w:r>
      <w:r>
        <w:t>ии об административных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</w:t>
      </w:r>
      <w:r>
        <w:t>ортными средствами);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4 п. 1 ст. 23 излагается в новой редакции (</w:t>
            </w:r>
            <w:hyperlink r:id="rId244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</w:t>
      </w:r>
      <w:r>
        <w:t>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обязательные предварительные, периодические (не реже одного раза в два го</w:t>
      </w:r>
      <w:r>
        <w:t xml:space="preserve">да), предрейсовые и послерейсовые медицинские </w:t>
      </w:r>
      <w:hyperlink r:id="rId245" w:tooltip="Приказ Минздрава России от 30.05.2023 N 266н &quot;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">
        <w:r>
          <w:rPr>
            <w:color w:val="0000FF"/>
          </w:rPr>
          <w:t>осмотры</w:t>
        </w:r>
      </w:hyperlink>
      <w:r>
        <w:t>, медицинские осмотры в течение рабочего дня (смены);</w:t>
      </w:r>
    </w:p>
    <w:p w:rsidR="00E1191D" w:rsidRDefault="00A641E2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246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6 п. 1 ст. 23 утрачивает силу (</w:t>
            </w:r>
            <w:hyperlink r:id="rId24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 xml:space="preserve">проведение санитарно-просветительной </w:t>
      </w:r>
      <w:hyperlink r:id="rId248" w:tooltip="Приказ Минздрава России от 15.06.2015 N 343н &quot;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&quot;">
        <w:r>
          <w:rPr>
            <w:color w:val="0000FF"/>
          </w:rPr>
          <w:t>работы</w:t>
        </w:r>
      </w:hyperlink>
      <w:r>
        <w:t xml:space="preserve"> по вопросам профилактики управления транспортным средством в состоянии алкогольного, наркотического или иного токсического опьянения;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оказание медицинской помощи пострадавшим в дорожно</w:t>
      </w:r>
      <w:r>
        <w:t>-транспортных происшествиях и обучение участников дорожного движения, сотрудников экстренных оперативных служб, а также населения навыкам оказания первой помощи пострадавшим в дорожно-транспортных происшествиях;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проведение химико-токсикологических исследов</w:t>
      </w:r>
      <w:r>
        <w:t>аний наличия (отсутствия) в организме человека наркотических средств, психотропных веществ и их метаболитов.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49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Обязательное медицинское освидетельствование проводится за счет средств водителей транспортных средств (к</w:t>
      </w:r>
      <w:r>
        <w:t>андидатов в водители транспортных средств).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0" w:name="P413"/>
      <w:bookmarkEnd w:id="10"/>
      <w:r>
        <w:t>3. Обязательные предварительные медицинские осмотры проводятся в отношении лиц, принимаемых на работу в качестве водителей транспортных средств.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Обязательные периодические медицинские осмотры проводятся в течение</w:t>
      </w:r>
      <w:r>
        <w:t xml:space="preserve"> всего времени работы лица в качестве водителя транспортного средства.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1" w:name="P415"/>
      <w:bookmarkEnd w:id="11"/>
      <w:r>
        <w:t>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транспортных средств во</w:t>
      </w:r>
      <w:r>
        <w:t>инских частей и подразделений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служба или федеральная государственная служба, связанная с правоохранитель</w:t>
      </w:r>
      <w:r>
        <w:t>ной деятельностью, за которыми закреплены оперативно-служебные транспортные средства для выполнения служебных обязанностей, а также водителей, управляющих транспортными средствами, выезжающими по вызову экстренных оперативных служб.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50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Обязательные послерейсовые медицинские осмотры проводятся в течение всего времени работы лица в качестве води</w:t>
      </w:r>
      <w:r>
        <w:t>теля транспортного средства, если такая работа связана с перевозками пассажиров или опасных грузов.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2" w:name="P418"/>
      <w:bookmarkEnd w:id="12"/>
      <w:r>
        <w:t>Обязательные медицинские осмотры в течение рабочего дня (смены) проводятся в течение всего времени работы лица в качестве водителя транспортного средства пр</w:t>
      </w:r>
      <w:r>
        <w:t>и необходимости по решению работодателя.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51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Допускается проведение медицинских осмо</w:t>
      </w:r>
      <w:r>
        <w:t xml:space="preserve">тров, указанных в </w:t>
      </w:r>
      <w:hyperlink w:anchor="P415" w:tooltip="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ртных средств воинских частей и подразделений федеральных органов исполнительной власти и ф">
        <w:r>
          <w:rPr>
            <w:color w:val="0000FF"/>
          </w:rPr>
          <w:t>абзацах третьем</w:t>
        </w:r>
      </w:hyperlink>
      <w:r>
        <w:t xml:space="preserve"> - </w:t>
      </w:r>
      <w:hyperlink w:anchor="P418" w:tooltip="Обязательные медицинские осмотры в течение рабочего дня (смены) проводятся в течение всего времени работы лица в качестве водителя транспортного средства при необходимости по решению работодателя.">
        <w:r>
          <w:rPr>
            <w:color w:val="0000FF"/>
          </w:rPr>
          <w:t>пятом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</w:t>
      </w:r>
      <w:r>
        <w:t xml:space="preserve"> в соответствии с законодательством в сфере охраны здоровья, за исключением лиц, занятых на работах, связанных с организованной перевозкой групп детей или перевозкой опасных грузов, а также лиц, занятых на работах, связанных с регулярной перевозкой пассажи</w:t>
      </w:r>
      <w:r>
        <w:t>ров в междугороднем сообщении по маршрутам, протяженность которых составляет 300 километров и более.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5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Требование о прохождении обязательных медицинских осмотров распространяется на индивидуальных предпринима</w:t>
      </w:r>
      <w:r>
        <w:t xml:space="preserve">телей и физических лиц, указанных в </w:t>
      </w:r>
      <w:hyperlink w:anchor="P359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настоящего Федерального закона, в случае самостоятельного управления ими транспортными средствами, осуществляющими перевозки.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53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5. Обязательные медицинские осмотры, указанные в </w:t>
      </w:r>
      <w:hyperlink w:anchor="P413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 или физических лиц, указанных в </w:t>
      </w:r>
      <w:hyperlink w:anchor="P359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</w:t>
      </w:r>
      <w:r>
        <w:t>о Федерального закона.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6. Целью обязательного медицинского освидетельс</w:t>
      </w:r>
      <w:r>
        <w:t>твования является определение наличия (отсутствия)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</w:t>
            </w:r>
            <w:r>
              <w:rPr>
                <w:color w:val="392C69"/>
              </w:rPr>
              <w:t>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1 п. 7 ст. 23 излагается в новой редакции (</w:t>
            </w:r>
            <w:hyperlink r:id="rId255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 xml:space="preserve">7. </w:t>
      </w:r>
      <w:hyperlink r:id="rId256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Порядок</w:t>
        </w:r>
      </w:hyperlink>
      <w:r>
        <w:t xml:space="preserve"> проведения обязательного медицинского освидетельствования, </w:t>
      </w:r>
      <w:hyperlink r:id="rId257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форма</w:t>
        </w:r>
      </w:hyperlink>
      <w:r>
        <w:t xml:space="preserve">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</w:t>
      </w:r>
      <w:r>
        <w:t xml:space="preserve">азаний или медицинских ограничений к управлению транспортными средствами, </w:t>
      </w:r>
      <w:hyperlink r:id="rId258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порядок</w:t>
        </w:r>
      </w:hyperlink>
      <w:r>
        <w:t xml:space="preserve"> выдачи указанного медицинского заключени</w:t>
      </w:r>
      <w:r>
        <w:t xml:space="preserve">я, </w:t>
      </w:r>
      <w:hyperlink r:id="rId259" w:tooltip="Приказ Минздрава России от 09.04.2025 N 173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направления на внеочередное обязательное медицинское освидетельствование, </w:t>
      </w:r>
      <w:hyperlink r:id="rId260" w:tooltip="Приказ Минздрава России от 09.04.2025 N 173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приостановления действия и аннулирования медицинского заключения о наличии (об отсутствии) у водителей транспортных средств (кандидатов в водители тран</w:t>
      </w:r>
      <w:r>
        <w:t xml:space="preserve">спортных средств) медицинских противопоказаний, медицинских показаний или медицинских ограничений к управлению транспортными средствами, </w:t>
      </w:r>
      <w:hyperlink r:id="rId261" w:tooltip="Приказ Минздрава России от 15.06.2015 N 343н &quot;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&quot;">
        <w:r>
          <w:rPr>
            <w:color w:val="0000FF"/>
          </w:rPr>
          <w:t>порядок</w:t>
        </w:r>
      </w:hyperlink>
      <w:r>
        <w:t xml:space="preserve">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устанавливаются уполномоченным Правительс</w:t>
      </w:r>
      <w:r>
        <w:t>твом Российской Федерации федеральным органом исполнительной власти.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п. 7 ст. 23 дополняется новым вторым абзацем. (</w:t>
            </w:r>
            <w:hyperlink r:id="rId262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</w:t>
            </w:r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2 п. 7 ст. 23 излагается в новой редакции (</w:t>
            </w:r>
            <w:hyperlink r:id="rId263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имеющих ли</w:t>
      </w:r>
      <w:r>
        <w:t>цензию на медицинскую деятельность по оказанию соответствующих услуг (выполнению работ).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Обследование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(канд</w:t>
      </w:r>
      <w:r>
        <w:t>идата в водители транспортного средства).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Обязательные предварительные и периодические медицинские осмотры проводятся в медицинских организациях государственной, муниципальной и частной систем здравоохранения, имеющих лицензию на медицинскую деятельность п</w:t>
      </w:r>
      <w:r>
        <w:t>о оказанию соответствующих услуг (выполнению работ).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Обязательные предрейсовые, послерейсовые медицинские осмотры, медицинские осмотры в течение рабочего дня (смены) в отношении водителей транспортных средств проводятся либо привлекаемыми медицинскими рабо</w:t>
      </w:r>
      <w:r>
        <w:t xml:space="preserve">тниками, либо в порядке и на условиях, которые предусмотрены </w:t>
      </w:r>
      <w:hyperlink r:id="rId26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частью 4 статьи 24</w:t>
        </w:r>
      </w:hyperlink>
      <w:r>
        <w:t xml:space="preserve"> Федерального закона от 21 ноября 2011 года N 323-ФЗ "Об основах охраны здоровья гр</w:t>
      </w:r>
      <w:r>
        <w:t>аждан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65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Обязательные медицинские осмотры, указанные в </w:t>
      </w:r>
      <w:hyperlink w:anchor="P413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в соответствии с законодательством в сфере охраны </w:t>
      </w:r>
      <w:r>
        <w:t>здоровья, если иное не предусмотрено федеральным законом.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66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1 п. 8 ст. 23 утрачивает силу (</w:t>
            </w:r>
            <w:hyperlink r:id="rId26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8. По результатам обязательного медицинского освидетельствования медицинскими организациями выдается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</w:t>
      </w:r>
      <w:r>
        <w:t>, медицинских показаний или медицинских ограничений к управлению транспортными средствами.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2 п. 8 ст. 23 утрачивает силу (</w:t>
            </w:r>
            <w:hyperlink r:id="rId268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</w:t>
            </w:r>
            <w:r>
              <w:rPr>
                <w:color w:val="392C69"/>
              </w:rPr>
              <w:t>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</w:t>
      </w:r>
      <w:r>
        <w:t>ется в двух экземплярах, один из которых остается в выдавшей его медицинской организации, а другой выдается водителю транспортного средства (кандидату в водители транспортного средства).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Медицинское заключение по результатам обязательного предварительного </w:t>
      </w:r>
      <w:r>
        <w:t>или обязательного периодического медицинского осмотра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для представления работодателю, у которого хранится</w:t>
      </w:r>
      <w:r>
        <w:t>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п. 9 ст. 23 излагается в новой редакции (</w:t>
            </w:r>
            <w:hyperlink r:id="rId26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bookmarkStart w:id="13" w:name="P450"/>
      <w:bookmarkEnd w:id="13"/>
      <w:r>
        <w:t xml:space="preserve">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</w:t>
      </w:r>
      <w:r>
        <w:t>медицинскими ограничениями к управлению транспортным средством, водитель транспортного средства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</w:t>
      </w:r>
      <w:r>
        <w:t>и показаниями или медицинскими ограничениями к управлению транспортным средством, - на внеочередное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</w:t>
      </w:r>
      <w:r>
        <w:t>ования действие ранее выданного водителю транспортного средства медицинского заключения приостанавливается,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</w:t>
      </w:r>
      <w:r>
        <w:t xml:space="preserve"> медицинских ограничений к управлению транспортным средством указанное медицинское заключение аннулируется, о чем уведомляются соответствующие подразделения федерального органа исполнительной власти, осуществляющего функции по выработке и реализации госуда</w:t>
      </w:r>
      <w:r>
        <w:t>рственной политики и нормативно-правовому регулированию в сфере внутренних дел.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9.1. Действие требований, установленных </w:t>
      </w:r>
      <w:hyperlink w:anchor="P398" w:tooltip="1. Медицинское обеспечение безопасности дорожного движения включает в себя:">
        <w:r>
          <w:rPr>
            <w:color w:val="0000FF"/>
          </w:rPr>
          <w:t>пунктами 1</w:t>
        </w:r>
      </w:hyperlink>
      <w:r>
        <w:t xml:space="preserve"> - </w:t>
      </w:r>
      <w:hyperlink w:anchor="P450" w:tooltip="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">
        <w:r>
          <w:rPr>
            <w:color w:val="0000FF"/>
          </w:rPr>
          <w:t>9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</w:t>
      </w:r>
      <w:r>
        <w:t xml:space="preserve">верждаемой в соответствии с Федеральным </w:t>
      </w:r>
      <w:hyperlink r:id="rId270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(п. 9.1 введен Федеральным </w:t>
      </w:r>
      <w:hyperlink r:id="rId27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10. Пострадавшим в дорожно-транспортных происшествиях оказывается первая помощь, а также медицинская помощь, которая заключается: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 оказании скорой медицинской помощи на месте дорожно-транспортног</w:t>
      </w:r>
      <w:r>
        <w:t>о происшествия и в пути следования в медицинскую организацию;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 оказании первичной медико-санитарной помощи и специализированной медицинской помощи.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23.1. Медицинские противопоказания, медицинские показания и медицинские ограничения к управлению тр</w:t>
      </w:r>
      <w:r>
        <w:t>анспортными средствами</w:t>
      </w:r>
    </w:p>
    <w:p w:rsidR="00E1191D" w:rsidRDefault="00E1191D">
      <w:pPr>
        <w:pStyle w:val="ConsPlusNormal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(введена Федеральным </w:t>
      </w:r>
      <w:hyperlink r:id="rId272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Медицинскими противопоказаниями к управлению транспортным средством являются заболева</w:t>
      </w:r>
      <w:r>
        <w:t>ния (состояния), наличие которых препятствует возможности управления транспортным средством.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Медицинскими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</w:t>
      </w:r>
      <w:r>
        <w:t>рудовании его специальными приспособлениями, либо при использовании водителем транспортного средства специальных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Медицинским</w:t>
      </w:r>
      <w:r>
        <w:t>и ограничениями к управлению транспортным средством являются заболевания (состояния),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Перечни медиц</w:t>
      </w:r>
      <w:r>
        <w:t>инских противопоказаний, медицинских показаний и медицинских ограничений к управлению транспортными средствами устанавливаются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</w:t>
      </w:r>
      <w:r>
        <w:t xml:space="preserve">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27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(п. 5 введен Федеральным </w:t>
      </w:r>
      <w:hyperlink r:id="rId27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24. Права и обязанности участников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Права граждан на безопасные условия движения по дорогам Российской Федерации гарантируются государст</w:t>
      </w:r>
      <w:r>
        <w:t>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Реализация участниками дорожного движения своих прав не должна ограничивать или нарушать права </w:t>
      </w:r>
      <w:r>
        <w:t>других участников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Участники дорожного движения имеют право: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указанных в </w:t>
      </w:r>
      <w:hyperlink w:anchor="P218" w:tooltip="Статья 13. Обустройство дорог объектами сервиса">
        <w:r>
          <w:rPr>
            <w:color w:val="0000FF"/>
          </w:rPr>
          <w:t>статье 13</w:t>
        </w:r>
      </w:hyperlink>
      <w:r>
        <w:t xml:space="preserve"> настоящего Федерального закона, достоверную информацию о безопасных условиях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получать информацию от должностных лиц, указанных в </w:t>
      </w:r>
      <w:hyperlink w:anchor="P223" w:tooltip="Статья 14. Временные ограничение или прекращение движения транспортных средств по автомобильным дорогам">
        <w:r>
          <w:rPr>
            <w:color w:val="0000FF"/>
          </w:rPr>
          <w:t>статье 14</w:t>
        </w:r>
      </w:hyperlink>
      <w:r>
        <w:t xml:space="preserve"> настоящего Федерального закона, о причинах установления ограничения или запрещения движения по дорогам;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получать полную и достоверную </w:t>
      </w:r>
      <w:r>
        <w:t>информацию о качестве продукции и услуг, связанных с обеспечением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на бесплатную медицинскую помощь, спасательные работы и другую экстренную помощь при дорожно-транспортном происшествии от организаций и (или) должностных лиц</w:t>
      </w:r>
      <w:r>
        <w:t>, на которых законом, иными нормативными правовыми актами возложена обязанность оказывать такую помощь;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</w:t>
      </w:r>
      <w:r>
        <w:t>ультате дорожно-транспортного происшествия;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обжаловать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Участники дорож</w:t>
      </w:r>
      <w:r>
        <w:t>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E1191D" w:rsidRDefault="00E1191D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 xml:space="preserve">Водительские удостоверения, выданные в РФ до 05.11.2013, </w:t>
            </w:r>
            <w:hyperlink r:id="rId276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действительны</w:t>
              </w:r>
            </w:hyperlink>
            <w:r>
              <w:rPr>
                <w:color w:val="392C69"/>
              </w:rPr>
              <w:t xml:space="preserve"> до окончания срока их действия (ФЗ от 07.05.2013 N 92-ФЗ).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Title0"/>
        <w:spacing w:before="300"/>
        <w:ind w:firstLine="540"/>
        <w:jc w:val="both"/>
        <w:outlineLvl w:val="1"/>
      </w:pPr>
      <w:r>
        <w:t>Статья 25. Основные положения, касающиеся допуска к управлению транспортными средст</w:t>
      </w:r>
      <w:r>
        <w:t>вами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 ред. Федерального </w:t>
      </w:r>
      <w:hyperlink r:id="rId277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bookmarkStart w:id="14" w:name="P488"/>
      <w:bookmarkEnd w:id="14"/>
      <w:r>
        <w:t>1. В Российской Федерации устанавливаются следующие категории и входящие в них подкатегории транспортных средств, на управление</w:t>
      </w:r>
      <w:r>
        <w:t xml:space="preserve"> которыми предоставляется специальное право (далее - право на управление транспортными средствами):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"A" - мотоциклы;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"B" - автомобили (за исключением транспортных средств категории "A"), разрешенная максимальная масса которых не превыша</w:t>
      </w:r>
      <w:r>
        <w:t>ет 3500 килограммов и число сидячих мест которых, помимо сиденья водителя, не превышает восьми; автомобили категории "B", сцепленные с прицепом, разрешенная максимальная масса которого не превышает 750 килограммов; автомобили категории "B", сцепленные с пр</w:t>
      </w:r>
      <w:r>
        <w:t>ицепом,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3500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"C"</w:t>
      </w:r>
      <w:r>
        <w:t xml:space="preserve"> - автомобили, за исключением автомобилей категории "D", разрешенная максимальная масса которых превышает 3500 килограммов; автомобили категории "C", сцепленные с прицепом, разрешенная максимальная масса которого не превышает 750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"D"</w:t>
      </w:r>
      <w:r>
        <w:t xml:space="preserve"> - автомобили, предназначенные для перевозки пассажиров и имеющие более восьми сидячих мест, помимо сиденья водителя; автомобили категории "D", сцепленные с прицепом, разрешенная максимальная масса которого не превышает 750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"BE" - ав</w:t>
      </w:r>
      <w:r>
        <w:t>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максимальная масса которого превышает 7</w:t>
      </w:r>
      <w:r>
        <w:t>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"CE" - автомобили категории "C", сцепленные с прицепом, разрешенная максимальная масса которого превышает 750 ки</w:t>
      </w:r>
      <w:r>
        <w:t>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"Tm" - трамваи;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"Tb" - троллейбусы;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категория "M" - мопеды и легкие кв</w:t>
      </w:r>
      <w:r>
        <w:t>адрициклы;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подкатегория "B1" - трициклы и квадрициклы;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подкатегория "C1" - авто</w:t>
      </w:r>
      <w:r>
        <w:t>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максимальная масса которого не превышает</w:t>
      </w:r>
      <w:r>
        <w:t xml:space="preserve"> 750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с прицепом, разрешенная максимальная </w:t>
      </w:r>
      <w:r>
        <w:t>масса которого не превышает 750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без нагрузки, при условии, что общая </w:t>
      </w:r>
      <w:r>
        <w:t>разрешенная максимальная масса такого состава транспортных средств не превышает 12 000 килограммов;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подкатегория "D1E" - автомобили подкатегории "D1", сцепленные с прицепом, который не предназначен для перевозки пассажиров, разрешенная максимальная масса к</w:t>
      </w:r>
      <w:r>
        <w:t>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5" w:name="P505"/>
      <w:bookmarkEnd w:id="15"/>
      <w:r>
        <w:t>2. Право на управление транспортными средствами пре</w:t>
      </w:r>
      <w:r>
        <w:t xml:space="preserve">доставляется лицам, сдавшим соответствующие экзамены, при соблюдении условий, перечисленных в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 26</w:t>
        </w:r>
      </w:hyperlink>
      <w:r>
        <w:t xml:space="preserve"> настоящего Федерального закона, и отсутствии о</w:t>
      </w:r>
      <w:r>
        <w:t>граничений, наложенных в соответствии с законодательством Российской Федерации, с момента выдачи им водительских удостоверений.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10.07.2023 </w:t>
      </w:r>
      <w:hyperlink r:id="rId27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279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260-ФЗ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hyperlink r:id="rId280" w:tooltip="Приказ МВД России от 20.02.2021 N 80 (ред. от 26.05.2025) &quot;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">
        <w:r>
          <w:rPr>
            <w:color w:val="0000FF"/>
          </w:rPr>
          <w:t>Проведение</w:t>
        </w:r>
      </w:hyperlink>
      <w:r>
        <w:t xml:space="preserve"> экзаменов на право управления транспортными средствами (далее - экзамены), определение состава техничес</w:t>
      </w:r>
      <w:r>
        <w:t xml:space="preserve">ких средств контроля, предназначенных для проведения экзаменов, требований к указанным техническим средствам и условий их применения, а также выдача водительских удостоверений осуществляется в </w:t>
      </w:r>
      <w:hyperlink r:id="rId281" w:tooltip="Постановление Правительства РФ от 24.10.2014 N 1097 (ред. от 14.11.2024) &quot;О допуске к управлению транспортными средствами&quot; (вместе с &quot;Правилами проведения экзаменов на право управления транспортными средствами и выдачи водительских удостоверений&quot;) (с изм. и д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Экзамены принимаются на транспортных средствах с механической или автоматической трансмиссией с учетом имеющихся медицинск</w:t>
      </w:r>
      <w:r>
        <w:t>их ограничений и (или) медицинских показаний.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82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Лицам, сдавшим экзаме</w:t>
      </w:r>
      <w:r>
        <w:t>ны на транспортных средствах с механической трансмиссией, предоставляется право на управление транспортными средствами соответствующей категории или подкатегории с любым видом трансмиссии.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Лицам, сдавшим экзамены на транспортных средствах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 трансмиссией.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3. Экзамены </w:t>
      </w:r>
      <w:hyperlink r:id="rId283" w:tooltip="Постановление Правительства РФ от 24.10.2014 N 1097 (ред. от 14.11.2024) &quot;О допуске к управлению транспортными средствами&quot; (вместе с &quot;Правилами проведения экзаменов на право управления транспортными средствами и выдачи водительских удостоверений&quot;) (с изм. и до">
        <w:r>
          <w:rPr>
            <w:color w:val="0000FF"/>
          </w:rPr>
          <w:t>проводятся</w:t>
        </w:r>
      </w:hyperlink>
      <w:r>
        <w:t xml:space="preserve"> уполномоченными должностными лицами органов внутренних дел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Экзамены могут проводиться с </w:t>
      </w:r>
      <w:r>
        <w:t>применением технических средств контроля теоретических знаний и практических навыков экзаменуемых.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4. Право на управление транспортными средствами подтверждается водительским удостоверением.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284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Водительские удостоверения, подтверждающие право на управление транспортными средствами категории "A" или подкатегории "B1" с мотоцикле</w:t>
      </w:r>
      <w:r>
        <w:t xml:space="preserve">тной посадкой или рулем мотоциклетного типа, подтверждают также право на управление самоходными машинами категории "AI", установленной </w:t>
      </w:r>
      <w:hyperlink r:id="rId285" w:tooltip="Федеральный закон от 02.07.2021 N 297-ФЗ (ред. от 31.07.2025) &quot;О самоходных машинах и других видах техники&quot; {КонсультантПлюс}">
        <w:r>
          <w:rPr>
            <w:color w:val="0000FF"/>
          </w:rPr>
          <w:t>частью 2.1 статьи 15</w:t>
        </w:r>
      </w:hyperlink>
      <w:r>
        <w:t xml:space="preserve"> Федерального закона от 2 июля 2021 года N 297-ФЗ "О самоходных машинах и других видах техники" (дале</w:t>
      </w:r>
      <w:r>
        <w:t>е - категория "AI").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86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Водительские удостоверения, подтверждающие пра</w:t>
      </w:r>
      <w:r>
        <w:t xml:space="preserve">во на управление транспортными средствами категории "B", "C" или "D", подтверждают также право на управление самоходными машинами категории "AI" в случае и при соблюдении условий, установленных </w:t>
      </w:r>
      <w:hyperlink r:id="rId287" w:tooltip="Федеральный закон от 02.07.2021 N 297-ФЗ (ред. от 31.07.2025) &quot;О самоходных машинах и других видах техники&quot; {КонсультантПлюс}">
        <w:r>
          <w:rPr>
            <w:color w:val="0000FF"/>
          </w:rPr>
          <w:t>частью 2.2 статьи 15</w:t>
        </w:r>
      </w:hyperlink>
      <w:r>
        <w:t xml:space="preserve"> Федерального закона от 2 июля 2021 года N</w:t>
      </w:r>
      <w:r>
        <w:t xml:space="preserve"> 297-ФЗ "О самоходных машинах и других видах техники".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88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5. В Российс</w:t>
      </w:r>
      <w:r>
        <w:t>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Действие российских национальных водительских удостоверений</w:t>
            </w:r>
            <w:r>
              <w:rPr>
                <w:color w:val="392C69"/>
              </w:rPr>
              <w:t>, сроки действия которых истекают с 01.01.2022 по 31.12.2025, продлевается на 3 года (</w:t>
            </w:r>
            <w:hyperlink r:id="rId289" w:tooltip="Постановление Правительства РФ от 12.03.2022 N 353 (ред. от 19.11.2025) &quot;Об особенностях разрешительной деятельности в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7. Утратил силу с 1 апреля 2024 года. - Федеральный </w:t>
      </w:r>
      <w:hyperlink r:id="rId290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</w:t>
        </w:r>
      </w:hyperlink>
      <w:r>
        <w:t xml:space="preserve"> от 10.07.2023 N 313-ФЗ.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8. Междунаро</w:t>
      </w:r>
      <w:r>
        <w:t>дное водительское удостоверение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Выданное в Российской Федерации международное водительское удостоверение признается недействительным для у</w:t>
      </w:r>
      <w:r>
        <w:t>правления транспортными средствами на территории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9. Выдача российских национальных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</w:t>
      </w:r>
      <w:r>
        <w:t xml:space="preserve"> в других государствах, не производится.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11. В случае, если в водите</w:t>
      </w:r>
      <w:r>
        <w:t>льском удостоверении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ограничений.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О сроках признания недействительными на территории России иностранных национальных и международных водительских удостоверений, полученных до 01.04.2024, порядке их замены на российские удостоверения см. ФЗ от 10.07.2023 N 313-Ф</w:t>
            </w:r>
            <w:r>
              <w:rPr>
                <w:color w:val="392C69"/>
              </w:rPr>
              <w:t>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12. 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удостоверений, а при отсутствии таковых - на основании иностранных национальных во</w:t>
      </w:r>
      <w:r>
        <w:t xml:space="preserve">дительских удостоверений в течение срока, установленного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пунктом 12.1</w:t>
        </w:r>
      </w:hyperlink>
      <w:r>
        <w:t xml:space="preserve"> настоящей статьи, и при соблюдении условий и ограничений, указанных в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,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13</w:t>
        </w:r>
      </w:hyperlink>
      <w:r>
        <w:t xml:space="preserve">, </w:t>
      </w:r>
      <w:hyperlink w:anchor="P543" w:tooltip="15. Иностранное национальное водительское удостоверение, не соответствующее требованиям международных договоров Российской Федерации или выданное в иностранном государстве, не являющемся совместно с Российской Федерацией участником международных договоров в об">
        <w:r>
          <w:rPr>
            <w:color w:val="0000FF"/>
          </w:rPr>
          <w:t>15</w:t>
        </w:r>
      </w:hyperlink>
      <w:r>
        <w:t xml:space="preserve"> и </w:t>
      </w:r>
      <w:hyperlink w:anchor="P545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Лица, не являющиеся гражданами Российской Федерации, </w:t>
      </w:r>
      <w:hyperlink r:id="rId291" w:tooltip="&lt;Информация&gt; МВД России &quot;Госавтоинспекция разъясняет вопросы допуска к управлению транспортными средствами водителей с иностранными удостоверениями&quot; {КонсультантПлюс}">
        <w:r>
          <w:rPr>
            <w:color w:val="0000FF"/>
          </w:rPr>
          <w:t>допускаются</w:t>
        </w:r>
      </w:hyperlink>
      <w:r>
        <w:t xml:space="preserve"> к управлени</w:t>
      </w:r>
      <w:r>
        <w:t>ю транспортными средствами на территории Российской Федерации на основании российских национальных водительских удостоверений, а при отсутствии таковых - на основании иностранных национальных водительских удостоверений или международных водительских удосто</w:t>
      </w:r>
      <w:r>
        <w:t xml:space="preserve">верений при соблюдении условий и ограничений, указанных в </w:t>
      </w:r>
      <w:hyperlink w:anchor="P537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 - </w:t>
      </w:r>
      <w:hyperlink w:anchor="P546" w:tooltip="17. Положения, предусмотренные пунктами 13 и 16 настоящей статьи, не применяются в случаях участия транспортного средства в международном движении.">
        <w:r>
          <w:rPr>
            <w:color w:val="0000FF"/>
          </w:rPr>
          <w:t>17</w:t>
        </w:r>
      </w:hyperlink>
      <w:r>
        <w:t xml:space="preserve"> настоящей статьи.</w:t>
      </w:r>
    </w:p>
    <w:p w:rsidR="00E1191D" w:rsidRDefault="00A641E2">
      <w:pPr>
        <w:pStyle w:val="ConsPlusNormal0"/>
        <w:jc w:val="both"/>
      </w:pPr>
      <w:r>
        <w:t xml:space="preserve">(п. 12 в ред. Федерального </w:t>
      </w:r>
      <w:hyperlink r:id="rId29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действительности иностранных национальных водительских удостоверений для управления транспортными средствами см. </w:t>
            </w:r>
            <w:hyperlink r:id="rId293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bookmarkStart w:id="16" w:name="P537"/>
      <w:bookmarkEnd w:id="16"/>
      <w:r>
        <w:t xml:space="preserve">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</w:t>
      </w:r>
      <w:r>
        <w:t xml:space="preserve">(являвшимся) иностранным гражданином или лицом без гражданства,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</w:t>
      </w:r>
      <w:r>
        <w:t>Федерацию их владельца, являющегося гражданином Российской Федерации (за исключением национальных водительских удостоверений, выданных в Республике Беларусь, имеющихся у граждан Российской Федерации и граждан Республики Беларусь, получивших вид на жительст</w:t>
      </w:r>
      <w:r>
        <w:t>во в Российской Федерации).</w:t>
      </w:r>
    </w:p>
    <w:p w:rsidR="00E1191D" w:rsidRDefault="00A641E2">
      <w:pPr>
        <w:pStyle w:val="ConsPlusNormal0"/>
        <w:jc w:val="both"/>
      </w:pPr>
      <w:r>
        <w:t xml:space="preserve">(п. 12.1 введен Федеральным </w:t>
      </w:r>
      <w:hyperlink r:id="rId29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7" w:name="P539"/>
      <w:bookmarkEnd w:id="17"/>
      <w:r>
        <w:t xml:space="preserve">13. </w:t>
      </w:r>
      <w:hyperlink r:id="rId295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Не допускается</w:t>
        </w:r>
      </w:hyperlink>
      <w:r>
        <w:t xml:space="preserve"> управление транспортными средствами на о</w:t>
      </w:r>
      <w:r>
        <w:t>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8" w:name="P540"/>
      <w:bookmarkEnd w:id="18"/>
      <w:r>
        <w:t xml:space="preserve">Положение настоящего пункта не распространяется </w:t>
      </w:r>
      <w:r>
        <w:t>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осуществляющих предпринимательскую и трудовую деятельность на территории Российской Федерации, непосредс</w:t>
      </w:r>
      <w:r>
        <w:t>твенно связанную с управлением транспортными средствами, на основании иностранных национальных или международных водительских удостоверений, выданных в государствах, гражданами которых они являются.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296" w:tooltip="Федеральный закон от 26.07.2017 N 204-ФЗ &quot;О внесении изменения в статью 25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26.07.2017 N 204-ФЗ; в ред. Федерального </w:t>
      </w:r>
      <w:hyperlink r:id="rId297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</w:t>
      </w:r>
      <w:r>
        <w:t>нии международного водительского удостоверения при условии, если оно предъявляется вместе с национальным водительским удостоверением.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19" w:name="P543"/>
      <w:bookmarkEnd w:id="19"/>
      <w:r>
        <w:t>15. Иностранное национальное водительское удостоверение, не соответствующее требованиям международных договоров Российской</w:t>
      </w:r>
      <w:r>
        <w:t xml:space="preserve"> Федерации или выданное в иностранном государстве, не являющемся совместно с Российской Федерацией участником международных договоров в области обеспечения безопасности дорожного движения, признается действительным для управления транспортными средствами н</w:t>
      </w:r>
      <w:r>
        <w:t>а территории Российской Федерации на основе взаимности при условии,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языке.</w:t>
      </w:r>
    </w:p>
    <w:p w:rsidR="00E1191D" w:rsidRDefault="00A641E2">
      <w:pPr>
        <w:pStyle w:val="ConsPlusNormal0"/>
        <w:jc w:val="both"/>
      </w:pPr>
      <w:r>
        <w:t>(п. 15 в</w:t>
      </w:r>
      <w:r>
        <w:t xml:space="preserve"> ред. Федерального </w:t>
      </w:r>
      <w:hyperlink r:id="rId29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0" w:name="P545"/>
      <w:bookmarkEnd w:id="20"/>
      <w:r>
        <w:t>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</w:t>
      </w:r>
      <w:r>
        <w:t xml:space="preserve">ренного </w:t>
      </w:r>
      <w:hyperlink w:anchor="P577" w:tooltip="2. Право на управление транспортными средствами предоставляется лицам, достигшим следующего возраста:">
        <w:r>
          <w:rPr>
            <w:color w:val="0000FF"/>
          </w:rPr>
          <w:t>статьей 26</w:t>
        </w:r>
      </w:hyperlink>
      <w:r>
        <w:t xml:space="preserve"> настоящего Федерального закона для соответствующих категорий и подкатегорий транспортных средств.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1" w:name="P546"/>
      <w:bookmarkEnd w:id="21"/>
      <w:r>
        <w:t>17. П</w:t>
      </w:r>
      <w:r>
        <w:t xml:space="preserve">оложения, предусмотренные </w:t>
      </w:r>
      <w:hyperlink w:anchor="P539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пунктами 13</w:t>
        </w:r>
      </w:hyperlink>
      <w:r>
        <w:t xml:space="preserve"> и </w:t>
      </w:r>
      <w:hyperlink w:anchor="P545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О выдач</w:t>
            </w:r>
            <w:r>
              <w:rPr>
                <w:color w:val="392C69"/>
              </w:rPr>
              <w:t xml:space="preserve">е российских национальных водительских удостоверений на основании иностранных национальных водительских удостоверений см. </w:t>
            </w:r>
            <w:hyperlink r:id="rId299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18. Выдача российских национальных водительских удостоверений на основании иностранных национальных водительских удостоверений, выданных в иностранных государствах, не являющихся совместно с Российской Федерацией участниками международных договоров в облас</w:t>
      </w:r>
      <w:r>
        <w:t xml:space="preserve">ти обеспечения безопасности дорожного движения, не производится, если иное не предусмотрено нормативными правовыми </w:t>
      </w:r>
      <w:hyperlink r:id="rId300" w:tooltip="Указ Президента РФ от 01.04.2025 N 203 &quot;Об особенностях выдачи российских национальных водительских удостоверений на основании водительских удостоверений, выданных компетентными органами Республики Абхазия&quot; {КонсультантПлюс}">
        <w:r>
          <w:rPr>
            <w:color w:val="0000FF"/>
          </w:rPr>
          <w:t>актами</w:t>
        </w:r>
      </w:hyperlink>
      <w:r>
        <w:t xml:space="preserve"> Президента Российской Федерации или Правительства Россий</w:t>
      </w:r>
      <w:r>
        <w:t>ской Федерации.</w:t>
      </w:r>
    </w:p>
    <w:p w:rsidR="00E1191D" w:rsidRDefault="00A641E2">
      <w:pPr>
        <w:pStyle w:val="ConsPlusNormal0"/>
        <w:jc w:val="both"/>
      </w:pPr>
      <w:r>
        <w:t xml:space="preserve">(п. 18 в ред. Федерального </w:t>
      </w:r>
      <w:hyperlink r:id="rId30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2" w:name="P551"/>
      <w:bookmarkEnd w:id="22"/>
      <w:r>
        <w:t>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</w:t>
      </w:r>
      <w:r>
        <w:t>ких представительств и консульских учреждений иностранных государств в Российской Федерации и членам их семей, сотрудникам международных организаций и их представительств, аккредитованных при Министерстве иностранных дел Российской Федерации, и членам их с</w:t>
      </w:r>
      <w:r>
        <w:t xml:space="preserve">емей, имеющим дипломатические, консульские, служебные карточки или удостоверения, выданные Министерством иностранных дел Российской Федерации, производится без прохождения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</w:t>
        </w:r>
        <w:r>
          <w:rPr>
            <w:color w:val="0000FF"/>
          </w:rPr>
          <w:t>нктом 1 статьи 26</w:t>
        </w:r>
      </w:hyperlink>
      <w:r>
        <w:t xml:space="preserve"> настоящего Федерального закона, сдачи экзаменов и предъявления 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</w:t>
      </w:r>
      <w:r>
        <w:t>ивными правовыми актами Президента Российской Федерации или Правительства Российской Федерации.</w:t>
      </w:r>
    </w:p>
    <w:p w:rsidR="00E1191D" w:rsidRDefault="00A641E2">
      <w:pPr>
        <w:pStyle w:val="ConsPlusNormal0"/>
        <w:jc w:val="both"/>
      </w:pPr>
      <w:r>
        <w:t xml:space="preserve">(п. 18.1 введен Федеральным </w:t>
      </w:r>
      <w:hyperlink r:id="rId30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3" w:name="P553"/>
      <w:bookmarkEnd w:id="23"/>
      <w:r>
        <w:t xml:space="preserve">18.2. Лицам, указанным в </w:t>
      </w:r>
      <w:hyperlink w:anchor="P540" w:tooltip="Положение настоящего пункта не распространяется 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ствляющих предпринимательскую и трудовую деятельность н">
        <w:r>
          <w:rPr>
            <w:color w:val="0000FF"/>
          </w:rPr>
          <w:t>абзаце вт</w:t>
        </w:r>
        <w:r>
          <w:rPr>
            <w:color w:val="0000FF"/>
          </w:rPr>
          <w:t>ором пункта 13</w:t>
        </w:r>
      </w:hyperlink>
      <w:r>
        <w:t xml:space="preserve"> настоящей статьи, достигшим 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выдача российских национальных водительс</w:t>
      </w:r>
      <w:r>
        <w:t xml:space="preserve">ких удостоверений на основании иностранных национальных водительских удостоверений, выданных в государствах, гражданами которых они являются, и подтверждающих право на управление транспортными средствами любой из категорий или подкатегорий, указанных в </w:t>
      </w:r>
      <w:hyperlink w:anchor="P488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</w:t>
        </w:r>
      </w:hyperlink>
      <w:r>
        <w:t xml:space="preserve"> настоящей статьи, производится после успешной сдачи теоретического экзамена без прохождения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предъявлении ими </w:t>
      </w:r>
      <w:r>
        <w:t>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Правительства Российс</w:t>
      </w:r>
      <w:r>
        <w:t>кой Федерации.</w:t>
      </w:r>
    </w:p>
    <w:p w:rsidR="00E1191D" w:rsidRDefault="00A641E2">
      <w:pPr>
        <w:pStyle w:val="ConsPlusNormal0"/>
        <w:jc w:val="both"/>
      </w:pPr>
      <w:r>
        <w:t xml:space="preserve">(п. 18.2 введен Федеральным </w:t>
      </w:r>
      <w:hyperlink r:id="rId30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18.3. Выдача российских национальных водительских удостоверений на основании иностранных национальных водительских удостоверений, подтверждающих право н</w:t>
      </w:r>
      <w:r>
        <w:t xml:space="preserve">а управление транспортными средствами категорий "M", "A", "B" и подкатегорий "A1", "B1", производится лицам, достигшим 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после успешной сдачи теоретического экзамена без прохождения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</w:t>
      </w:r>
      <w:r>
        <w:t>явлении ими 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</w:t>
      </w:r>
      <w:r>
        <w:t>ства Российской Федерации.</w:t>
      </w:r>
    </w:p>
    <w:p w:rsidR="00E1191D" w:rsidRDefault="00A641E2">
      <w:pPr>
        <w:pStyle w:val="ConsPlusNormal0"/>
        <w:jc w:val="both"/>
      </w:pPr>
      <w:r>
        <w:t xml:space="preserve">(п. 18.3 введен Федеральным </w:t>
      </w:r>
      <w:hyperlink r:id="rId30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18.4. Выдача российских национальных водительских удостоверений на основании иностранных национальных водительских удостоверений, подтвержда</w:t>
      </w:r>
      <w:r>
        <w:t xml:space="preserve">ющих право на управление транспортными средствами категорий "C", "D", "CE", "DE" и подкатегорий "C1", "D1", "C1E", "D1E", производится лицам, достигшим установленного </w:t>
      </w:r>
      <w:hyperlink w:anchor="P564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имеющим документ о квалификации, подтверждающий прохождение итоговой аттестации в форме квалификационного экзамена в организации, осуществляющей образовательную деятельность на территории</w:t>
      </w:r>
      <w:r>
        <w:t xml:space="preserve">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подкатегорий, после освоения основной программы профессионального обучения, и сдавшим теоретический и практический </w:t>
      </w:r>
      <w:r>
        <w:t xml:space="preserve">экзамены, при предъявлении ими медицинского заключения об отсутствии противопоказаний к управлению транспортными средствами (за исключением лиц, указанных в </w:t>
      </w:r>
      <w:hyperlink w:anchor="P551" w:tooltip="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">
        <w:r>
          <w:rPr>
            <w:color w:val="0000FF"/>
          </w:rPr>
          <w:t>пунктах 18.1</w:t>
        </w:r>
      </w:hyperlink>
      <w:r>
        <w:t xml:space="preserve"> и </w:t>
      </w:r>
      <w:hyperlink w:anchor="P553" w:tooltip="18.2. Лицам, указанным в абзаце втором пункта 13 настоящей статьи, достигшим установленного статьей 26 настоящего Федерального закона возраста, выдача российских национальных водительских удостоверений на основании иностранных национальных водительских удостов">
        <w:r>
          <w:rPr>
            <w:color w:val="0000FF"/>
          </w:rPr>
          <w:t>18.2</w:t>
        </w:r>
      </w:hyperlink>
      <w:r>
        <w:t xml:space="preserve"> насто</w:t>
      </w:r>
      <w:r>
        <w:t>ящей статьи),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Правительства Российской Федерации.</w:t>
      </w:r>
    </w:p>
    <w:p w:rsidR="00E1191D" w:rsidRDefault="00A641E2">
      <w:pPr>
        <w:pStyle w:val="ConsPlusNormal0"/>
        <w:jc w:val="both"/>
      </w:pPr>
      <w:r>
        <w:t xml:space="preserve">(п. 18.4 введен Федеральным </w:t>
      </w:r>
      <w:hyperlink r:id="rId30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19. К транспортным средствам категорий "B", "C" и подкатегории "C1" приравниваются самоходные шасси транспортных средств, используемых для перевозки грузов и относящихся к соответствующим категория</w:t>
      </w:r>
      <w:r>
        <w:t>м и подкатегории.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4" w:name="P560"/>
      <w:bookmarkEnd w:id="24"/>
      <w: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21. Действие требований, установленных </w:t>
      </w:r>
      <w:hyperlink w:anchor="P505" w:tooltip="2. Право на управление транспортными средствами предоставляется лицам, сдавшим соответствующие экзамены, при соблюдении условий, перечисленных в статье 26 настоящего Федерального закона, и отсутствии ограничений, наложенных в соответствии с законодательством Р">
        <w:r>
          <w:rPr>
            <w:color w:val="0000FF"/>
          </w:rPr>
          <w:t>пунктами 2</w:t>
        </w:r>
      </w:hyperlink>
      <w:r>
        <w:t xml:space="preserve"> - </w:t>
      </w:r>
      <w:hyperlink w:anchor="P560" w:tooltip="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">
        <w:r>
          <w:rPr>
            <w:color w:val="0000FF"/>
          </w:rPr>
          <w:t>20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</w:t>
      </w:r>
      <w:r>
        <w:t xml:space="preserve">емой в соответствии с Федеральным </w:t>
      </w:r>
      <w:hyperlink r:id="rId306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(п. 21 введен Федеральным </w:t>
      </w:r>
      <w:hyperlink r:id="rId30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bookmarkStart w:id="25" w:name="P564"/>
      <w:bookmarkEnd w:id="25"/>
      <w:r>
        <w:t>Статья 26. Условия получения права на управление транспортными средствами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>(в ред. Федерально</w:t>
      </w:r>
      <w:r>
        <w:t xml:space="preserve">го </w:t>
      </w:r>
      <w:hyperlink r:id="rId308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 (ред. 02.07.2013))</w:t>
      </w:r>
    </w:p>
    <w:p w:rsidR="00E1191D" w:rsidRDefault="00E1191D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О заключениях о соответствии учебно-материальной базы организаций, осущес</w:t>
            </w:r>
            <w:r>
              <w:rPr>
                <w:color w:val="392C69"/>
              </w:rPr>
              <w:t xml:space="preserve">твляющих образовательную деятельность и реализующих основные программы профессионального обучения водителей т/с соответствующих категорий и подкатегорий, установленным требованиям, см. </w:t>
            </w:r>
            <w:hyperlink r:id="rId309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bookmarkStart w:id="26" w:name="P570"/>
      <w:bookmarkEnd w:id="26"/>
      <w:r>
        <w:t>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</w:t>
      </w:r>
      <w:r>
        <w:t>ное обучение в организациях,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(далее - организация, осуществляющая образовательну</w:t>
      </w:r>
      <w:r>
        <w:t>ю деятельность), при отсутствии ограничений, наложенных в соответствии с законодательством Российской Федерации.</w:t>
      </w:r>
    </w:p>
    <w:p w:rsidR="00E1191D" w:rsidRDefault="00A641E2">
      <w:pPr>
        <w:pStyle w:val="ConsPlusNormal0"/>
        <w:jc w:val="both"/>
      </w:pPr>
      <w:r>
        <w:t xml:space="preserve">(в ред. Федеральных законов от 10.07.2023 </w:t>
      </w:r>
      <w:hyperlink r:id="rId310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311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260-ФЗ</w:t>
        </w:r>
      </w:hyperlink>
      <w:r>
        <w:t>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Организация, осуществляющая образовательную деятельность, должна иметь </w:t>
      </w:r>
      <w:hyperlink r:id="rId312" w:tooltip="Приказ МВД России от 04.02.2019 N 50 &quot;Об утверждении Порядка выдачи заключений о соответствии установленным требованиям учебно-материальной базы организаций, осуществляющих образовательную деятельность и реализующих основные программы профессионального обучени">
        <w:r>
          <w:rPr>
            <w:color w:val="0000FF"/>
          </w:rPr>
          <w:t>заключение</w:t>
        </w:r>
      </w:hyperlink>
      <w:r>
        <w:t xml:space="preserve">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t>му регулированию в сфере общего образования, выданное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31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28.05.2026 в абз. 3 п. 1 ст. 26 вносятся изменения (</w:t>
            </w:r>
            <w:hyperlink r:id="rId314" w:tooltip="Федеральный закон от 28.11.2025 N 438-ФЗ &quot;О внесении изменения в статью 26 Федерального закона &quot;О безопасности дорожного движения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28.11.2025 N 438-ФЗ). См. будущую </w:t>
            </w:r>
            <w:hyperlink r:id="rId315" w:tooltip="Федеральный закон от 10.12.1995 N 196-ФЗ (ред. от 28.11.2025) &quot;О безопасности дорожного движения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Примерные программы профессионального обучения водителей транспортных средств соответствующих категорий и</w:t>
      </w:r>
      <w:r>
        <w:t xml:space="preserve"> подкатегорий разрабатываются уполномоченными на то федеральными органами исполнительной власти в порядке, определяемом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7" w:name="P577"/>
      <w:bookmarkEnd w:id="27"/>
      <w:r>
        <w:t>2. Право на управление транспортными средствами предоставляется лицам, достигшим следующего возраст</w:t>
      </w:r>
      <w:r>
        <w:t>а: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транспортными средствами категории "M" и подкатегории "A1" - шестнадцатилетнего возраста;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транспортными средствами категорий "A", "B", "C" и подкатегорий "B1", "C1" - восемнадцатилетнего возраста;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транспортными средствами категории "D" - двадцатиоднолетнего возраста; в случае соблюдения условий, предусмотренных </w:t>
      </w:r>
      <w:hyperlink w:anchor="P606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транспортными средствами подкатегории "D1" </w:t>
      </w:r>
      <w:r>
        <w:t xml:space="preserve">- двадцатиоднолетнего возраста; в случае соблюдения условий, предусмотренных </w:t>
      </w:r>
      <w:hyperlink w:anchor="P606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транспортными средствами категорий "Tm", "Tb" - двадцатиоднолетнего возраста.</w:t>
      </w:r>
    </w:p>
    <w:p w:rsidR="00E1191D" w:rsidRDefault="00A641E2">
      <w:pPr>
        <w:pStyle w:val="ConsPlusNormal0"/>
        <w:jc w:val="both"/>
      </w:pPr>
      <w:r>
        <w:t xml:space="preserve">(п. </w:t>
      </w:r>
      <w:r>
        <w:t xml:space="preserve">2 в ред. Федерального </w:t>
      </w:r>
      <w:hyperlink r:id="rId31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2.1.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</w:t>
      </w:r>
      <w:r>
        <w:t>сдачи экзаменов и при соблюдении следующих условий: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категории "D" - при наличии права на управление транспортными средствами любой из категорий "B", "C" или "Tb" либо подкатегории "C1" или "D1" в течение не менее двенадцати месяцев;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1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07.07.2025 N 200-ФЗ)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транспортными средствами любой из категорий "B", "C" или "Tb" либо подкатегории "C1" в течение не менее д</w:t>
      </w:r>
      <w:r>
        <w:t>венадцати месяцев;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18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07.07.2025 N 200-ФЗ)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категорий "BE", "CE", "DE" - при наличии права на управление транспортными средствами соответственно категорий "B",</w:t>
      </w:r>
      <w:r>
        <w:t xml:space="preserve"> "C", "D" в течение не менее двенадцати месяцев (за исключением лиц, указанных в </w:t>
      </w:r>
      <w:hyperlink w:anchor="P606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подкатегорий "C1E", "D1E" - при наличии права на управление транспортными средствами соответственно категорий "C", "D" либо подкатегорий "C1", "D1" в течение не менее двенадцати месяцев (за иск</w:t>
      </w:r>
      <w:r>
        <w:t xml:space="preserve">лючением лиц, указанных в </w:t>
      </w:r>
      <w:hyperlink w:anchor="P606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статьи).</w:t>
      </w:r>
    </w:p>
    <w:p w:rsidR="00E1191D" w:rsidRDefault="00A641E2">
      <w:pPr>
        <w:pStyle w:val="ConsPlusNormal0"/>
        <w:jc w:val="both"/>
      </w:pPr>
      <w:r>
        <w:t xml:space="preserve">(п. 2.1 введен Федеральным </w:t>
      </w:r>
      <w:hyperlink r:id="rId319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2.2. Право на управление транспортными средствами следующих категорий и подка</w:t>
      </w:r>
      <w:r>
        <w:t xml:space="preserve">тегорий предоставляется без прохождения соответствующего профессионального обучения, предусмотренного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статьи, и без сдачи экзаменов: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категории "M" с любым видом трансмиссии - при наличии права на упр</w:t>
      </w:r>
      <w:r>
        <w:t xml:space="preserve">авление транспортными средствами любой из категорий или подкатегорий, указанных в </w:t>
      </w:r>
      <w:hyperlink w:anchor="P488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 статьи 25</w:t>
        </w:r>
      </w:hyperlink>
      <w:r>
        <w:t xml:space="preserve"> настоящего Федерального закона, при условии отсутствия медицинских ограничений к управлению транспортными средствами категории "M";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подкатегории "A1" - </w:t>
      </w:r>
      <w:r>
        <w:t>при наличии права на управление транспортными средствами категории "A";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"B1" - при наличии права на управление транспортными средствами категории "B";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"B1" с мотоциклетной посадкой или рулем мотоциклетного типа - при наличии права</w:t>
      </w:r>
      <w:r>
        <w:t xml:space="preserve"> на управление транспортными средствами категории "A";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категории "BE" - при наличии права на управление транспортными средствами категории "B" в течение не менее двенадцати месяцев и одновременно при наличии права на управление транспортными средствами кат</w:t>
      </w:r>
      <w:r>
        <w:t>егории "CE", или категории "DE", или подкатегории "C1E", или подкатегории "D1E";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"C1" - при наличии права на управление транспортными средствами категории "C";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"C1E" - при наличии права на управление транспортными средствами катег</w:t>
      </w:r>
      <w:r>
        <w:t>ории "CE";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транспортными средствами категории "D";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категории "DE" - при наличии права на управление транспортными средствами категории "D" в течение не менее двенадцати месяцев и одновременно при наличии </w:t>
      </w:r>
      <w:r>
        <w:t>права на управление транспортными средствами категории "CE";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подкатегории "D1E" - при наличии права на управление транспортными средствами категории "DE"; права на управление транспортными средствами подкатегории "D1" в течение не менее двенадцати месяцев </w:t>
      </w:r>
      <w:r>
        <w:t>и одновременно при наличии права на управление транспортными средствами категории "CE" или подкатегории "C1E".</w:t>
      </w:r>
    </w:p>
    <w:p w:rsidR="00E1191D" w:rsidRDefault="00A641E2">
      <w:pPr>
        <w:pStyle w:val="ConsPlusNormal0"/>
        <w:jc w:val="both"/>
      </w:pPr>
      <w:r>
        <w:t xml:space="preserve">(п. 2.2 введен Федеральным </w:t>
      </w:r>
      <w:hyperlink r:id="rId320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Лица, достигшие семнадцатилетнего возраста, допускаютс</w:t>
      </w:r>
      <w:r>
        <w:t xml:space="preserve">я к сдаче экзаменов на право управления транспортными средствами категорий "B", "C" и подкатегорий "B1", "C1" при соблюдении условий, предусмотренных </w:t>
      </w:r>
      <w:hyperlink w:anchor="P57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E1191D" w:rsidRDefault="00A641E2">
      <w:pPr>
        <w:pStyle w:val="ConsPlusNormal0"/>
        <w:jc w:val="both"/>
      </w:pPr>
      <w:r>
        <w:t xml:space="preserve">(п. 3 в ред. Федерального </w:t>
      </w:r>
      <w:hyperlink r:id="rId32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bookmarkStart w:id="28" w:name="P606"/>
      <w:bookmarkEnd w:id="28"/>
      <w:r>
        <w:t>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</w:t>
      </w:r>
      <w:r>
        <w:t>е военную службу, допускаются к сдаче экзаменов на право управления транспортными средствами: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категорий "C", "CE" и подкатегорий "C1", "C1E" - по достижении семнадцатилетнего возраста;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категории "D" и подкатегории "D1" - по достижении девятнадцатилетнего возраста.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До достижения лицами, указанными в </w:t>
      </w:r>
      <w:hyperlink w:anchor="P606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абзаце первом</w:t>
        </w:r>
      </w:hyperlink>
      <w:r>
        <w:t xml:space="preserve"> настоящего пункта, двадцатиоднолетнего возраста для получения права на управление транспортными средствами категории "D" и подкатегории "D1" или до истечения двенадцатимесячного срока наличия права на управление транспортными средствами категории "C" и по</w:t>
      </w:r>
      <w:r>
        <w:t>дкатегории "C1" для получения права на управление транспортными средствами категории "CE" и подкатегории "C1E" выданные им по результатам сдачи экзаменов российские национальные водительские удостоверения подтверждают право на управление транспортными сред</w:t>
      </w:r>
      <w:r>
        <w:t>ствами категорий "D", "CE" и подкатегорий "D1", "C1E", принадлежащими Вооруженным Силам Российской Федерации, другим войскам, воинским формированиям и органам, в которых федеральными законами предусмотрена военная служба.</w:t>
      </w:r>
    </w:p>
    <w:p w:rsidR="00E1191D" w:rsidRDefault="00A641E2">
      <w:pPr>
        <w:pStyle w:val="ConsPlusNormal0"/>
        <w:jc w:val="both"/>
      </w:pPr>
      <w:r>
        <w:t xml:space="preserve">(п. 4 в ред. Федерального </w:t>
      </w:r>
      <w:hyperlink r:id="rId32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 отношении участников экспериментального правового режима в сфере цифровых инноваций в соответствии с программой</w:t>
      </w:r>
      <w:r>
        <w:t xml:space="preserve"> экспериментального правового режима в сфере цифровых инноваций, утверждаемой в соответствии с Федеральным </w:t>
      </w:r>
      <w:hyperlink r:id="rId323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1191D" w:rsidRDefault="00A641E2">
      <w:pPr>
        <w:pStyle w:val="ConsPlusNormal0"/>
        <w:jc w:val="both"/>
      </w:pPr>
      <w:r>
        <w:t xml:space="preserve">(п. 5 введен Федеральным </w:t>
      </w:r>
      <w:hyperlink r:id="rId32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6. Запрещаются допуск к сдаче экзаменов и (или) выдача водительских удостоверений лицам: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лишенным права на управление транспортными</w:t>
      </w:r>
      <w:r>
        <w:t xml:space="preserve"> средствами;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не выполнившим условия возврата водительского удостоверения по истечении срока лишения права на управление транспортными средствами, предусмотренные законодательством Российской Федерации;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подвергнутым административному наказанию за управление</w:t>
      </w:r>
      <w:r>
        <w:t xml:space="preserve"> транспортным средством в состоянии опьянения,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напитки, наркотические или психотропные вещ</w:t>
      </w:r>
      <w:r>
        <w:t>ества в случаях, установленных законодательством Российской Федерации, и не имеющим при этом права на управление транспортным средством либо лишенным такого права;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лишенным права заниматься деятельностью, непосредственно связанной с управлением транспортны</w:t>
      </w:r>
      <w:r>
        <w:t>ми средствами.</w:t>
      </w:r>
    </w:p>
    <w:p w:rsidR="00E1191D" w:rsidRDefault="00A641E2">
      <w:pPr>
        <w:pStyle w:val="ConsPlusNormal0"/>
        <w:jc w:val="both"/>
      </w:pPr>
      <w:r>
        <w:t xml:space="preserve">(п. 6 введен Федеральным </w:t>
      </w:r>
      <w:hyperlink r:id="rId32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Title0"/>
        <w:ind w:firstLine="540"/>
        <w:jc w:val="both"/>
        <w:outlineLvl w:val="1"/>
      </w:pPr>
      <w:r>
        <w:t xml:space="preserve">Статья 27. Утратила силу. - Федеральный </w:t>
      </w:r>
      <w:hyperlink r:id="rId326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</w:t>
        </w:r>
      </w:hyperlink>
      <w:r>
        <w:t xml:space="preserve"> от 07.05</w:t>
      </w:r>
      <w:r>
        <w:t>.2013 N 92-ФЗ.</w:t>
      </w:r>
    </w:p>
    <w:p w:rsidR="00E1191D" w:rsidRDefault="00E1191D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наименование ст. 28 излагается в новой редакции (</w:t>
            </w:r>
            <w:hyperlink r:id="rId327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Title0"/>
        <w:spacing w:before="300"/>
        <w:ind w:firstLine="540"/>
        <w:jc w:val="both"/>
        <w:outlineLvl w:val="1"/>
      </w:pPr>
      <w:r>
        <w:t>Статья 28. Основания прекращения, приостановления действия права на управление транспортными средствами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340-ФЗ)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Основаниями прекращения действи</w:t>
      </w:r>
      <w:r>
        <w:t>я права на управление транспортными средствами являются: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истечение срока действия водительского удостоверения;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абз. 3 п. 1 ст. 28 излагается в новой редакции (</w:t>
            </w:r>
            <w:hyperlink r:id="rId32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выявленное в результате обязательного медицинского освидетельствования наличие медицинских прот</w:t>
      </w:r>
      <w:r>
        <w:t>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п. 1 ст. 28 дополняется новым четвертым абзацем. (</w:t>
            </w:r>
            <w:hyperlink r:id="rId330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>лишение права на управление транспортными средствами.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Порядок прекращения действия права на у</w:t>
      </w:r>
      <w:r>
        <w:t>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Действие права на управление транспортными средствами приоста</w:t>
      </w:r>
      <w:r>
        <w:t xml:space="preserve">навливается на период временного ограничения на пользование этим правом, установленного в порядке, предусмотренном федеральным </w:t>
      </w:r>
      <w:hyperlink r:id="rId331" w:tooltip="Федеральный закон от 02.10.2007 N 229-ФЗ (ред. от 15.12.2025, с изм. от 17.12.2025) &quot;Об исполнительном производстве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E1191D" w:rsidRDefault="00A641E2">
      <w:pPr>
        <w:pStyle w:val="ConsPlusNormal0"/>
        <w:jc w:val="both"/>
      </w:pPr>
      <w:r>
        <w:t xml:space="preserve">(абзац введен Федеральным </w:t>
      </w:r>
      <w:hyperlink r:id="rId332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340-ФЗ)</w:t>
      </w:r>
    </w:p>
    <w:p w:rsidR="00E1191D" w:rsidRDefault="00A641E2">
      <w:pPr>
        <w:pStyle w:val="ConsPlusNormal0"/>
        <w:jc w:val="both"/>
      </w:pPr>
      <w:r>
        <w:t xml:space="preserve">(п. 1 в ред. Федерального </w:t>
      </w:r>
      <w:hyperlink r:id="rId333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Виды правонарушений, а также случаи, влекущие в качестве меры ответственности лишение права на управление транспортными средствами либо ограничение такого права, устанавливаются федеральным законом.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127-ФЗ)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До начала эксплуатации Единого реестра, мероприятия, в том числе применение временных мер, направленных на обеспечение явки по повестке военного комиссариата, осуществляются без их ис</w:t>
            </w:r>
            <w:r>
              <w:rPr>
                <w:color w:val="392C69"/>
              </w:rPr>
              <w:t>пользования (</w:t>
            </w:r>
            <w:hyperlink r:id="rId335" w:tooltip="Федеральный закон от 14.04.2023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2 ст. 9</w:t>
              </w:r>
            </w:hyperlink>
            <w:r>
              <w:rPr>
                <w:color w:val="392C69"/>
              </w:rPr>
              <w:t xml:space="preserve"> ФЗ от 14.04.2023 N 127-ФЗ).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 xml:space="preserve">2.1. В случае наличия сформированного в Едином </w:t>
      </w:r>
      <w:hyperlink r:id="rId336" w:tooltip="Постановление Правительства РФ от 19.04.2024 N 506 (ред. от 16.10.2024) &quot;О государственной информационной системе &quot;Единый реестр сведений о гражданах, подлежащих первоначальной постановке на воинский учет, гражданах, состоящих на воинском учете, а также о граж">
        <w:r>
          <w:rPr>
            <w:color w:val="0000FF"/>
          </w:rPr>
          <w:t>реестре</w:t>
        </w:r>
      </w:hyperlink>
      <w:r>
        <w:t xml:space="preserve"> сведений о гражданах, подлежащих первоначальной постановке на воинский учет, гражданах, состоящих на воинском учете</w:t>
      </w:r>
      <w:r>
        <w:t>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комиссариата, в отношении физического лица право на управление транспортными средствами ог</w:t>
      </w:r>
      <w:r>
        <w:t>раничивается до формирования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об отмене</w:t>
      </w:r>
      <w:r>
        <w:t xml:space="preserve"> временных мер, направленных на обеспечение явки по повестке военного комиссариата, в отношении физического лица в </w:t>
      </w:r>
      <w:hyperlink r:id="rId337" w:tooltip="Приказ МВД России от 21.06.2023 N 426 &quot;Об утверждении Порядка ограничения права на управление транспортными средствами в случае наличия сформированного в Едином реестре сведений о гражданах, подлежащих первоначальной постановке на воинский учет, гражданах, со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E1191D" w:rsidRDefault="00A641E2">
      <w:pPr>
        <w:pStyle w:val="ConsPlusNormal0"/>
        <w:jc w:val="both"/>
      </w:pPr>
      <w:r>
        <w:t xml:space="preserve">(п. 2.1 введен Федеральным </w:t>
      </w:r>
      <w:hyperlink r:id="rId338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</w:t>
      </w:r>
      <w:r>
        <w:t>27-ФЗ)</w:t>
      </w:r>
    </w:p>
    <w:p w:rsidR="00E1191D" w:rsidRDefault="00E119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119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191D" w:rsidRDefault="00A641E2">
            <w:pPr>
              <w:pStyle w:val="ConsPlusNormal0"/>
              <w:jc w:val="both"/>
            </w:pPr>
            <w:r>
              <w:rPr>
                <w:color w:val="392C69"/>
              </w:rPr>
              <w:t>С 01.03.2027 ст. 28 дополняется п. 2.2. (</w:t>
            </w:r>
            <w:hyperlink r:id="rId339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91D" w:rsidRDefault="00E1191D">
            <w:pPr>
              <w:pStyle w:val="ConsPlusNormal0"/>
            </w:pPr>
          </w:p>
        </w:tc>
      </w:tr>
    </w:tbl>
    <w:p w:rsidR="00E1191D" w:rsidRDefault="00A641E2">
      <w:pPr>
        <w:pStyle w:val="ConsPlusNormal0"/>
        <w:spacing w:before="300"/>
        <w:ind w:firstLine="540"/>
        <w:jc w:val="both"/>
      </w:pPr>
      <w:r>
        <w:t xml:space="preserve">3. Возврат водительского удостоверения после утраты оснований прекращения действия права на управление транспортными средствами осуществляется в </w:t>
      </w:r>
      <w:hyperlink r:id="rId340" w:tooltip="Постановление Правительства РФ от 14.11.2014 N 1191 (ред. от 10.10.2018) &quot;Об утверждении Правил возврата водительского удостоверения после утраты оснований прекращения действия права на управление транспортными средствам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1191D" w:rsidRDefault="00A641E2">
      <w:pPr>
        <w:pStyle w:val="ConsPlusNormal0"/>
        <w:jc w:val="both"/>
      </w:pPr>
      <w:r>
        <w:t xml:space="preserve">(п. 3 введен Федеральным </w:t>
      </w:r>
      <w:hyperlink r:id="rId341" w:tooltip="Федеральный закон от 23.07.2013 N 196-ФЗ (ред. от 31.12.2014) &quot;О внесении изменений в Кодекс Российской Федерации об административных правонарушениях и статью 28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23.07.2013 N 196-ФЗ)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29. Обучение гра</w:t>
      </w:r>
      <w:r>
        <w:t>ждан правилам безопасного поведения на автомобильных дорогах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в соответствии с федеральными государствен</w:t>
      </w:r>
      <w:r>
        <w:t>ными образовательными стандартами, предусматривающими такое обучение.</w:t>
      </w:r>
    </w:p>
    <w:p w:rsidR="00E1191D" w:rsidRDefault="00A641E2">
      <w:pPr>
        <w:pStyle w:val="ConsPlusNormal0"/>
        <w:jc w:val="both"/>
      </w:pPr>
      <w:r>
        <w:t xml:space="preserve">(п. 1 в ред. Федерального </w:t>
      </w:r>
      <w:hyperlink r:id="rId342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Обучение граждан правилам безопасного поведения на автомобильных дорогах осуществляется на</w:t>
      </w:r>
      <w:r>
        <w:t xml:space="preserve"> основании </w:t>
      </w:r>
      <w:hyperlink r:id="rId343" w:tooltip="&quot;Рекомендации по порядку организации работы подразделений Госавтоинспекции по согласованию программ подготовки (переподготовки) водителей автомототранспортных средств, трамваев и троллейбусов и выдаче заключений о соответствии учебно-материальной базы установл">
        <w:r>
          <w:rPr>
            <w:color w:val="0000FF"/>
          </w:rPr>
          <w:t>методических рекомендаций</w:t>
        </w:r>
      </w:hyperlink>
      <w:r>
        <w:t>, разрабатываемых совместно федеральными органами исполнительной власти, осуществляющи</w:t>
      </w:r>
      <w:r>
        <w:t>ми управление соответственно в области транспорта, образования, здравоохранения и социальной защиты населения.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3. Утратил силу с 1 сентября 2013 года. - Федеральный </w:t>
      </w:r>
      <w:hyperlink r:id="rId345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4. Органы внутренних дел Российской Федерации и государственные средства массовой информации обязаны оказывать помощь в проведении </w:t>
      </w:r>
      <w:r>
        <w:t>мероприятий по обучению граждан правилам безопасного поведения на дорогах.</w:t>
      </w:r>
    </w:p>
    <w:p w:rsidR="00E1191D" w:rsidRDefault="00A641E2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</w:t>
      </w:r>
      <w:r>
        <w:t>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V. КОНТРОЛЬ (НАДЗОР) В ОБЛАСТИ БЕЗОПАСНОСТИ</w:t>
      </w:r>
    </w:p>
    <w:p w:rsidR="00E1191D" w:rsidRDefault="00A641E2">
      <w:pPr>
        <w:pStyle w:val="ConsPlusTitle0"/>
        <w:jc w:val="center"/>
      </w:pPr>
      <w:r>
        <w:t>ДОРОЖНОГО ДВИЖЕНИЯ</w:t>
      </w:r>
    </w:p>
    <w:p w:rsidR="00E1191D" w:rsidRDefault="00E1191D">
      <w:pPr>
        <w:pStyle w:val="ConsPlusNormal0"/>
        <w:jc w:val="center"/>
      </w:pPr>
    </w:p>
    <w:p w:rsidR="00E1191D" w:rsidRDefault="00A641E2">
      <w:pPr>
        <w:pStyle w:val="ConsPlusNormal0"/>
        <w:jc w:val="center"/>
      </w:pPr>
      <w:r>
        <w:t xml:space="preserve">(в ред. Федерального </w:t>
      </w:r>
      <w:hyperlink r:id="rId3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</w:t>
      </w:r>
      <w:r>
        <w:t>70-ФЗ)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30. Контроль (надзор) в области безопасности дорожного движения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 xml:space="preserve">(в ред. Федерального </w:t>
      </w:r>
      <w:hyperlink r:id="rId34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</w:t>
      </w:r>
      <w:r>
        <w:t xml:space="preserve"> N 170-ФЗ)</w:t>
      </w:r>
    </w:p>
    <w:p w:rsidR="00E1191D" w:rsidRDefault="00E1191D">
      <w:pPr>
        <w:pStyle w:val="ConsPlusNormal0"/>
        <w:ind w:firstLine="540"/>
        <w:jc w:val="both"/>
      </w:pPr>
    </w:p>
    <w:p w:rsidR="00E1191D" w:rsidRDefault="00A641E2">
      <w:pPr>
        <w:pStyle w:val="ConsPlusNormal0"/>
        <w:ind w:firstLine="540"/>
        <w:jc w:val="both"/>
      </w:pPr>
      <w:r>
        <w:t>1. Контроль (надзор) в области безопасности дорожного движения осуществляется посредством: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федерального государственного контроля (надзора) в области безопасности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надзора за соблюдением участниками дорожного движения требова</w:t>
      </w:r>
      <w:r>
        <w:t>ний законодательства Российской Федерации о безопасности дорожного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Контроль (надзор) в области безопасности дорожного движения осуществляется федеральными </w:t>
      </w:r>
      <w:hyperlink r:id="rId349" w:tooltip="Постановление Правительства РФ от 30.06.2021 N 1101 (ред. от 25.12.2025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органами</w:t>
        </w:r>
      </w:hyperlink>
      <w:r>
        <w:t xml:space="preserve"> исполнительной власти, уполномоченными Президентом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Предметом федерального государственного контроля (надзора) в области безопасности дорожного движения являются: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соблюдение уст</w:t>
      </w:r>
      <w:r>
        <w:t xml:space="preserve">ановленных законодательством Российской Федерации о безопасности дорожного движения, </w:t>
      </w:r>
      <w:hyperlink r:id="rId350" w:tooltip="&quot;Европейское соглашение о международной дорожной перевозке опасных грузов&quot; (ДОПОГ/ADR) (заключено в г. Женеве 30.09.1957) {КонсультантПлюс}">
        <w:r>
          <w:rPr>
            <w:color w:val="0000FF"/>
          </w:rPr>
          <w:t>Соглашением</w:t>
        </w:r>
      </w:hyperlink>
      <w:r>
        <w:t xml:space="preserve"> о международной дорожной перевозке опасных грузов от 30 сентября 1957 года (ДОПОГ), актами, составляющими право Евразийского экономического союза, обязательных требов</w:t>
      </w:r>
      <w:r>
        <w:t>аний в области безопасности дорожного движения: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содержанию дорог, дорожных сооружений, железнодорожных переездов и линий городского наземного электрического транспорта, влияющих на безопасность дорожного движения;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проведению строительных работ (за исключением требований, соблюдение которых проверяется при осуществлении государственного строительного надзора), ремонтных и иных работ, осуществлению деятельности, оказывающих влияние на безопасность дорожного движения</w:t>
      </w:r>
      <w:r>
        <w:t>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установке и эксплуатации технических средств организации дорожного движения и иных элементов обустройства автомобильных дорог;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конструкции и техническому состоянию находящихся в эксплуатации транспортных средств, прицепов к ним и предметов их дополни</w:t>
      </w:r>
      <w:r>
        <w:t>тельного оборудования, а также к изменению конструкции зарегистрированных в установленном порядке автомототранспортных средств и прицепов к ним;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к перевозкам пассажиров и грузов, эксплуатации транспортных средств (за исключением обязательных требований, со</w:t>
      </w:r>
      <w:r>
        <w:t>блюдение которых отнесено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хозяйстве, регионального государственного контроля (надзора) на автомобильном трансп</w:t>
      </w:r>
      <w:r>
        <w:t>орте, городском наземном электрическом транспорте и в дорожном хозяйстве, муниципального контроля на автомобильном транспорте, городском наземном электрическом транспорте и в дорожном хозяйстве и не связано с совершением дорожно-транспортного происшествия,</w:t>
      </w:r>
      <w:r>
        <w:t xml:space="preserve"> повлекшего причинение вреда жизни и (или) здоровью человека);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соблюдение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</w:t>
      </w:r>
      <w:r>
        <w:t>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соблюдение специализированными организациями, участвующими в государственной регистрации транспортных средств, обязательных требований к таким организациям, установленных Федеральным </w:t>
      </w:r>
      <w:hyperlink r:id="rId351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 и порядком государственной регистрации тр</w:t>
      </w:r>
      <w:r>
        <w:t>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соблюдение изготовителями государственных регистрационных знаков транспортных средств обязательных </w:t>
      </w:r>
      <w:hyperlink r:id="rId352" w:tooltip="&quot;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&quot; (утв. Приказом Росстандарта от 04.09.2018 N 555-ст) (ред. от 22.11.2024) {КонсультантПл">
        <w:r>
          <w:rPr>
            <w:color w:val="0000FF"/>
          </w:rPr>
          <w:t>тр</w:t>
        </w:r>
        <w:r>
          <w:rPr>
            <w:color w:val="0000FF"/>
          </w:rPr>
          <w:t>ебований</w:t>
        </w:r>
      </w:hyperlink>
      <w:r>
        <w:t xml:space="preserve"> к изготовлению государственных регистрационных знаков транспортных средств, установленных Федеральным </w:t>
      </w:r>
      <w:hyperlink r:id="rId353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Федерации", порядком изготовления государственных регистрационных знаков транспор</w:t>
      </w:r>
      <w:r>
        <w:t>тных средств и правилами учета, хранения и выдачи государственных регистрационных знаков транспортных средств;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соблюдение изготовителем, исполнителем (лицом, выполняющим функции иностранного изготовителя), продавцом требований, установленных техническими р</w:t>
      </w:r>
      <w:r>
        <w:t xml:space="preserve">егламентами, или обязательных требований, подлежащих применению до дня вступления в силу технических регламентов в соответствии с Федеральным </w:t>
      </w:r>
      <w:hyperlink r:id="rId354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от 27 декабря 2002 года N 184-ФЗ "О техническом регулировании". В положении о федеральном государственном контроле (надзоре) в области безопасн</w:t>
      </w:r>
      <w:r>
        <w:t>ости дорожного движения указываются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указанным Федеральным законом, оценка с</w:t>
      </w:r>
      <w:r>
        <w:t>облюдения которых осуществляется в рамках федерального государственного контроля (надзора) в области безопасности дорожного движения, а также виды продукции, являющиеся объектами федерального государственного контроля (надзора) в области безопасности дорож</w:t>
      </w:r>
      <w:r>
        <w:t>ного движения.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4. Организация и осуществление федерального государственного контроля (надзора) в области безопасности дорожного движения регулируются Федеральным </w:t>
      </w:r>
      <w:hyperlink r:id="rId355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</w:t>
      </w:r>
      <w:r>
        <w:t>"О государственном контроле (надзоре) и муниципальном контроле в Российской Федерации".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5. </w:t>
      </w:r>
      <w:hyperlink r:id="rId356" w:tooltip="Постановление Правительства РФ от 30.06.2021 N 1101 (ред. от 25.12.2025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Положение</w:t>
        </w:r>
      </w:hyperlink>
      <w:r>
        <w:t xml:space="preserve"> о федеральном государ</w:t>
      </w:r>
      <w:r>
        <w:t>ственном контроле (надзоре) в области безопасности дорожного движения утверждается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6. Надзор за соблюдением участниками дорожного движения требований законодательства Российской Федерации о безопасности дорожного движен</w:t>
      </w:r>
      <w:r>
        <w:t>ия осуществляется в соответствии с законодательством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7. </w:t>
      </w:r>
      <w:hyperlink r:id="rId357" w:tooltip="Приказ МВД России от 02.05.2023 N 264 &quot;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&quot; (Зарегистрировано в Минюсте России 30.06.2023 ">
        <w:r>
          <w:rPr>
            <w:color w:val="0000FF"/>
          </w:rPr>
          <w:t>Порядок</w:t>
        </w:r>
      </w:hyperlink>
      <w:r>
        <w:t xml:space="preserve"> осуществления надзора за соблюдение</w:t>
      </w:r>
      <w:r>
        <w:t>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внутренних дел.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8.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Федерации, других войсках, воинс</w:t>
      </w:r>
      <w:r>
        <w:t>ких формированиях и органах, в которых федеральными законами предусмотрена военная служба,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9.</w:t>
      </w:r>
      <w:r>
        <w:t xml:space="preserve"> При осуществлении федерального государственного контроля (надзора) в области безопасности дорожного движения может выдаваться предписание об устранении выявленных нарушений обязательных требований, выявленных в том числе в ходе наблюдения за соблюдением о</w:t>
      </w:r>
      <w:r>
        <w:t>бязательных требований (мониторинга безопасности).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10. При осуществлении федерального государственного контроля (надзора) в области безопасности дорожного движения в части соблюдения операторами технического осмотра правил проведения технического осмотра т</w:t>
      </w:r>
      <w:r>
        <w:t>ранспортных средств, установленных Правительством Российской Федерации, внеплановые контрольные (надзорные) мероприятия не проводятся до 1 января 2022 года.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11. В рамках федерального государственного контроля (надзора) в области безопасности дорожного движ</w:t>
      </w:r>
      <w:r>
        <w:t xml:space="preserve">ения может осуществляться постоянный рейд в соответствии с положениями Федерального </w:t>
      </w:r>
      <w:hyperlink r:id="rId358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</w:t>
      </w:r>
      <w:r>
        <w:t>ерации".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12. Порядок осуществления постоянного рейда устанавливается положением о федеральном государственном контроле (надзоре) в области безопасности дорожного движения, утверждаемым Правительством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13. Государственный контроль (надз</w:t>
      </w:r>
      <w:r>
        <w:t>ор) за реализацией исполнительными органами субъектов Российской Федерации и органами местного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безопа</w:t>
      </w:r>
      <w:r>
        <w:t xml:space="preserve">сности дорожного движения, осуществляется в соответствии с Федеральным </w:t>
      </w:r>
      <w:hyperlink r:id="rId35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360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и </w:t>
      </w:r>
      <w:hyperlink r:id="rId361" w:tooltip="Постановление Правительства РФ от 16.03.2022 N 384 (ред. от 27.06.2025) &quot;Об утверждении Положения о государственном контроле (надзоре) за реализацией исполнительными органами субъектов Российской Федерации и органами местного самоуправления, их должностными ли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Федерации, а также с учетом особенностей, установленных пунктами 14 и 15 настоящей статьи.</w:t>
      </w:r>
    </w:p>
    <w:p w:rsidR="00E1191D" w:rsidRDefault="00A641E2">
      <w:pPr>
        <w:pStyle w:val="ConsPlusNormal0"/>
        <w:jc w:val="both"/>
      </w:pPr>
      <w:r>
        <w:t xml:space="preserve">(п. 13 в ред. Федерального </w:t>
      </w:r>
      <w:hyperlink r:id="rId362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28.12.2024 N 518-ФЗ)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14. Государственный контроль (надзор) за реализацией исполнительными органами субъектов Российской Федерации и органами местного самоуправления, их должностными лицами полномоч</w:t>
      </w:r>
      <w:r>
        <w:t>ий, связанных с обеспечением безопасности дорожного движения и соблюдением требований в области обеспечения безопасности дорожного движения, осуществляется посредством проведения проверок, выездного обследования и наблюдения за соблюдением обязательных тре</w:t>
      </w:r>
      <w:r>
        <w:t>бований без взаимодействия с исполнительными органами субъектов Российской Федерации и органами местного самоуправления, их должностными лицами, рейдовых мероприятий на дорогах (рейдового осмотра, постоянного рейда) и профилактических мероприятий (информир</w:t>
      </w:r>
      <w:r>
        <w:t>ования, консультирования контролируемого лица, объявления ему предостережения), а также посредством принятия предусмотренных законодательством Российской Федерации мер по пресечению выявленных нарушений и (или) устранению их последствий.</w:t>
      </w:r>
    </w:p>
    <w:p w:rsidR="00E1191D" w:rsidRDefault="00A641E2">
      <w:pPr>
        <w:pStyle w:val="ConsPlusNormal0"/>
        <w:jc w:val="both"/>
      </w:pPr>
      <w:r>
        <w:t>(п. 14 введен Феде</w:t>
      </w:r>
      <w:r>
        <w:t xml:space="preserve">ральным </w:t>
      </w:r>
      <w:hyperlink r:id="rId363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28.12.2024 N 518-ФЗ)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15. При осуществлении государственного контроля (надзора) за реализацией исполнительными органами субъектов Российской Федерации и органами м</w:t>
      </w:r>
      <w:r>
        <w:t>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безопасности дорожного движения, контролируемым лицам может выдаваться предписание об устране</w:t>
      </w:r>
      <w:r>
        <w:t>нии нарушений, выявленных в том числе в ходе выездного обследования и наблюдения за соблюдением обязательных требований, рейдовых мероприятий на дорогах.</w:t>
      </w:r>
    </w:p>
    <w:p w:rsidR="00E1191D" w:rsidRDefault="00A641E2">
      <w:pPr>
        <w:pStyle w:val="ConsPlusNormal0"/>
        <w:jc w:val="both"/>
      </w:pPr>
      <w:r>
        <w:t xml:space="preserve">(п. 15 введен Федеральным </w:t>
      </w:r>
      <w:hyperlink r:id="rId364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28.12.2024 N 518-ФЗ)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VI. ОТВЕТСТВЕННОСТЬ ЗА НАРУШЕНИЕ ЗАКОНОДАТЕЛЬСТВА</w:t>
      </w:r>
    </w:p>
    <w:p w:rsidR="00E1191D" w:rsidRDefault="00A641E2">
      <w:pPr>
        <w:pStyle w:val="ConsPlusTitle0"/>
        <w:jc w:val="center"/>
      </w:pPr>
      <w:r>
        <w:t>РОССИЙСКОЙ ФЕДЕРАЦИИ О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31. Ответственность за нарушение законодательства Российской Федерации о безопасности дорожного движения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 xml:space="preserve">Нарушение законодательства Российской Федерации о безопасности дорожного движения влечет за собой в установленном </w:t>
      </w:r>
      <w:hyperlink r:id="rId365" w:tooltip="Справочная информация: &quot;Ответственность за нарушение правил дорожного движения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 дисциплинарную, а</w:t>
      </w:r>
      <w:r>
        <w:t>дминистративную, уголовную и иную ответственность.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VII. МЕЖДУНАРОДНЫЕ ДОГОВОРЫ РОССИЙСКОЙ ФЕДЕРАЦИИ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32. Международные договоры Российской Федерации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hyperlink r:id="rId366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>. Если международным договором Российской Федерации установл</w:t>
      </w:r>
      <w:r>
        <w:t>ены иные правила, чем предусмотренные настоящим Федеральным законом, то применяются правила международного договора Российской Федерации.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 xml:space="preserve">2. Решения межгосударственных органов, принятые на основании положений международных договоров Российской Федерации в </w:t>
      </w:r>
      <w:r>
        <w:t xml:space="preserve">их истолковании, противоречащем </w:t>
      </w:r>
      <w:hyperlink r:id="rId3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6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E1191D" w:rsidRDefault="00A641E2">
      <w:pPr>
        <w:pStyle w:val="ConsPlusNormal0"/>
        <w:jc w:val="both"/>
      </w:pPr>
      <w:r>
        <w:t>(п</w:t>
      </w:r>
      <w:r>
        <w:t xml:space="preserve">. 2 введен Федеральным </w:t>
      </w:r>
      <w:hyperlink r:id="rId369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jc w:val="center"/>
        <w:outlineLvl w:val="0"/>
      </w:pPr>
      <w:r>
        <w:t>Глава VIII. ЗАКЛЮЧИТЕЛЬНЫЕ ПОЛОЖЕНИЯ</w:t>
      </w:r>
    </w:p>
    <w:p w:rsidR="00E1191D" w:rsidRDefault="00E1191D">
      <w:pPr>
        <w:pStyle w:val="ConsPlusNormal0"/>
      </w:pPr>
    </w:p>
    <w:p w:rsidR="00E1191D" w:rsidRDefault="00A641E2">
      <w:pPr>
        <w:pStyle w:val="ConsPlusTitle0"/>
        <w:ind w:firstLine="540"/>
        <w:jc w:val="both"/>
        <w:outlineLvl w:val="1"/>
      </w:pPr>
      <w:r>
        <w:t>Статья 33. Вступление в силу настоящего Федерального закона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</w:t>
      </w:r>
      <w:r>
        <w:t xml:space="preserve"> опубликования.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Правительству Российской Федерации обеспечить приведение фед</w:t>
      </w:r>
      <w:r>
        <w:t>еральными органами исполнительной власти их нормативных правовых актов в соответствие с настоящим Федеральным законом.</w:t>
      </w:r>
    </w:p>
    <w:p w:rsidR="00E1191D" w:rsidRDefault="00A641E2">
      <w:pPr>
        <w:pStyle w:val="ConsPlusNormal0"/>
        <w:spacing w:before="240"/>
        <w:ind w:firstLine="540"/>
        <w:jc w:val="both"/>
      </w:pPr>
      <w:r>
        <w:t>3. Нормативные правовые акты, регулирующие вопросы обеспечения безопасности дорожного движения, действовавшие до вступления настоящего Фе</w:t>
      </w:r>
      <w:r>
        <w:t>дерального закона в силу, применяются в части, не противоречащей настоящему Федеральному закону.</w:t>
      </w:r>
    </w:p>
    <w:p w:rsidR="00E1191D" w:rsidRDefault="00E1191D">
      <w:pPr>
        <w:pStyle w:val="ConsPlusNormal0"/>
      </w:pPr>
    </w:p>
    <w:p w:rsidR="00E1191D" w:rsidRDefault="00A641E2">
      <w:pPr>
        <w:pStyle w:val="ConsPlusNormal0"/>
        <w:jc w:val="right"/>
      </w:pPr>
      <w:r>
        <w:t>Президент</w:t>
      </w:r>
    </w:p>
    <w:p w:rsidR="00E1191D" w:rsidRDefault="00A641E2">
      <w:pPr>
        <w:pStyle w:val="ConsPlusNormal0"/>
        <w:jc w:val="right"/>
      </w:pPr>
      <w:r>
        <w:t>Российской Федерации</w:t>
      </w:r>
    </w:p>
    <w:p w:rsidR="00E1191D" w:rsidRDefault="00A641E2">
      <w:pPr>
        <w:pStyle w:val="ConsPlusNormal0"/>
        <w:jc w:val="right"/>
      </w:pPr>
      <w:r>
        <w:t>Б.ЕЛЬЦИН</w:t>
      </w:r>
    </w:p>
    <w:p w:rsidR="00E1191D" w:rsidRDefault="00A641E2">
      <w:pPr>
        <w:pStyle w:val="ConsPlusNormal0"/>
      </w:pPr>
      <w:r>
        <w:t>Москва, Кремль</w:t>
      </w:r>
    </w:p>
    <w:p w:rsidR="00E1191D" w:rsidRDefault="00A641E2">
      <w:pPr>
        <w:pStyle w:val="ConsPlusNormal0"/>
        <w:spacing w:before="240"/>
      </w:pPr>
      <w:r>
        <w:t>10 декабря 1995 года</w:t>
      </w:r>
    </w:p>
    <w:p w:rsidR="00E1191D" w:rsidRDefault="00A641E2">
      <w:pPr>
        <w:pStyle w:val="ConsPlusNormal0"/>
        <w:spacing w:before="240"/>
      </w:pPr>
      <w:r>
        <w:t>N 196-ФЗ</w:t>
      </w:r>
    </w:p>
    <w:p w:rsidR="00E1191D" w:rsidRDefault="00E1191D">
      <w:pPr>
        <w:pStyle w:val="ConsPlusNormal0"/>
      </w:pPr>
    </w:p>
    <w:p w:rsidR="00E1191D" w:rsidRDefault="00E1191D">
      <w:pPr>
        <w:pStyle w:val="ConsPlusNormal0"/>
      </w:pPr>
    </w:p>
    <w:p w:rsidR="00E1191D" w:rsidRDefault="00E119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1191D">
      <w:headerReference w:type="even" r:id="rId370"/>
      <w:headerReference w:type="default" r:id="rId371"/>
      <w:footerReference w:type="even" r:id="rId372"/>
      <w:footerReference w:type="default" r:id="rId373"/>
      <w:headerReference w:type="first" r:id="rId374"/>
      <w:footerReference w:type="first" r:id="rId37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41E2" w:rsidRDefault="00A641E2">
      <w:r>
        <w:separator/>
      </w:r>
    </w:p>
  </w:endnote>
  <w:endnote w:type="continuationSeparator" w:id="0">
    <w:p w:rsidR="00A641E2" w:rsidRDefault="00A6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FB2" w:rsidRDefault="00D73F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91D" w:rsidRPr="00D73FB2" w:rsidRDefault="00E1191D" w:rsidP="00D73FB2">
    <w:pPr>
      <w:pStyle w:val="a5"/>
    </w:pPr>
    <w:bookmarkStart w:id="29" w:name="_GoBack"/>
    <w:bookmarkEnd w:id="2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91D" w:rsidRPr="00D73FB2" w:rsidRDefault="00E1191D" w:rsidP="00D73F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41E2" w:rsidRDefault="00A641E2">
      <w:r>
        <w:separator/>
      </w:r>
    </w:p>
  </w:footnote>
  <w:footnote w:type="continuationSeparator" w:id="0">
    <w:p w:rsidR="00A641E2" w:rsidRDefault="00A6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3FB2" w:rsidRDefault="00D73F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91D" w:rsidRPr="00D73FB2" w:rsidRDefault="00E1191D" w:rsidP="00D73F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91D" w:rsidRPr="00D73FB2" w:rsidRDefault="00E1191D" w:rsidP="00D73F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91D"/>
    <w:rsid w:val="00A641E2"/>
    <w:rsid w:val="00D73FB2"/>
    <w:rsid w:val="00E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73F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3FB2"/>
  </w:style>
  <w:style w:type="paragraph" w:styleId="a5">
    <w:name w:val="footer"/>
    <w:basedOn w:val="a"/>
    <w:link w:val="a6"/>
    <w:uiPriority w:val="99"/>
    <w:unhideWhenUsed/>
    <w:rsid w:val="00D73F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432&amp;date=02.01.2026&amp;dst=100020&amp;field=134&amp;demo=2" TargetMode="External"/><Relationship Id="rId299" Type="http://schemas.openxmlformats.org/officeDocument/2006/relationships/hyperlink" Target="https://login.consultant.ru/link/?req=doc&amp;base=LAW&amp;n=474490&amp;date=02.01.2026&amp;dst=100025&amp;field=134&amp;demo=2" TargetMode="External"/><Relationship Id="rId21" Type="http://schemas.openxmlformats.org/officeDocument/2006/relationships/hyperlink" Target="https://login.consultant.ru/link/?req=doc&amp;base=LAW&amp;n=470964&amp;date=02.01.2026&amp;dst=100049&amp;field=134&amp;demo=2" TargetMode="External"/><Relationship Id="rId63" Type="http://schemas.openxmlformats.org/officeDocument/2006/relationships/hyperlink" Target="https://login.consultant.ru/link/?req=doc&amp;base=LAW&amp;n=430269&amp;date=02.01.2026&amp;dst=100035&amp;field=134&amp;demo=2" TargetMode="External"/><Relationship Id="rId159" Type="http://schemas.openxmlformats.org/officeDocument/2006/relationships/hyperlink" Target="https://login.consultant.ru/link/?req=doc&amp;base=LAW&amp;n=441769&amp;date=02.01.2026&amp;dst=100020&amp;field=134&amp;demo=2" TargetMode="External"/><Relationship Id="rId324" Type="http://schemas.openxmlformats.org/officeDocument/2006/relationships/hyperlink" Target="https://login.consultant.ru/link/?req=doc&amp;base=LAW&amp;n=441769&amp;date=02.01.2026&amp;dst=100042&amp;field=134&amp;demo=2" TargetMode="External"/><Relationship Id="rId366" Type="http://schemas.openxmlformats.org/officeDocument/2006/relationships/hyperlink" Target="https://login.consultant.ru/link/?req=doc&amp;base=LAW&amp;n=440511&amp;date=02.01.2026&amp;dst=100118&amp;field=134&amp;demo=2" TargetMode="External"/><Relationship Id="rId170" Type="http://schemas.openxmlformats.org/officeDocument/2006/relationships/hyperlink" Target="https://login.consultant.ru/link/?req=doc&amp;base=LAW&amp;n=511077&amp;date=02.01.2026&amp;dst=100255&amp;field=134&amp;demo=2" TargetMode="External"/><Relationship Id="rId226" Type="http://schemas.openxmlformats.org/officeDocument/2006/relationships/hyperlink" Target="https://login.consultant.ru/link/?req=doc&amp;base=LAW&amp;n=470935&amp;date=02.01.2026&amp;dst=100439&amp;field=134&amp;demo=2" TargetMode="External"/><Relationship Id="rId268" Type="http://schemas.openxmlformats.org/officeDocument/2006/relationships/hyperlink" Target="https://login.consultant.ru/link/?req=doc&amp;base=LAW&amp;n=509311&amp;date=02.01.2026&amp;dst=100023&amp;field=134&amp;demo=2" TargetMode="External"/><Relationship Id="rId32" Type="http://schemas.openxmlformats.org/officeDocument/2006/relationships/hyperlink" Target="https://login.consultant.ru/link/?req=doc&amp;base=LAW&amp;n=440515&amp;date=02.01.2026&amp;dst=100107&amp;field=134&amp;demo=2" TargetMode="External"/><Relationship Id="rId74" Type="http://schemas.openxmlformats.org/officeDocument/2006/relationships/hyperlink" Target="https://login.consultant.ru/link/?req=doc&amp;base=LAW&amp;n=421047&amp;date=02.01.2026&amp;dst=100011&amp;field=134&amp;demo=2" TargetMode="External"/><Relationship Id="rId128" Type="http://schemas.openxmlformats.org/officeDocument/2006/relationships/hyperlink" Target="https://login.consultant.ru/link/?req=doc&amp;base=LAW&amp;n=506719&amp;date=02.01.2026&amp;dst=100015&amp;field=134&amp;demo=2" TargetMode="External"/><Relationship Id="rId335" Type="http://schemas.openxmlformats.org/officeDocument/2006/relationships/hyperlink" Target="https://login.consultant.ru/link/?req=doc&amp;base=LAW&amp;n=444711&amp;date=02.01.2026&amp;dst=100305&amp;field=134&amp;demo=2" TargetMode="External"/><Relationship Id="rId377" Type="http://schemas.openxmlformats.org/officeDocument/2006/relationships/theme" Target="theme/theme1.xm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6719&amp;date=02.01.2026&amp;dst=100780&amp;field=134&amp;demo=2" TargetMode="External"/><Relationship Id="rId237" Type="http://schemas.openxmlformats.org/officeDocument/2006/relationships/hyperlink" Target="https://login.consultant.ru/link/?req=doc&amp;base=LAW&amp;n=483240&amp;date=02.01.2026&amp;demo=2" TargetMode="External"/><Relationship Id="rId279" Type="http://schemas.openxmlformats.org/officeDocument/2006/relationships/hyperlink" Target="https://login.consultant.ru/link/?req=doc&amp;base=LAW&amp;n=495065&amp;date=02.01.2026&amp;dst=100039&amp;field=134&amp;demo=2" TargetMode="External"/><Relationship Id="rId43" Type="http://schemas.openxmlformats.org/officeDocument/2006/relationships/hyperlink" Target="https://login.consultant.ru/link/?req=doc&amp;base=LAW&amp;n=394084&amp;date=02.01.2026&amp;dst=100009&amp;field=134&amp;demo=2" TargetMode="External"/><Relationship Id="rId139" Type="http://schemas.openxmlformats.org/officeDocument/2006/relationships/hyperlink" Target="https://login.consultant.ru/link/?req=doc&amp;base=LAW&amp;n=470677&amp;date=02.01.2026&amp;dst=100323&amp;field=134&amp;demo=2" TargetMode="External"/><Relationship Id="rId290" Type="http://schemas.openxmlformats.org/officeDocument/2006/relationships/hyperlink" Target="https://login.consultant.ru/link/?req=doc&amp;base=LAW&amp;n=451672&amp;date=02.01.2026&amp;dst=100012&amp;field=134&amp;demo=2" TargetMode="External"/><Relationship Id="rId304" Type="http://schemas.openxmlformats.org/officeDocument/2006/relationships/hyperlink" Target="https://login.consultant.ru/link/?req=doc&amp;base=LAW&amp;n=451672&amp;date=02.01.2026&amp;dst=100026&amp;field=134&amp;demo=2" TargetMode="External"/><Relationship Id="rId346" Type="http://schemas.openxmlformats.org/officeDocument/2006/relationships/hyperlink" Target="https://login.consultant.ru/link/?req=doc&amp;base=LAW&amp;n=479093&amp;date=02.01.2026&amp;dst=100440&amp;field=134&amp;demo=2" TargetMode="External"/><Relationship Id="rId85" Type="http://schemas.openxmlformats.org/officeDocument/2006/relationships/hyperlink" Target="https://login.consultant.ru/link/?req=doc&amp;base=LAW&amp;n=481725&amp;date=02.01.2026&amp;dst=100005&amp;field=134&amp;demo=2" TargetMode="External"/><Relationship Id="rId150" Type="http://schemas.openxmlformats.org/officeDocument/2006/relationships/hyperlink" Target="https://login.consultant.ru/link/?req=doc&amp;base=LAW&amp;n=506719&amp;date=02.01.2026&amp;dst=100752&amp;field=134&amp;demo=2" TargetMode="External"/><Relationship Id="rId192" Type="http://schemas.openxmlformats.org/officeDocument/2006/relationships/hyperlink" Target="https://login.consultant.ru/link/?req=doc&amp;base=LAW&amp;n=506719&amp;date=02.01.2026&amp;dst=100819&amp;field=134&amp;demo=2" TargetMode="External"/><Relationship Id="rId206" Type="http://schemas.openxmlformats.org/officeDocument/2006/relationships/hyperlink" Target="https://login.consultant.ru/link/?req=doc&amp;base=LAW&amp;n=511291&amp;date=02.01.2026&amp;dst=100107&amp;field=134&amp;demo=2" TargetMode="External"/><Relationship Id="rId248" Type="http://schemas.openxmlformats.org/officeDocument/2006/relationships/hyperlink" Target="https://login.consultant.ru/link/?req=doc&amp;base=LAW&amp;n=186407&amp;date=02.01.2026&amp;dst=100009&amp;field=134&amp;demo=2" TargetMode="External"/><Relationship Id="rId12" Type="http://schemas.openxmlformats.org/officeDocument/2006/relationships/hyperlink" Target="https://login.consultant.ru/link/?req=doc&amp;base=LAW&amp;n=140580&amp;date=02.01.2026&amp;dst=100118&amp;field=134&amp;demo=2" TargetMode="External"/><Relationship Id="rId108" Type="http://schemas.openxmlformats.org/officeDocument/2006/relationships/hyperlink" Target="https://login.consultant.ru/link/?req=doc&amp;base=LAW&amp;n=501392&amp;date=02.01.2026&amp;dst=100235&amp;field=134&amp;demo=2" TargetMode="External"/><Relationship Id="rId315" Type="http://schemas.openxmlformats.org/officeDocument/2006/relationships/hyperlink" Target="https://login.consultant.ru/link/?req=doc&amp;base=LAW&amp;n=520097&amp;date=02.01.2026&amp;dst=404&amp;field=134&amp;demo=2" TargetMode="External"/><Relationship Id="rId357" Type="http://schemas.openxmlformats.org/officeDocument/2006/relationships/hyperlink" Target="https://login.consultant.ru/link/?req=doc&amp;base=LAW&amp;n=451297&amp;date=02.01.2026&amp;dst=100016&amp;field=134&amp;demo=2" TargetMode="External"/><Relationship Id="rId54" Type="http://schemas.openxmlformats.org/officeDocument/2006/relationships/hyperlink" Target="https://login.consultant.ru/link/?req=doc&amp;base=LAW&amp;n=450401&amp;date=02.01.2026&amp;dst=100009&amp;field=134&amp;demo=2" TargetMode="External"/><Relationship Id="rId96" Type="http://schemas.openxmlformats.org/officeDocument/2006/relationships/hyperlink" Target="https://login.consultant.ru/link/?req=doc&amp;base=LAW&amp;n=501392&amp;date=02.01.2026&amp;dst=100229&amp;field=134&amp;demo=2" TargetMode="External"/><Relationship Id="rId161" Type="http://schemas.openxmlformats.org/officeDocument/2006/relationships/hyperlink" Target="https://login.consultant.ru/link/?req=doc&amp;base=LAW&amp;n=511077&amp;date=02.01.2026&amp;dst=100251&amp;field=134&amp;demo=2" TargetMode="External"/><Relationship Id="rId217" Type="http://schemas.openxmlformats.org/officeDocument/2006/relationships/hyperlink" Target="https://login.consultant.ru/link/?req=doc&amp;base=LAW&amp;n=314636&amp;date=02.01.2026&amp;dst=100009&amp;field=134&amp;demo=2" TargetMode="External"/><Relationship Id="rId259" Type="http://schemas.openxmlformats.org/officeDocument/2006/relationships/hyperlink" Target="https://login.consultant.ru/link/?req=doc&amp;base=LAW&amp;n=506073&amp;date=02.01.2026&amp;dst=100013&amp;field=134&amp;demo=2" TargetMode="External"/><Relationship Id="rId23" Type="http://schemas.openxmlformats.org/officeDocument/2006/relationships/hyperlink" Target="https://login.consultant.ru/link/?req=doc&amp;base=LAW&amp;n=201265&amp;date=02.01.2026&amp;dst=100009&amp;field=134&amp;demo=2" TargetMode="External"/><Relationship Id="rId119" Type="http://schemas.openxmlformats.org/officeDocument/2006/relationships/hyperlink" Target="https://login.consultant.ru/link/?req=doc&amp;base=LAW&amp;n=350651&amp;date=02.01.2026&amp;dst=100164&amp;field=134&amp;demo=2" TargetMode="External"/><Relationship Id="rId270" Type="http://schemas.openxmlformats.org/officeDocument/2006/relationships/hyperlink" Target="https://login.consultant.ru/link/?req=doc&amp;base=LAW&amp;n=511291&amp;date=02.01.2026&amp;dst=100107&amp;field=134&amp;demo=2" TargetMode="External"/><Relationship Id="rId326" Type="http://schemas.openxmlformats.org/officeDocument/2006/relationships/hyperlink" Target="https://login.consultant.ru/link/?req=doc&amp;base=LAW&amp;n=180094&amp;date=02.01.2026&amp;dst=100074&amp;field=134&amp;demo=2" TargetMode="External"/><Relationship Id="rId65" Type="http://schemas.openxmlformats.org/officeDocument/2006/relationships/hyperlink" Target="https://login.consultant.ru/link/?req=doc&amp;base=LAW&amp;n=156574&amp;date=02.01.2026&amp;dst=100010&amp;field=134&amp;demo=2" TargetMode="External"/><Relationship Id="rId130" Type="http://schemas.openxmlformats.org/officeDocument/2006/relationships/hyperlink" Target="https://login.consultant.ru/link/?req=doc&amp;base=LAW&amp;n=521894&amp;date=02.01.2026&amp;demo=2" TargetMode="External"/><Relationship Id="rId368" Type="http://schemas.openxmlformats.org/officeDocument/2006/relationships/hyperlink" Target="https://login.consultant.ru/link/?req=doc&amp;base=LAW&amp;n=453320&amp;date=02.01.2026&amp;dst=100817&amp;field=134&amp;demo=2" TargetMode="External"/><Relationship Id="rId172" Type="http://schemas.openxmlformats.org/officeDocument/2006/relationships/hyperlink" Target="https://login.consultant.ru/link/?req=doc&amp;base=LAW&amp;n=440506&amp;date=02.01.2026&amp;dst=100208&amp;field=134&amp;demo=2" TargetMode="External"/><Relationship Id="rId228" Type="http://schemas.openxmlformats.org/officeDocument/2006/relationships/hyperlink" Target="https://login.consultant.ru/link/?req=doc&amp;base=LAW&amp;n=483240&amp;date=02.01.2026&amp;demo=2" TargetMode="External"/><Relationship Id="rId281" Type="http://schemas.openxmlformats.org/officeDocument/2006/relationships/hyperlink" Target="https://login.consultant.ru/link/?req=doc&amp;base=LAW&amp;n=490646&amp;date=02.01.2026&amp;dst=100013&amp;field=134&amp;demo=2" TargetMode="External"/><Relationship Id="rId337" Type="http://schemas.openxmlformats.org/officeDocument/2006/relationships/hyperlink" Target="https://login.consultant.ru/link/?req=doc&amp;base=LAW&amp;n=451131&amp;date=02.01.2026&amp;dst=100013&amp;field=134&amp;demo=2" TargetMode="External"/><Relationship Id="rId34" Type="http://schemas.openxmlformats.org/officeDocument/2006/relationships/hyperlink" Target="https://login.consultant.ru/link/?req=doc&amp;base=LAW&amp;n=387134&amp;date=02.01.2026&amp;dst=100041&amp;field=134&amp;demo=2" TargetMode="External"/><Relationship Id="rId76" Type="http://schemas.openxmlformats.org/officeDocument/2006/relationships/hyperlink" Target="https://login.consultant.ru/link/?req=doc&amp;base=LAW&amp;n=441769&amp;date=02.01.2026&amp;dst=100198&amp;field=134&amp;demo=2" TargetMode="External"/><Relationship Id="rId141" Type="http://schemas.openxmlformats.org/officeDocument/2006/relationships/hyperlink" Target="https://login.consultant.ru/link/?req=doc&amp;base=LAW&amp;n=441772&amp;date=02.01.2026&amp;dst=100010&amp;field=134&amp;demo=2" TargetMode="External"/><Relationship Id="rId7" Type="http://schemas.openxmlformats.org/officeDocument/2006/relationships/hyperlink" Target="https://login.consultant.ru/link/?req=doc&amp;base=LAW&amp;n=110169&amp;date=02.01.2026&amp;dst=100008&amp;field=134&amp;demo=2" TargetMode="External"/><Relationship Id="rId183" Type="http://schemas.openxmlformats.org/officeDocument/2006/relationships/hyperlink" Target="https://login.consultant.ru/link/?req=doc&amp;base=LAW&amp;n=511291&amp;date=02.01.2026&amp;dst=100107&amp;field=134&amp;demo=2" TargetMode="External"/><Relationship Id="rId239" Type="http://schemas.openxmlformats.org/officeDocument/2006/relationships/hyperlink" Target="https://login.consultant.ru/link/?req=doc&amp;base=LAW&amp;n=483240&amp;date=02.01.2026&amp;dst=100226&amp;field=134&amp;demo=2" TargetMode="External"/><Relationship Id="rId250" Type="http://schemas.openxmlformats.org/officeDocument/2006/relationships/hyperlink" Target="https://login.consultant.ru/link/?req=doc&amp;base=LAW&amp;n=436191&amp;date=02.01.2026&amp;dst=100025&amp;field=134&amp;demo=2" TargetMode="External"/><Relationship Id="rId292" Type="http://schemas.openxmlformats.org/officeDocument/2006/relationships/hyperlink" Target="https://login.consultant.ru/link/?req=doc&amp;base=LAW&amp;n=451672&amp;date=02.01.2026&amp;dst=100013&amp;field=134&amp;demo=2" TargetMode="External"/><Relationship Id="rId306" Type="http://schemas.openxmlformats.org/officeDocument/2006/relationships/hyperlink" Target="https://login.consultant.ru/link/?req=doc&amp;base=LAW&amp;n=511291&amp;date=02.01.2026&amp;dst=100107&amp;field=134&amp;demo=2" TargetMode="External"/><Relationship Id="rId45" Type="http://schemas.openxmlformats.org/officeDocument/2006/relationships/hyperlink" Target="https://login.consultant.ru/link/?req=doc&amp;base=LAW&amp;n=440511&amp;date=02.01.2026&amp;dst=100117&amp;field=134&amp;demo=2" TargetMode="External"/><Relationship Id="rId87" Type="http://schemas.openxmlformats.org/officeDocument/2006/relationships/hyperlink" Target="https://login.consultant.ru/link/?req=doc&amp;base=LAW&amp;n=440506&amp;date=02.01.2026&amp;dst=100205&amp;field=134&amp;demo=2" TargetMode="External"/><Relationship Id="rId110" Type="http://schemas.openxmlformats.org/officeDocument/2006/relationships/hyperlink" Target="https://login.consultant.ru/link/?req=doc&amp;base=LAW&amp;n=421047&amp;date=02.01.2026&amp;dst=100016&amp;field=134&amp;demo=2" TargetMode="External"/><Relationship Id="rId348" Type="http://schemas.openxmlformats.org/officeDocument/2006/relationships/hyperlink" Target="https://login.consultant.ru/link/?req=doc&amp;base=LAW&amp;n=508482&amp;date=02.01.2026&amp;dst=100493&amp;field=134&amp;demo=2" TargetMode="External"/><Relationship Id="rId152" Type="http://schemas.openxmlformats.org/officeDocument/2006/relationships/hyperlink" Target="https://login.consultant.ru/link/?req=doc&amp;base=LAW&amp;n=401501&amp;date=02.01.2026&amp;dst=100014&amp;field=134&amp;demo=2" TargetMode="External"/><Relationship Id="rId194" Type="http://schemas.openxmlformats.org/officeDocument/2006/relationships/hyperlink" Target="https://login.consultant.ru/link/?req=doc&amp;base=LAW&amp;n=441769&amp;date=02.01.2026&amp;dst=100033&amp;field=134&amp;demo=2" TargetMode="External"/><Relationship Id="rId208" Type="http://schemas.openxmlformats.org/officeDocument/2006/relationships/hyperlink" Target="https://login.consultant.ru/link/?req=doc&amp;base=LAW&amp;n=389876&amp;date=02.01.2026&amp;dst=100010&amp;field=134&amp;demo=2" TargetMode="External"/><Relationship Id="rId261" Type="http://schemas.openxmlformats.org/officeDocument/2006/relationships/hyperlink" Target="https://login.consultant.ru/link/?req=doc&amp;base=LAW&amp;n=186407&amp;date=02.01.2026&amp;dst=100009&amp;field=134&amp;demo=2" TargetMode="External"/><Relationship Id="rId14" Type="http://schemas.openxmlformats.org/officeDocument/2006/relationships/hyperlink" Target="https://login.consultant.ru/link/?req=doc&amp;base=LAW&amp;n=201503&amp;date=02.01.2026&amp;dst=100034&amp;field=134&amp;demo=2" TargetMode="External"/><Relationship Id="rId56" Type="http://schemas.openxmlformats.org/officeDocument/2006/relationships/hyperlink" Target="https://login.consultant.ru/link/?req=doc&amp;base=LAW&amp;n=465418&amp;date=02.01.2026&amp;dst=100014&amp;field=134&amp;demo=2" TargetMode="External"/><Relationship Id="rId317" Type="http://schemas.openxmlformats.org/officeDocument/2006/relationships/hyperlink" Target="https://login.consultant.ru/link/?req=doc&amp;base=LAW&amp;n=509311&amp;date=02.01.2026&amp;dst=100034&amp;field=134&amp;demo=2" TargetMode="External"/><Relationship Id="rId359" Type="http://schemas.openxmlformats.org/officeDocument/2006/relationships/hyperlink" Target="https://login.consultant.ru/link/?req=doc&amp;base=LAW&amp;n=501480&amp;date=02.01.2026&amp;demo=2" TargetMode="External"/><Relationship Id="rId98" Type="http://schemas.openxmlformats.org/officeDocument/2006/relationships/hyperlink" Target="https://login.consultant.ru/link/?req=doc&amp;base=LAW&amp;n=440515&amp;date=02.01.2026&amp;dst=100107&amp;field=134&amp;demo=2" TargetMode="External"/><Relationship Id="rId121" Type="http://schemas.openxmlformats.org/officeDocument/2006/relationships/hyperlink" Target="https://login.consultant.ru/link/?req=doc&amp;base=LAW&amp;n=421047&amp;date=02.01.2026&amp;dst=100024&amp;field=134&amp;demo=2" TargetMode="External"/><Relationship Id="rId163" Type="http://schemas.openxmlformats.org/officeDocument/2006/relationships/hyperlink" Target="https://login.consultant.ru/link/?req=doc&amp;base=LAW&amp;n=479106&amp;date=02.01.2026&amp;dst=100527&amp;field=134&amp;demo=2" TargetMode="External"/><Relationship Id="rId219" Type="http://schemas.openxmlformats.org/officeDocument/2006/relationships/hyperlink" Target="https://login.consultant.ru/link/?req=doc&amp;base=LAW&amp;n=506719&amp;date=02.01.2026&amp;dst=518&amp;field=134&amp;demo=2" TargetMode="External"/><Relationship Id="rId370" Type="http://schemas.openxmlformats.org/officeDocument/2006/relationships/header" Target="header1.xml"/><Relationship Id="rId230" Type="http://schemas.openxmlformats.org/officeDocument/2006/relationships/hyperlink" Target="https://login.consultant.ru/link/?req=doc&amp;base=LAW&amp;n=483240&amp;date=02.01.2026&amp;dst=100223&amp;field=134&amp;demo=2" TargetMode="External"/><Relationship Id="rId25" Type="http://schemas.openxmlformats.org/officeDocument/2006/relationships/hyperlink" Target="https://login.consultant.ru/link/?req=doc&amp;base=LAW&amp;n=180094&amp;date=02.01.2026&amp;dst=100009&amp;field=134&amp;demo=2" TargetMode="External"/><Relationship Id="rId67" Type="http://schemas.openxmlformats.org/officeDocument/2006/relationships/hyperlink" Target="https://login.consultant.ru/link/?req=doc&amp;base=LAW&amp;n=507524&amp;date=02.01.2026&amp;dst=1330&amp;field=134&amp;demo=2" TargetMode="External"/><Relationship Id="rId272" Type="http://schemas.openxmlformats.org/officeDocument/2006/relationships/hyperlink" Target="https://login.consultant.ru/link/?req=doc&amp;base=LAW&amp;n=156574&amp;date=02.01.2026&amp;dst=100045&amp;field=134&amp;demo=2" TargetMode="External"/><Relationship Id="rId328" Type="http://schemas.openxmlformats.org/officeDocument/2006/relationships/hyperlink" Target="https://login.consultant.ru/link/?req=doc&amp;base=LAW&amp;n=189505&amp;date=02.01.2026&amp;dst=100035&amp;field=134&amp;demo=2" TargetMode="External"/><Relationship Id="rId132" Type="http://schemas.openxmlformats.org/officeDocument/2006/relationships/hyperlink" Target="https://login.consultant.ru/link/?req=doc&amp;base=LAW&amp;n=201712&amp;date=02.01.2026&amp;dst=100301&amp;field=134&amp;demo=2" TargetMode="External"/><Relationship Id="rId174" Type="http://schemas.openxmlformats.org/officeDocument/2006/relationships/hyperlink" Target="https://login.consultant.ru/link/?req=doc&amp;base=LAW&amp;n=511291&amp;date=02.01.2026&amp;dst=100107&amp;field=134&amp;demo=2" TargetMode="External"/><Relationship Id="rId241" Type="http://schemas.openxmlformats.org/officeDocument/2006/relationships/hyperlink" Target="https://login.consultant.ru/link/?req=doc&amp;base=LAW&amp;n=483240&amp;date=02.01.2026&amp;dst=100229&amp;field=134&amp;demo=2" TargetMode="External"/><Relationship Id="rId36" Type="http://schemas.openxmlformats.org/officeDocument/2006/relationships/hyperlink" Target="https://login.consultant.ru/link/?req=doc&amp;base=LAW&amp;n=197419&amp;date=02.01.2026&amp;dst=100009&amp;field=134&amp;demo=2" TargetMode="External"/><Relationship Id="rId283" Type="http://schemas.openxmlformats.org/officeDocument/2006/relationships/hyperlink" Target="https://login.consultant.ru/link/?req=doc&amp;base=LAW&amp;n=490646&amp;date=02.01.2026&amp;dst=100028&amp;field=134&amp;demo=2" TargetMode="External"/><Relationship Id="rId339" Type="http://schemas.openxmlformats.org/officeDocument/2006/relationships/hyperlink" Target="https://login.consultant.ru/link/?req=doc&amp;base=LAW&amp;n=509311&amp;date=02.01.2026&amp;dst=100045&amp;field=134&amp;demo=2" TargetMode="External"/><Relationship Id="rId78" Type="http://schemas.openxmlformats.org/officeDocument/2006/relationships/hyperlink" Target="https://login.consultant.ru/link/?req=doc&amp;base=LAW&amp;n=511291&amp;date=02.01.2026&amp;dst=100107&amp;field=134&amp;demo=2" TargetMode="External"/><Relationship Id="rId101" Type="http://schemas.openxmlformats.org/officeDocument/2006/relationships/hyperlink" Target="https://login.consultant.ru/link/?req=doc&amp;base=LAW&amp;n=507299&amp;date=02.01.2026&amp;dst=103244&amp;field=134&amp;demo=2" TargetMode="External"/><Relationship Id="rId143" Type="http://schemas.openxmlformats.org/officeDocument/2006/relationships/hyperlink" Target="https://login.consultant.ru/link/?req=doc&amp;base=LAW&amp;n=510756&amp;date=02.01.2026&amp;dst=100330&amp;field=134&amp;demo=2" TargetMode="External"/><Relationship Id="rId185" Type="http://schemas.openxmlformats.org/officeDocument/2006/relationships/hyperlink" Target="https://login.consultant.ru/link/?req=doc&amp;base=LAW&amp;n=511291&amp;date=02.01.2026&amp;dst=100107&amp;field=134&amp;demo=2" TargetMode="External"/><Relationship Id="rId350" Type="http://schemas.openxmlformats.org/officeDocument/2006/relationships/hyperlink" Target="https://login.consultant.ru/link/?req=doc&amp;base=LAW&amp;n=121040&amp;date=02.01.2026&amp;demo=2" TargetMode="External"/><Relationship Id="rId9" Type="http://schemas.openxmlformats.org/officeDocument/2006/relationships/hyperlink" Target="https://login.consultant.ru/link/?req=doc&amp;base=LAW&amp;n=507299&amp;date=02.01.2026&amp;dst=103242&amp;field=134&amp;demo=2" TargetMode="External"/><Relationship Id="rId210" Type="http://schemas.openxmlformats.org/officeDocument/2006/relationships/hyperlink" Target="https://login.consultant.ru/link/?req=doc&amp;base=LAW&amp;n=523061&amp;date=02.01.2026&amp;dst=100081&amp;field=134&amp;demo=2" TargetMode="External"/><Relationship Id="rId26" Type="http://schemas.openxmlformats.org/officeDocument/2006/relationships/hyperlink" Target="https://login.consultant.ru/link/?req=doc&amp;base=LAW&amp;n=479093&amp;date=02.01.2026&amp;dst=100433&amp;field=134&amp;demo=2" TargetMode="External"/><Relationship Id="rId231" Type="http://schemas.openxmlformats.org/officeDocument/2006/relationships/hyperlink" Target="https://login.consultant.ru/link/?req=doc&amp;base=LAW&amp;n=501392&amp;date=02.01.2026&amp;dst=100244&amp;field=134&amp;demo=2" TargetMode="External"/><Relationship Id="rId252" Type="http://schemas.openxmlformats.org/officeDocument/2006/relationships/hyperlink" Target="https://login.consultant.ru/link/?req=doc&amp;base=LAW&amp;n=436191&amp;date=02.01.2026&amp;dst=100028&amp;field=134&amp;demo=2" TargetMode="External"/><Relationship Id="rId273" Type="http://schemas.openxmlformats.org/officeDocument/2006/relationships/hyperlink" Target="https://login.consultant.ru/link/?req=doc&amp;base=LAW&amp;n=511291&amp;date=02.01.2026&amp;dst=100107&amp;field=134&amp;demo=2" TargetMode="External"/><Relationship Id="rId294" Type="http://schemas.openxmlformats.org/officeDocument/2006/relationships/hyperlink" Target="https://login.consultant.ru/link/?req=doc&amp;base=LAW&amp;n=451672&amp;date=02.01.2026&amp;dst=100016&amp;field=134&amp;demo=2" TargetMode="External"/><Relationship Id="rId308" Type="http://schemas.openxmlformats.org/officeDocument/2006/relationships/hyperlink" Target="https://login.consultant.ru/link/?req=doc&amp;base=LAW&amp;n=180094&amp;date=02.01.2026&amp;dst=100060&amp;field=134&amp;demo=2" TargetMode="External"/><Relationship Id="rId329" Type="http://schemas.openxmlformats.org/officeDocument/2006/relationships/hyperlink" Target="https://login.consultant.ru/link/?req=doc&amp;base=LAW&amp;n=509311&amp;date=02.01.2026&amp;dst=100040&amp;field=134&amp;demo=2" TargetMode="External"/><Relationship Id="rId47" Type="http://schemas.openxmlformats.org/officeDocument/2006/relationships/hyperlink" Target="https://login.consultant.ru/link/?req=doc&amp;base=LAW&amp;n=508482&amp;date=02.01.2026&amp;dst=100488&amp;field=134&amp;demo=2" TargetMode="External"/><Relationship Id="rId68" Type="http://schemas.openxmlformats.org/officeDocument/2006/relationships/hyperlink" Target="https://login.consultant.ru/link/?req=doc&amp;base=LAW&amp;n=197419&amp;date=02.01.2026&amp;dst=100010&amp;field=134&amp;demo=2" TargetMode="External"/><Relationship Id="rId89" Type="http://schemas.openxmlformats.org/officeDocument/2006/relationships/hyperlink" Target="https://login.consultant.ru/link/?req=doc&amp;base=LAW&amp;n=200648&amp;date=02.01.2026&amp;dst=100013&amp;field=134&amp;demo=2" TargetMode="External"/><Relationship Id="rId112" Type="http://schemas.openxmlformats.org/officeDocument/2006/relationships/hyperlink" Target="https://login.consultant.ru/link/?req=doc&amp;base=LAW&amp;n=200648&amp;date=02.01.2026&amp;dst=100022&amp;field=134&amp;demo=2" TargetMode="External"/><Relationship Id="rId133" Type="http://schemas.openxmlformats.org/officeDocument/2006/relationships/hyperlink" Target="https://login.consultant.ru/link/?req=doc&amp;base=LAW&amp;n=470964&amp;date=02.01.2026&amp;dst=100053&amp;field=134&amp;demo=2" TargetMode="External"/><Relationship Id="rId154" Type="http://schemas.openxmlformats.org/officeDocument/2006/relationships/hyperlink" Target="https://login.consultant.ru/link/?req=doc&amp;base=LAW&amp;n=441769&amp;date=02.01.2026&amp;dst=100017&amp;field=134&amp;demo=2" TargetMode="External"/><Relationship Id="rId175" Type="http://schemas.openxmlformats.org/officeDocument/2006/relationships/hyperlink" Target="https://login.consultant.ru/link/?req=doc&amp;base=LAW&amp;n=441769&amp;date=02.01.2026&amp;dst=100026&amp;field=134&amp;demo=2" TargetMode="External"/><Relationship Id="rId340" Type="http://schemas.openxmlformats.org/officeDocument/2006/relationships/hyperlink" Target="https://login.consultant.ru/link/?req=doc&amp;base=LAW&amp;n=308978&amp;date=02.01.2026&amp;dst=100008&amp;field=134&amp;demo=2" TargetMode="External"/><Relationship Id="rId361" Type="http://schemas.openxmlformats.org/officeDocument/2006/relationships/hyperlink" Target="https://login.consultant.ru/link/?req=doc&amp;base=LAW&amp;n=508974&amp;date=02.01.2026&amp;dst=100008&amp;field=134&amp;demo=2" TargetMode="External"/><Relationship Id="rId196" Type="http://schemas.openxmlformats.org/officeDocument/2006/relationships/hyperlink" Target="https://login.consultant.ru/link/?req=doc&amp;base=LAW&amp;n=499622&amp;date=02.01.2026&amp;dst=1&amp;field=134&amp;demo=2" TargetMode="External"/><Relationship Id="rId200" Type="http://schemas.openxmlformats.org/officeDocument/2006/relationships/hyperlink" Target="https://login.consultant.ru/link/?req=doc&amp;base=LAW&amp;n=138169&amp;date=02.01.2026&amp;dst=100003&amp;field=134&amp;demo=2" TargetMode="External"/><Relationship Id="rId16" Type="http://schemas.openxmlformats.org/officeDocument/2006/relationships/hyperlink" Target="https://login.consultant.ru/link/?req=doc&amp;base=LAW&amp;n=479088&amp;date=02.01.2026&amp;dst=100043&amp;field=134&amp;demo=2" TargetMode="External"/><Relationship Id="rId221" Type="http://schemas.openxmlformats.org/officeDocument/2006/relationships/hyperlink" Target="https://login.consultant.ru/link/?req=doc&amp;base=LAW&amp;n=385399&amp;date=02.01.2026&amp;dst=100010&amp;field=134&amp;demo=2" TargetMode="External"/><Relationship Id="rId242" Type="http://schemas.openxmlformats.org/officeDocument/2006/relationships/hyperlink" Target="https://login.consultant.ru/link/?req=doc&amp;base=LAW&amp;n=160218&amp;date=02.01.2026&amp;demo=2" TargetMode="External"/><Relationship Id="rId263" Type="http://schemas.openxmlformats.org/officeDocument/2006/relationships/hyperlink" Target="https://login.consultant.ru/link/?req=doc&amp;base=LAW&amp;n=509311&amp;date=02.01.2026&amp;dst=100020&amp;field=134&amp;demo=2" TargetMode="External"/><Relationship Id="rId284" Type="http://schemas.openxmlformats.org/officeDocument/2006/relationships/hyperlink" Target="https://login.consultant.ru/link/?req=doc&amp;base=LAW&amp;n=446159&amp;date=02.01.2026&amp;dst=100582&amp;field=134&amp;demo=2" TargetMode="External"/><Relationship Id="rId319" Type="http://schemas.openxmlformats.org/officeDocument/2006/relationships/hyperlink" Target="https://login.consultant.ru/link/?req=doc&amp;base=LAW&amp;n=451672&amp;date=02.01.2026&amp;dst=100041&amp;field=134&amp;demo=2" TargetMode="External"/><Relationship Id="rId37" Type="http://schemas.openxmlformats.org/officeDocument/2006/relationships/hyperlink" Target="https://login.consultant.ru/link/?req=doc&amp;base=LAW&amp;n=200580&amp;date=02.01.2026&amp;dst=100009&amp;field=134&amp;demo=2" TargetMode="External"/><Relationship Id="rId58" Type="http://schemas.openxmlformats.org/officeDocument/2006/relationships/hyperlink" Target="https://login.consultant.ru/link/?req=doc&amp;base=LAW&amp;n=501392&amp;date=02.01.2026&amp;dst=100222&amp;field=134&amp;demo=2" TargetMode="External"/><Relationship Id="rId79" Type="http://schemas.openxmlformats.org/officeDocument/2006/relationships/hyperlink" Target="https://login.consultant.ru/link/?req=doc&amp;base=LAW&amp;n=441769&amp;date=02.01.2026&amp;dst=100012&amp;field=134&amp;demo=2" TargetMode="External"/><Relationship Id="rId102" Type="http://schemas.openxmlformats.org/officeDocument/2006/relationships/hyperlink" Target="https://login.consultant.ru/link/?req=doc&amp;base=LAW&amp;n=501392&amp;date=02.01.2026&amp;dst=100232&amp;field=134&amp;demo=2" TargetMode="External"/><Relationship Id="rId123" Type="http://schemas.openxmlformats.org/officeDocument/2006/relationships/hyperlink" Target="https://login.consultant.ru/link/?req=doc&amp;base=LAW&amp;n=440506&amp;date=02.01.2026&amp;dst=100207&amp;field=134&amp;demo=2" TargetMode="External"/><Relationship Id="rId144" Type="http://schemas.openxmlformats.org/officeDocument/2006/relationships/hyperlink" Target="https://login.consultant.ru/link/?req=doc&amp;base=LAW&amp;n=501392&amp;date=02.01.2026&amp;dst=100242&amp;field=134&amp;demo=2" TargetMode="External"/><Relationship Id="rId330" Type="http://schemas.openxmlformats.org/officeDocument/2006/relationships/hyperlink" Target="https://login.consultant.ru/link/?req=doc&amp;base=LAW&amp;n=509311&amp;date=02.01.2026&amp;dst=100042&amp;field=134&amp;demo=2" TargetMode="External"/><Relationship Id="rId90" Type="http://schemas.openxmlformats.org/officeDocument/2006/relationships/hyperlink" Target="https://login.consultant.ru/link/?req=doc&amp;base=LAW&amp;n=470964&amp;date=02.01.2026&amp;dst=100051&amp;field=134&amp;demo=2" TargetMode="External"/><Relationship Id="rId165" Type="http://schemas.openxmlformats.org/officeDocument/2006/relationships/hyperlink" Target="https://login.consultant.ru/link/?req=doc&amp;base=LAW&amp;n=511291&amp;date=02.01.2026&amp;dst=100107&amp;field=134&amp;demo=2" TargetMode="External"/><Relationship Id="rId186" Type="http://schemas.openxmlformats.org/officeDocument/2006/relationships/hyperlink" Target="https://login.consultant.ru/link/?req=doc&amp;base=LAW&amp;n=441769&amp;date=02.01.2026&amp;dst=100031&amp;field=134&amp;demo=2" TargetMode="External"/><Relationship Id="rId351" Type="http://schemas.openxmlformats.org/officeDocument/2006/relationships/hyperlink" Target="https://login.consultant.ru/link/?req=doc&amp;base=LAW&amp;n=511275&amp;date=02.01.2026&amp;demo=2" TargetMode="External"/><Relationship Id="rId372" Type="http://schemas.openxmlformats.org/officeDocument/2006/relationships/footer" Target="footer1.xml"/><Relationship Id="rId211" Type="http://schemas.openxmlformats.org/officeDocument/2006/relationships/hyperlink" Target="https://login.consultant.ru/link/?req=doc&amp;base=LAW&amp;n=369936&amp;date=02.01.2026&amp;dst=100010&amp;field=134&amp;demo=2" TargetMode="External"/><Relationship Id="rId232" Type="http://schemas.openxmlformats.org/officeDocument/2006/relationships/hyperlink" Target="https://login.consultant.ru/link/?req=doc&amp;base=LAW&amp;n=499949&amp;date=02.01.2026&amp;dst=100013&amp;field=134&amp;demo=2" TargetMode="External"/><Relationship Id="rId253" Type="http://schemas.openxmlformats.org/officeDocument/2006/relationships/hyperlink" Target="https://login.consultant.ru/link/?req=doc&amp;base=LAW&amp;n=470935&amp;date=02.01.2026&amp;dst=100452&amp;field=134&amp;demo=2" TargetMode="External"/><Relationship Id="rId274" Type="http://schemas.openxmlformats.org/officeDocument/2006/relationships/hyperlink" Target="https://login.consultant.ru/link/?req=doc&amp;base=LAW&amp;n=441769&amp;date=02.01.2026&amp;dst=100038&amp;field=134&amp;demo=2" TargetMode="External"/><Relationship Id="rId295" Type="http://schemas.openxmlformats.org/officeDocument/2006/relationships/hyperlink" Target="https://login.consultant.ru/link/?req=doc&amp;base=LAW&amp;n=521808&amp;date=02.01.2026&amp;dst=5742&amp;field=134&amp;demo=2" TargetMode="External"/><Relationship Id="rId309" Type="http://schemas.openxmlformats.org/officeDocument/2006/relationships/hyperlink" Target="https://login.consultant.ru/link/?req=doc&amp;base=LAW&amp;n=474490&amp;date=02.01.2026&amp;dst=100127&amp;field=134&amp;demo=2" TargetMode="External"/><Relationship Id="rId27" Type="http://schemas.openxmlformats.org/officeDocument/2006/relationships/hyperlink" Target="https://login.consultant.ru/link/?req=doc&amp;base=LAW&amp;n=173823&amp;date=02.01.2026&amp;dst=100157&amp;field=134&amp;demo=2" TargetMode="External"/><Relationship Id="rId48" Type="http://schemas.openxmlformats.org/officeDocument/2006/relationships/hyperlink" Target="https://login.consultant.ru/link/?req=doc&amp;base=LAW&amp;n=441769&amp;date=02.01.2026&amp;dst=100009&amp;field=134&amp;demo=2" TargetMode="External"/><Relationship Id="rId69" Type="http://schemas.openxmlformats.org/officeDocument/2006/relationships/hyperlink" Target="https://login.consultant.ru/link/?req=doc&amp;base=LAW&amp;n=331758&amp;date=02.01.2026&amp;dst=100002&amp;field=134&amp;demo=2" TargetMode="External"/><Relationship Id="rId113" Type="http://schemas.openxmlformats.org/officeDocument/2006/relationships/hyperlink" Target="https://login.consultant.ru/link/?req=doc&amp;base=LAW&amp;n=350651&amp;date=02.01.2026&amp;dst=100164&amp;field=134&amp;demo=2" TargetMode="External"/><Relationship Id="rId134" Type="http://schemas.openxmlformats.org/officeDocument/2006/relationships/hyperlink" Target="https://login.consultant.ru/link/?req=doc&amp;base=LAW&amp;n=501392&amp;date=02.01.2026&amp;dst=100240&amp;field=134&amp;demo=2" TargetMode="External"/><Relationship Id="rId320" Type="http://schemas.openxmlformats.org/officeDocument/2006/relationships/hyperlink" Target="https://login.consultant.ru/link/?req=doc&amp;base=LAW&amp;n=451672&amp;date=02.01.2026&amp;dst=100047&amp;field=134&amp;demo=2" TargetMode="External"/><Relationship Id="rId80" Type="http://schemas.openxmlformats.org/officeDocument/2006/relationships/hyperlink" Target="https://login.consultant.ru/link/?req=doc&amp;base=LAW&amp;n=421047&amp;date=02.01.2026&amp;dst=100014&amp;field=134&amp;demo=2" TargetMode="External"/><Relationship Id="rId155" Type="http://schemas.openxmlformats.org/officeDocument/2006/relationships/hyperlink" Target="https://login.consultant.ru/link/?req=doc&amp;base=LAW&amp;n=511275&amp;date=02.01.2026&amp;dst=100233&amp;field=134&amp;demo=2" TargetMode="External"/><Relationship Id="rId176" Type="http://schemas.openxmlformats.org/officeDocument/2006/relationships/hyperlink" Target="https://login.consultant.ru/link/?req=doc&amp;base=LAW&amp;n=506719&amp;date=02.01.2026&amp;dst=100819&amp;field=134&amp;demo=2" TargetMode="External"/><Relationship Id="rId197" Type="http://schemas.openxmlformats.org/officeDocument/2006/relationships/hyperlink" Target="https://login.consultant.ru/link/?req=doc&amp;base=LAW&amp;n=427883&amp;date=02.01.2026&amp;dst=100015&amp;field=134&amp;demo=2" TargetMode="External"/><Relationship Id="rId341" Type="http://schemas.openxmlformats.org/officeDocument/2006/relationships/hyperlink" Target="https://login.consultant.ru/link/?req=doc&amp;base=LAW&amp;n=173823&amp;date=02.01.2026&amp;dst=100157&amp;field=134&amp;demo=2" TargetMode="External"/><Relationship Id="rId362" Type="http://schemas.openxmlformats.org/officeDocument/2006/relationships/hyperlink" Target="https://login.consultant.ru/link/?req=doc&amp;base=LAW&amp;n=494797&amp;date=02.01.2026&amp;dst=100019&amp;field=134&amp;demo=2" TargetMode="External"/><Relationship Id="rId201" Type="http://schemas.openxmlformats.org/officeDocument/2006/relationships/hyperlink" Target="https://login.consultant.ru/link/?req=doc&amp;base=LAW&amp;n=413659&amp;date=02.01.2026&amp;dst=100005&amp;field=134&amp;demo=2" TargetMode="External"/><Relationship Id="rId222" Type="http://schemas.openxmlformats.org/officeDocument/2006/relationships/hyperlink" Target="https://login.consultant.ru/link/?req=doc&amp;base=LAW&amp;n=394084&amp;date=02.01.2026&amp;dst=100017&amp;field=134&amp;demo=2" TargetMode="External"/><Relationship Id="rId243" Type="http://schemas.openxmlformats.org/officeDocument/2006/relationships/hyperlink" Target="https://login.consultant.ru/link/?req=doc&amp;base=LAW&amp;n=156574&amp;date=02.01.2026&amp;dst=100016&amp;field=134&amp;demo=2" TargetMode="External"/><Relationship Id="rId264" Type="http://schemas.openxmlformats.org/officeDocument/2006/relationships/hyperlink" Target="https://login.consultant.ru/link/?req=doc&amp;base=LAW&amp;n=502639&amp;date=02.01.2026&amp;dst=100296&amp;field=134&amp;demo=2" TargetMode="External"/><Relationship Id="rId285" Type="http://schemas.openxmlformats.org/officeDocument/2006/relationships/hyperlink" Target="https://login.consultant.ru/link/?req=doc&amp;base=LAW&amp;n=511328&amp;date=02.01.2026&amp;dst=100162&amp;field=134&amp;demo=2" TargetMode="External"/><Relationship Id="rId17" Type="http://schemas.openxmlformats.org/officeDocument/2006/relationships/hyperlink" Target="https://login.consultant.ru/link/?req=doc&amp;base=LAW&amp;n=441772&amp;date=02.01.2026&amp;dst=100009&amp;field=134&amp;demo=2" TargetMode="External"/><Relationship Id="rId38" Type="http://schemas.openxmlformats.org/officeDocument/2006/relationships/hyperlink" Target="https://login.consultant.ru/link/?req=doc&amp;base=LAW&amp;n=200648&amp;date=02.01.2026&amp;dst=100009&amp;field=134&amp;demo=2" TargetMode="External"/><Relationship Id="rId59" Type="http://schemas.openxmlformats.org/officeDocument/2006/relationships/hyperlink" Target="https://login.consultant.ru/link/?req=doc&amp;base=LAW&amp;n=495065&amp;date=02.01.2026&amp;dst=100038&amp;field=134&amp;demo=2" TargetMode="External"/><Relationship Id="rId103" Type="http://schemas.openxmlformats.org/officeDocument/2006/relationships/hyperlink" Target="https://login.consultant.ru/link/?req=doc&amp;base=LAW&amp;n=350651&amp;date=02.01.2026&amp;dst=100164&amp;field=134&amp;demo=2" TargetMode="External"/><Relationship Id="rId124" Type="http://schemas.openxmlformats.org/officeDocument/2006/relationships/hyperlink" Target="https://login.consultant.ru/link/?req=doc&amp;base=LAW&amp;n=470964&amp;date=02.01.2026&amp;dst=100052&amp;field=134&amp;demo=2" TargetMode="External"/><Relationship Id="rId310" Type="http://schemas.openxmlformats.org/officeDocument/2006/relationships/hyperlink" Target="https://login.consultant.ru/link/?req=doc&amp;base=LAW&amp;n=451672&amp;date=02.01.2026&amp;dst=100030&amp;field=134&amp;demo=2" TargetMode="External"/><Relationship Id="rId70" Type="http://schemas.openxmlformats.org/officeDocument/2006/relationships/hyperlink" Target="https://login.consultant.ru/link/?req=doc&amp;base=LAW&amp;n=200648&amp;date=02.01.2026&amp;dst=100010&amp;field=134&amp;demo=2" TargetMode="External"/><Relationship Id="rId91" Type="http://schemas.openxmlformats.org/officeDocument/2006/relationships/hyperlink" Target="https://login.consultant.ru/link/?req=doc&amp;base=LAW&amp;n=495254&amp;date=02.01.2026&amp;dst=100066&amp;field=134&amp;demo=2" TargetMode="External"/><Relationship Id="rId145" Type="http://schemas.openxmlformats.org/officeDocument/2006/relationships/hyperlink" Target="https://login.consultant.ru/link/?req=doc&amp;base=LAW&amp;n=484451&amp;date=02.01.2026&amp;dst=100251&amp;field=134&amp;demo=2" TargetMode="External"/><Relationship Id="rId166" Type="http://schemas.openxmlformats.org/officeDocument/2006/relationships/hyperlink" Target="https://login.consultant.ru/link/?req=doc&amp;base=LAW&amp;n=441769&amp;date=02.01.2026&amp;dst=100022&amp;field=134&amp;demo=2" TargetMode="External"/><Relationship Id="rId187" Type="http://schemas.openxmlformats.org/officeDocument/2006/relationships/hyperlink" Target="https://login.consultant.ru/link/?req=doc&amp;base=LAW&amp;n=511291&amp;date=02.01.2026&amp;dst=100107&amp;field=134&amp;demo=2" TargetMode="External"/><Relationship Id="rId331" Type="http://schemas.openxmlformats.org/officeDocument/2006/relationships/hyperlink" Target="https://login.consultant.ru/link/?req=doc&amp;base=LAW&amp;n=521634&amp;date=02.01.2026&amp;dst=493&amp;field=134&amp;demo=2" TargetMode="External"/><Relationship Id="rId352" Type="http://schemas.openxmlformats.org/officeDocument/2006/relationships/hyperlink" Target="https://login.consultant.ru/link/?req=doc&amp;base=LAW&amp;n=496034&amp;date=02.01.2026&amp;dst=100247&amp;field=134&amp;demo=2" TargetMode="External"/><Relationship Id="rId373" Type="http://schemas.openxmlformats.org/officeDocument/2006/relationships/footer" Target="footer2.xm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68574&amp;date=02.01.2026&amp;dst=100010&amp;field=134&amp;demo=2" TargetMode="External"/><Relationship Id="rId233" Type="http://schemas.openxmlformats.org/officeDocument/2006/relationships/hyperlink" Target="https://login.consultant.ru/link/?req=doc&amp;base=LAW&amp;n=483240&amp;date=02.01.2026&amp;dst=100151&amp;field=134&amp;demo=2" TargetMode="External"/><Relationship Id="rId254" Type="http://schemas.openxmlformats.org/officeDocument/2006/relationships/hyperlink" Target="https://login.consultant.ru/link/?req=doc&amp;base=LAW&amp;n=470935&amp;date=02.01.2026&amp;dst=100453&amp;field=134&amp;demo=2" TargetMode="External"/><Relationship Id="rId28" Type="http://schemas.openxmlformats.org/officeDocument/2006/relationships/hyperlink" Target="https://login.consultant.ru/link/?req=doc&amp;base=LAW&amp;n=470677&amp;date=02.01.2026&amp;dst=100323&amp;field=134&amp;demo=2" TargetMode="External"/><Relationship Id="rId49" Type="http://schemas.openxmlformats.org/officeDocument/2006/relationships/hyperlink" Target="https://login.consultant.ru/link/?req=doc&amp;base=LAW&amp;n=479106&amp;date=02.01.2026&amp;dst=100527&amp;field=134&amp;demo=2" TargetMode="External"/><Relationship Id="rId114" Type="http://schemas.openxmlformats.org/officeDocument/2006/relationships/hyperlink" Target="https://login.consultant.ru/link/?req=doc&amp;base=LAW&amp;n=200648&amp;date=02.01.2026&amp;dst=100023&amp;field=134&amp;demo=2" TargetMode="External"/><Relationship Id="rId275" Type="http://schemas.openxmlformats.org/officeDocument/2006/relationships/hyperlink" Target="https://login.consultant.ru/link/?req=doc&amp;base=LAW&amp;n=440506&amp;date=02.01.2026&amp;dst=100209&amp;field=134&amp;demo=2" TargetMode="External"/><Relationship Id="rId296" Type="http://schemas.openxmlformats.org/officeDocument/2006/relationships/hyperlink" Target="https://login.consultant.ru/link/?req=doc&amp;base=LAW&amp;n=220905&amp;date=02.01.2026&amp;dst=100009&amp;field=134&amp;demo=2" TargetMode="External"/><Relationship Id="rId300" Type="http://schemas.openxmlformats.org/officeDocument/2006/relationships/hyperlink" Target="https://login.consultant.ru/link/?req=doc&amp;base=LAW&amp;n=502282&amp;date=02.01.2026&amp;demo=2" TargetMode="External"/><Relationship Id="rId60" Type="http://schemas.openxmlformats.org/officeDocument/2006/relationships/hyperlink" Target="https://login.consultant.ru/link/?req=doc&amp;base=LAW&amp;n=494797&amp;date=02.01.2026&amp;dst=100018&amp;field=134&amp;demo=2" TargetMode="External"/><Relationship Id="rId81" Type="http://schemas.openxmlformats.org/officeDocument/2006/relationships/hyperlink" Target="https://login.consultant.ru/link/?req=doc&amp;base=LAW&amp;n=501392&amp;date=02.01.2026&amp;dst=100224&amp;field=134&amp;demo=2" TargetMode="External"/><Relationship Id="rId135" Type="http://schemas.openxmlformats.org/officeDocument/2006/relationships/hyperlink" Target="https://login.consultant.ru/link/?req=doc&amp;base=LAW&amp;n=187374&amp;date=02.01.2026&amp;dst=100100&amp;field=134&amp;demo=2" TargetMode="External"/><Relationship Id="rId156" Type="http://schemas.openxmlformats.org/officeDocument/2006/relationships/hyperlink" Target="https://login.consultant.ru/link/?req=doc&amp;base=LAW&amp;n=209761&amp;date=02.01.2026&amp;dst=100038&amp;field=134&amp;demo=2" TargetMode="External"/><Relationship Id="rId177" Type="http://schemas.openxmlformats.org/officeDocument/2006/relationships/hyperlink" Target="https://login.consultant.ru/link/?req=doc&amp;base=LAW&amp;n=511276&amp;date=02.01.2026&amp;dst=100035&amp;field=134&amp;demo=2" TargetMode="External"/><Relationship Id="rId198" Type="http://schemas.openxmlformats.org/officeDocument/2006/relationships/hyperlink" Target="https://login.consultant.ru/link/?req=doc&amp;base=LAW&amp;n=427883&amp;date=02.01.2026&amp;dst=100790&amp;field=134&amp;demo=2" TargetMode="External"/><Relationship Id="rId321" Type="http://schemas.openxmlformats.org/officeDocument/2006/relationships/hyperlink" Target="https://login.consultant.ru/link/?req=doc&amp;base=LAW&amp;n=451672&amp;date=02.01.2026&amp;dst=100058&amp;field=134&amp;demo=2" TargetMode="External"/><Relationship Id="rId342" Type="http://schemas.openxmlformats.org/officeDocument/2006/relationships/hyperlink" Target="https://login.consultant.ru/link/?req=doc&amp;base=LAW&amp;n=479093&amp;date=02.01.2026&amp;dst=100436&amp;field=134&amp;demo=2" TargetMode="External"/><Relationship Id="rId363" Type="http://schemas.openxmlformats.org/officeDocument/2006/relationships/hyperlink" Target="https://login.consultant.ru/link/?req=doc&amp;base=LAW&amp;n=494797&amp;date=02.01.2026&amp;dst=100021&amp;field=134&amp;demo=2" TargetMode="External"/><Relationship Id="rId202" Type="http://schemas.openxmlformats.org/officeDocument/2006/relationships/hyperlink" Target="https://login.consultant.ru/link/?req=doc&amp;base=LAW&amp;n=511291&amp;date=02.01.2026&amp;dst=100107&amp;field=134&amp;demo=2" TargetMode="External"/><Relationship Id="rId223" Type="http://schemas.openxmlformats.org/officeDocument/2006/relationships/hyperlink" Target="https://login.consultant.ru/link/?req=doc&amp;base=LAW&amp;n=448779&amp;date=02.01.2026&amp;dst=100012&amp;field=134&amp;demo=2" TargetMode="External"/><Relationship Id="rId244" Type="http://schemas.openxmlformats.org/officeDocument/2006/relationships/hyperlink" Target="https://login.consultant.ru/link/?req=doc&amp;base=LAW&amp;n=509311&amp;date=02.01.2026&amp;dst=100012&amp;field=134&amp;demo=2" TargetMode="External"/><Relationship Id="rId18" Type="http://schemas.openxmlformats.org/officeDocument/2006/relationships/hyperlink" Target="https://login.consultant.ru/link/?req=doc&amp;base=LAW&amp;n=511077&amp;date=02.01.2026&amp;dst=100250&amp;field=134&amp;demo=2" TargetMode="External"/><Relationship Id="rId39" Type="http://schemas.openxmlformats.org/officeDocument/2006/relationships/hyperlink" Target="https://login.consultant.ru/link/?req=doc&amp;base=LAW&amp;n=220905&amp;date=02.01.2026&amp;dst=100009&amp;field=134&amp;demo=2" TargetMode="External"/><Relationship Id="rId265" Type="http://schemas.openxmlformats.org/officeDocument/2006/relationships/hyperlink" Target="https://login.consultant.ru/link/?req=doc&amp;base=LAW&amp;n=436191&amp;date=02.01.2026&amp;dst=100030&amp;field=134&amp;demo=2" TargetMode="External"/><Relationship Id="rId286" Type="http://schemas.openxmlformats.org/officeDocument/2006/relationships/hyperlink" Target="https://login.consultant.ru/link/?req=doc&amp;base=LAW&amp;n=465418&amp;date=02.01.2026&amp;dst=100014&amp;field=134&amp;demo=2" TargetMode="External"/><Relationship Id="rId50" Type="http://schemas.openxmlformats.org/officeDocument/2006/relationships/hyperlink" Target="https://login.consultant.ru/link/?req=doc&amp;base=LAW&amp;n=401501&amp;date=02.01.2026&amp;dst=100014&amp;field=134&amp;demo=2" TargetMode="External"/><Relationship Id="rId104" Type="http://schemas.openxmlformats.org/officeDocument/2006/relationships/hyperlink" Target="https://login.consultant.ru/link/?req=doc&amp;base=LAW&amp;n=200648&amp;date=02.01.2026&amp;dst=100018&amp;field=134&amp;demo=2" TargetMode="External"/><Relationship Id="rId125" Type="http://schemas.openxmlformats.org/officeDocument/2006/relationships/hyperlink" Target="https://login.consultant.ru/link/?req=doc&amp;base=LAW&amp;n=495254&amp;date=02.01.2026&amp;dst=100067&amp;field=134&amp;demo=2" TargetMode="External"/><Relationship Id="rId146" Type="http://schemas.openxmlformats.org/officeDocument/2006/relationships/hyperlink" Target="https://login.consultant.ru/link/?req=doc&amp;base=LAW&amp;n=209761&amp;date=02.01.2026&amp;dst=100036&amp;field=134&amp;demo=2" TargetMode="External"/><Relationship Id="rId167" Type="http://schemas.openxmlformats.org/officeDocument/2006/relationships/hyperlink" Target="https://login.consultant.ru/link/?req=doc&amp;base=LAW&amp;n=511077&amp;date=02.01.2026&amp;dst=100254&amp;field=134&amp;demo=2" TargetMode="External"/><Relationship Id="rId188" Type="http://schemas.openxmlformats.org/officeDocument/2006/relationships/hyperlink" Target="https://login.consultant.ru/link/?req=doc&amp;base=LAW&amp;n=441769&amp;date=02.01.2026&amp;dst=100032&amp;field=134&amp;demo=2" TargetMode="External"/><Relationship Id="rId311" Type="http://schemas.openxmlformats.org/officeDocument/2006/relationships/hyperlink" Target="https://login.consultant.ru/link/?req=doc&amp;base=LAW&amp;n=495065&amp;date=02.01.2026&amp;dst=100040&amp;field=134&amp;demo=2" TargetMode="External"/><Relationship Id="rId332" Type="http://schemas.openxmlformats.org/officeDocument/2006/relationships/hyperlink" Target="https://login.consultant.ru/link/?req=doc&amp;base=LAW&amp;n=189505&amp;date=02.01.2026&amp;dst=100036&amp;field=134&amp;demo=2" TargetMode="External"/><Relationship Id="rId353" Type="http://schemas.openxmlformats.org/officeDocument/2006/relationships/hyperlink" Target="https://login.consultant.ru/link/?req=doc&amp;base=LAW&amp;n=511275&amp;date=02.01.2026&amp;demo=2" TargetMode="External"/><Relationship Id="rId374" Type="http://schemas.openxmlformats.org/officeDocument/2006/relationships/header" Target="header3.xml"/><Relationship Id="rId71" Type="http://schemas.openxmlformats.org/officeDocument/2006/relationships/hyperlink" Target="https://login.consultant.ru/link/?req=doc&amp;base=LAW&amp;n=394084&amp;date=02.01.2026&amp;dst=100010&amp;field=134&amp;demo=2" TargetMode="External"/><Relationship Id="rId92" Type="http://schemas.openxmlformats.org/officeDocument/2006/relationships/hyperlink" Target="https://login.consultant.ru/link/?req=doc&amp;base=LAW&amp;n=2875&amp;date=02.01.2026&amp;demo=2" TargetMode="External"/><Relationship Id="rId213" Type="http://schemas.openxmlformats.org/officeDocument/2006/relationships/hyperlink" Target="https://login.consultant.ru/link/?req=doc&amp;base=LAW&amp;n=385069&amp;date=02.01.2026&amp;dst=100010&amp;field=134&amp;demo=2" TargetMode="External"/><Relationship Id="rId234" Type="http://schemas.openxmlformats.org/officeDocument/2006/relationships/hyperlink" Target="https://login.consultant.ru/link/?req=doc&amp;base=LAW&amp;n=483240&amp;date=02.01.2026&amp;dst=10022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56574&amp;date=02.01.2026&amp;dst=100009&amp;field=134&amp;demo=2" TargetMode="External"/><Relationship Id="rId255" Type="http://schemas.openxmlformats.org/officeDocument/2006/relationships/hyperlink" Target="https://login.consultant.ru/link/?req=doc&amp;base=LAW&amp;n=509311&amp;date=02.01.2026&amp;dst=100016&amp;field=134&amp;demo=2" TargetMode="External"/><Relationship Id="rId276" Type="http://schemas.openxmlformats.org/officeDocument/2006/relationships/hyperlink" Target="https://login.consultant.ru/link/?req=doc&amp;base=LAW&amp;n=180094&amp;date=02.01.2026&amp;dst=100085&amp;field=134&amp;demo=2" TargetMode="External"/><Relationship Id="rId297" Type="http://schemas.openxmlformats.org/officeDocument/2006/relationships/hyperlink" Target="https://login.consultant.ru/link/?req=doc&amp;base=LAW&amp;n=451672&amp;date=02.01.2026&amp;dst=100018&amp;field=134&amp;demo=2" TargetMode="External"/><Relationship Id="rId40" Type="http://schemas.openxmlformats.org/officeDocument/2006/relationships/hyperlink" Target="https://login.consultant.ru/link/?req=doc&amp;base=LAW&amp;n=310120&amp;date=02.01.2026&amp;dst=100009&amp;field=134&amp;demo=2" TargetMode="External"/><Relationship Id="rId115" Type="http://schemas.openxmlformats.org/officeDocument/2006/relationships/hyperlink" Target="https://login.consultant.ru/link/?req=doc&amp;base=LAW&amp;n=387134&amp;date=02.01.2026&amp;dst=100043&amp;field=134&amp;demo=2" TargetMode="External"/><Relationship Id="rId136" Type="http://schemas.openxmlformats.org/officeDocument/2006/relationships/hyperlink" Target="https://login.consultant.ru/link/?req=doc&amp;base=LAW&amp;n=470964&amp;date=02.01.2026&amp;dst=100055&amp;field=134&amp;demo=2" TargetMode="External"/><Relationship Id="rId157" Type="http://schemas.openxmlformats.org/officeDocument/2006/relationships/hyperlink" Target="https://login.consultant.ru/link/?req=doc&amp;base=LAW&amp;n=511275&amp;date=02.01.2026&amp;dst=100235&amp;field=134&amp;demo=2" TargetMode="External"/><Relationship Id="rId178" Type="http://schemas.openxmlformats.org/officeDocument/2006/relationships/hyperlink" Target="https://login.consultant.ru/link/?req=doc&amp;base=LAW&amp;n=110169&amp;date=02.01.2026&amp;dst=100012&amp;field=134&amp;demo=2" TargetMode="External"/><Relationship Id="rId301" Type="http://schemas.openxmlformats.org/officeDocument/2006/relationships/hyperlink" Target="https://login.consultant.ru/link/?req=doc&amp;base=LAW&amp;n=451672&amp;date=02.01.2026&amp;dst=100021&amp;field=134&amp;demo=2" TargetMode="External"/><Relationship Id="rId322" Type="http://schemas.openxmlformats.org/officeDocument/2006/relationships/hyperlink" Target="https://login.consultant.ru/link/?req=doc&amp;base=LAW&amp;n=451672&amp;date=02.01.2026&amp;dst=100060&amp;field=134&amp;demo=2" TargetMode="External"/><Relationship Id="rId343" Type="http://schemas.openxmlformats.org/officeDocument/2006/relationships/hyperlink" Target="https://login.consultant.ru/link/?req=doc&amp;base=LAW&amp;n=167770&amp;date=02.01.2026&amp;dst=100002&amp;field=134&amp;demo=2" TargetMode="External"/><Relationship Id="rId364" Type="http://schemas.openxmlformats.org/officeDocument/2006/relationships/hyperlink" Target="https://login.consultant.ru/link/?req=doc&amp;base=LAW&amp;n=494797&amp;date=02.01.2026&amp;dst=100023&amp;field=134&amp;demo=2" TargetMode="External"/><Relationship Id="rId61" Type="http://schemas.openxmlformats.org/officeDocument/2006/relationships/hyperlink" Target="https://login.consultant.ru/link/?req=doc&amp;base=LAW&amp;n=509311&amp;date=02.01.2026&amp;dst=100009&amp;field=134&amp;demo=2" TargetMode="External"/><Relationship Id="rId82" Type="http://schemas.openxmlformats.org/officeDocument/2006/relationships/hyperlink" Target="https://login.consultant.ru/link/?req=doc&amp;base=LAW&amp;n=501392&amp;date=02.01.2026&amp;dst=100225&amp;field=134&amp;demo=2" TargetMode="External"/><Relationship Id="rId199" Type="http://schemas.openxmlformats.org/officeDocument/2006/relationships/hyperlink" Target="https://login.consultant.ru/link/?req=doc&amp;base=LAW&amp;n=368231&amp;date=02.01.2026&amp;dst=100010&amp;field=134&amp;demo=2" TargetMode="External"/><Relationship Id="rId203" Type="http://schemas.openxmlformats.org/officeDocument/2006/relationships/hyperlink" Target="https://login.consultant.ru/link/?req=doc&amp;base=LAW&amp;n=394084&amp;date=02.01.2026&amp;dst=100013&amp;field=134&amp;demo=2" TargetMode="External"/><Relationship Id="rId19" Type="http://schemas.openxmlformats.org/officeDocument/2006/relationships/hyperlink" Target="https://login.consultant.ru/link/?req=doc&amp;base=LAW&amp;n=421047&amp;date=02.01.2026&amp;dst=100009&amp;field=134&amp;demo=2" TargetMode="External"/><Relationship Id="rId224" Type="http://schemas.openxmlformats.org/officeDocument/2006/relationships/hyperlink" Target="https://login.consultant.ru/link/?req=doc&amp;base=LAW&amp;n=450401&amp;date=02.01.2026&amp;dst=100009&amp;field=134&amp;demo=2" TargetMode="External"/><Relationship Id="rId245" Type="http://schemas.openxmlformats.org/officeDocument/2006/relationships/hyperlink" Target="https://login.consultant.ru/link/?req=doc&amp;base=LAW&amp;n=448546&amp;date=02.01.2026&amp;dst=100011&amp;field=134&amp;demo=2" TargetMode="External"/><Relationship Id="rId266" Type="http://schemas.openxmlformats.org/officeDocument/2006/relationships/hyperlink" Target="https://login.consultant.ru/link/?req=doc&amp;base=LAW&amp;n=436191&amp;date=02.01.2026&amp;dst=100032&amp;field=134&amp;demo=2" TargetMode="External"/><Relationship Id="rId287" Type="http://schemas.openxmlformats.org/officeDocument/2006/relationships/hyperlink" Target="https://login.consultant.ru/link/?req=doc&amp;base=LAW&amp;n=511328&amp;date=02.01.2026&amp;dst=100163&amp;field=134&amp;demo=2" TargetMode="External"/><Relationship Id="rId30" Type="http://schemas.openxmlformats.org/officeDocument/2006/relationships/hyperlink" Target="https://login.consultant.ru/link/?req=doc&amp;base=LAW&amp;n=446159&amp;date=02.01.2026&amp;dst=100581&amp;field=134&amp;demo=2" TargetMode="External"/><Relationship Id="rId105" Type="http://schemas.openxmlformats.org/officeDocument/2006/relationships/hyperlink" Target="https://login.consultant.ru/link/?req=doc&amp;base=LAW&amp;n=501392&amp;date=02.01.2026&amp;dst=100233&amp;field=134&amp;demo=2" TargetMode="External"/><Relationship Id="rId126" Type="http://schemas.openxmlformats.org/officeDocument/2006/relationships/hyperlink" Target="https://login.consultant.ru/link/?req=doc&amp;base=LAW&amp;n=501392&amp;date=02.01.2026&amp;dst=100237&amp;field=134&amp;demo=2" TargetMode="External"/><Relationship Id="rId147" Type="http://schemas.openxmlformats.org/officeDocument/2006/relationships/hyperlink" Target="https://login.consultant.ru/link/?req=doc&amp;base=LAW&amp;n=511291&amp;date=02.01.2026&amp;dst=100107&amp;field=134&amp;demo=2" TargetMode="External"/><Relationship Id="rId168" Type="http://schemas.openxmlformats.org/officeDocument/2006/relationships/hyperlink" Target="https://login.consultant.ru/link/?req=doc&amp;base=LAW&amp;n=511291&amp;date=02.01.2026&amp;dst=100107&amp;field=134&amp;demo=2" TargetMode="External"/><Relationship Id="rId312" Type="http://schemas.openxmlformats.org/officeDocument/2006/relationships/hyperlink" Target="https://login.consultant.ru/link/?req=doc&amp;base=LAW&amp;n=321137&amp;date=02.01.2026&amp;dst=100012&amp;field=134&amp;demo=2" TargetMode="External"/><Relationship Id="rId333" Type="http://schemas.openxmlformats.org/officeDocument/2006/relationships/hyperlink" Target="https://login.consultant.ru/link/?req=doc&amp;base=LAW&amp;n=156574&amp;date=02.01.2026&amp;dst=100052&amp;field=134&amp;demo=2" TargetMode="External"/><Relationship Id="rId354" Type="http://schemas.openxmlformats.org/officeDocument/2006/relationships/hyperlink" Target="https://login.consultant.ru/link/?req=doc&amp;base=LAW&amp;n=484451&amp;date=02.01.2026&amp;demo=2" TargetMode="External"/><Relationship Id="rId51" Type="http://schemas.openxmlformats.org/officeDocument/2006/relationships/hyperlink" Target="https://login.consultant.ru/link/?req=doc&amp;base=LAW&amp;n=470935&amp;date=02.01.2026&amp;dst=100437&amp;field=134&amp;demo=2" TargetMode="External"/><Relationship Id="rId72" Type="http://schemas.openxmlformats.org/officeDocument/2006/relationships/hyperlink" Target="https://login.consultant.ru/link/?req=doc&amp;base=LAW&amp;n=511291&amp;date=02.01.2026&amp;dst=100107&amp;field=134&amp;demo=2" TargetMode="External"/><Relationship Id="rId93" Type="http://schemas.openxmlformats.org/officeDocument/2006/relationships/hyperlink" Target="https://login.consultant.ru/link/?req=doc&amp;base=LAW&amp;n=507299&amp;date=02.01.2026&amp;dst=103243&amp;field=134&amp;demo=2" TargetMode="External"/><Relationship Id="rId189" Type="http://schemas.openxmlformats.org/officeDocument/2006/relationships/hyperlink" Target="https://login.consultant.ru/link/?req=doc&amp;base=LAW&amp;n=506719&amp;date=02.01.2026&amp;dst=100015&amp;field=134&amp;demo=2" TargetMode="External"/><Relationship Id="rId375" Type="http://schemas.openxmlformats.org/officeDocument/2006/relationships/footer" Target="footer3.xm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32934&amp;date=02.01.2026&amp;dst=100010&amp;field=134&amp;demo=2" TargetMode="External"/><Relationship Id="rId235" Type="http://schemas.openxmlformats.org/officeDocument/2006/relationships/hyperlink" Target="https://login.consultant.ru/link/?req=doc&amp;base=LAW&amp;n=180722&amp;date=02.01.2026&amp;dst=100036&amp;field=134&amp;demo=2" TargetMode="External"/><Relationship Id="rId256" Type="http://schemas.openxmlformats.org/officeDocument/2006/relationships/hyperlink" Target="https://login.consultant.ru/link/?req=doc&amp;base=LAW&amp;n=401866&amp;date=02.01.2026&amp;dst=100022&amp;field=134&amp;demo=2" TargetMode="External"/><Relationship Id="rId277" Type="http://schemas.openxmlformats.org/officeDocument/2006/relationships/hyperlink" Target="https://login.consultant.ru/link/?req=doc&amp;base=LAW&amp;n=180094&amp;date=02.01.2026&amp;dst=100014&amp;field=134&amp;demo=2" TargetMode="External"/><Relationship Id="rId298" Type="http://schemas.openxmlformats.org/officeDocument/2006/relationships/hyperlink" Target="https://login.consultant.ru/link/?req=doc&amp;base=LAW&amp;n=451672&amp;date=02.01.2026&amp;dst=100019&amp;field=134&amp;demo=2" TargetMode="External"/><Relationship Id="rId116" Type="http://schemas.openxmlformats.org/officeDocument/2006/relationships/hyperlink" Target="https://login.consultant.ru/link/?req=doc&amp;base=LAW&amp;n=501432&amp;date=02.01.2026&amp;dst=100018&amp;field=134&amp;demo=2" TargetMode="External"/><Relationship Id="rId137" Type="http://schemas.openxmlformats.org/officeDocument/2006/relationships/hyperlink" Target="https://login.consultant.ru/link/?req=doc&amp;base=LAW&amp;n=510756&amp;date=02.01.2026&amp;dst=100475&amp;field=134&amp;demo=2" TargetMode="External"/><Relationship Id="rId158" Type="http://schemas.openxmlformats.org/officeDocument/2006/relationships/hyperlink" Target="https://login.consultant.ru/link/?req=doc&amp;base=LAW&amp;n=511291&amp;date=02.01.2026&amp;dst=100107&amp;field=134&amp;demo=2" TargetMode="External"/><Relationship Id="rId302" Type="http://schemas.openxmlformats.org/officeDocument/2006/relationships/hyperlink" Target="https://login.consultant.ru/link/?req=doc&amp;base=LAW&amp;n=451672&amp;date=02.01.2026&amp;dst=100023&amp;field=134&amp;demo=2" TargetMode="External"/><Relationship Id="rId323" Type="http://schemas.openxmlformats.org/officeDocument/2006/relationships/hyperlink" Target="https://login.consultant.ru/link/?req=doc&amp;base=LAW&amp;n=511291&amp;date=02.01.2026&amp;dst=100107&amp;field=134&amp;demo=2" TargetMode="External"/><Relationship Id="rId344" Type="http://schemas.openxmlformats.org/officeDocument/2006/relationships/hyperlink" Target="https://login.consultant.ru/link/?req=doc&amp;base=LAW&amp;n=479093&amp;date=02.01.2026&amp;dst=100438&amp;field=134&amp;demo=2" TargetMode="External"/><Relationship Id="rId20" Type="http://schemas.openxmlformats.org/officeDocument/2006/relationships/hyperlink" Target="https://login.consultant.ru/link/?req=doc&amp;base=LAW&amp;n=507385&amp;date=02.01.2026&amp;dst=100360&amp;field=134&amp;demo=2" TargetMode="External"/><Relationship Id="rId41" Type="http://schemas.openxmlformats.org/officeDocument/2006/relationships/hyperlink" Target="https://login.consultant.ru/link/?req=doc&amp;base=LAW&amp;n=483240&amp;date=02.01.2026&amp;dst=100220&amp;field=134&amp;demo=2" TargetMode="External"/><Relationship Id="rId62" Type="http://schemas.openxmlformats.org/officeDocument/2006/relationships/hyperlink" Target="https://login.consultant.ru/link/?req=doc&amp;base=LAW&amp;n=511151&amp;date=02.01.2026&amp;dst=100252&amp;field=134&amp;demo=2" TargetMode="External"/><Relationship Id="rId83" Type="http://schemas.openxmlformats.org/officeDocument/2006/relationships/hyperlink" Target="https://login.consultant.ru/link/?req=doc&amp;base=LAW&amp;n=470964&amp;date=02.01.2026&amp;dst=100050&amp;field=134&amp;demo=2" TargetMode="External"/><Relationship Id="rId179" Type="http://schemas.openxmlformats.org/officeDocument/2006/relationships/hyperlink" Target="https://login.consultant.ru/link/?req=doc&amp;base=LAW&amp;n=102857&amp;date=02.01.2026&amp;dst=100009&amp;field=134&amp;demo=2" TargetMode="External"/><Relationship Id="rId365" Type="http://schemas.openxmlformats.org/officeDocument/2006/relationships/hyperlink" Target="https://login.consultant.ru/link/?req=doc&amp;base=LAW&amp;n=101627&amp;date=02.01.2026&amp;demo=2" TargetMode="External"/><Relationship Id="rId190" Type="http://schemas.openxmlformats.org/officeDocument/2006/relationships/hyperlink" Target="https://login.consultant.ru/link/?req=doc&amp;base=LAW&amp;n=502639&amp;date=02.01.2026&amp;demo=2" TargetMode="External"/><Relationship Id="rId204" Type="http://schemas.openxmlformats.org/officeDocument/2006/relationships/hyperlink" Target="https://login.consultant.ru/link/?req=doc&amp;base=LAW&amp;n=441769&amp;date=02.01.2026&amp;dst=100034&amp;field=134&amp;demo=2" TargetMode="External"/><Relationship Id="rId225" Type="http://schemas.openxmlformats.org/officeDocument/2006/relationships/hyperlink" Target="https://login.consultant.ru/link/?req=doc&amp;base=LAW&amp;n=385399&amp;date=02.01.2026&amp;dst=100010&amp;field=134&amp;demo=2" TargetMode="External"/><Relationship Id="rId246" Type="http://schemas.openxmlformats.org/officeDocument/2006/relationships/hyperlink" Target="https://login.consultant.ru/link/?req=doc&amp;base=LAW&amp;n=436191&amp;date=02.01.2026&amp;dst=100021&amp;field=134&amp;demo=2" TargetMode="External"/><Relationship Id="rId267" Type="http://schemas.openxmlformats.org/officeDocument/2006/relationships/hyperlink" Target="https://login.consultant.ru/link/?req=doc&amp;base=LAW&amp;n=509311&amp;date=02.01.2026&amp;dst=100023&amp;field=134&amp;demo=2" TargetMode="External"/><Relationship Id="rId288" Type="http://schemas.openxmlformats.org/officeDocument/2006/relationships/hyperlink" Target="https://login.consultant.ru/link/?req=doc&amp;base=LAW&amp;n=465418&amp;date=02.01.2026&amp;dst=100016&amp;field=134&amp;demo=2" TargetMode="External"/><Relationship Id="rId106" Type="http://schemas.openxmlformats.org/officeDocument/2006/relationships/hyperlink" Target="https://login.consultant.ru/link/?req=doc&amp;base=LAW&amp;n=501392&amp;date=02.01.2026&amp;dst=100234&amp;field=134&amp;demo=2" TargetMode="External"/><Relationship Id="rId127" Type="http://schemas.openxmlformats.org/officeDocument/2006/relationships/hyperlink" Target="https://login.consultant.ru/link/?req=doc&amp;base=LAW&amp;n=501392&amp;date=02.01.2026&amp;dst=100238&amp;field=134&amp;demo=2" TargetMode="External"/><Relationship Id="rId313" Type="http://schemas.openxmlformats.org/officeDocument/2006/relationships/hyperlink" Target="https://login.consultant.ru/link/?req=doc&amp;base=LAW&amp;n=451672&amp;date=02.01.2026&amp;dst=100031&amp;field=134&amp;demo=2" TargetMode="External"/><Relationship Id="rId10" Type="http://schemas.openxmlformats.org/officeDocument/2006/relationships/hyperlink" Target="https://login.consultant.ru/link/?req=doc&amp;base=LAW&amp;n=201712&amp;date=02.01.2026&amp;dst=100301&amp;field=134&amp;demo=2" TargetMode="External"/><Relationship Id="rId31" Type="http://schemas.openxmlformats.org/officeDocument/2006/relationships/hyperlink" Target="https://login.consultant.ru/link/?req=doc&amp;base=LAW&amp;n=180722&amp;date=02.01.2026&amp;dst=100036&amp;field=134&amp;demo=2" TargetMode="External"/><Relationship Id="rId52" Type="http://schemas.openxmlformats.org/officeDocument/2006/relationships/hyperlink" Target="https://login.consultant.ru/link/?req=doc&amp;base=LAW&amp;n=436191&amp;date=02.01.2026&amp;dst=100019&amp;field=134&amp;demo=2" TargetMode="External"/><Relationship Id="rId73" Type="http://schemas.openxmlformats.org/officeDocument/2006/relationships/hyperlink" Target="https://login.consultant.ru/link/?req=doc&amp;base=LAW&amp;n=441769&amp;date=02.01.2026&amp;dst=100010&amp;field=134&amp;demo=2" TargetMode="External"/><Relationship Id="rId94" Type="http://schemas.openxmlformats.org/officeDocument/2006/relationships/hyperlink" Target="https://login.consultant.ru/link/?req=doc&amp;base=LAW&amp;n=508482&amp;date=02.01.2026&amp;dst=100491&amp;field=134&amp;demo=2" TargetMode="External"/><Relationship Id="rId148" Type="http://schemas.openxmlformats.org/officeDocument/2006/relationships/hyperlink" Target="https://login.consultant.ru/link/?req=doc&amp;base=LAW&amp;n=441769&amp;date=02.01.2026&amp;dst=100015&amp;field=134&amp;demo=2" TargetMode="External"/><Relationship Id="rId169" Type="http://schemas.openxmlformats.org/officeDocument/2006/relationships/hyperlink" Target="https://login.consultant.ru/link/?req=doc&amp;base=LAW&amp;n=441769&amp;date=02.01.2026&amp;dst=100024&amp;field=134&amp;demo=2" TargetMode="External"/><Relationship Id="rId334" Type="http://schemas.openxmlformats.org/officeDocument/2006/relationships/hyperlink" Target="https://login.consultant.ru/link/?req=doc&amp;base=LAW&amp;n=444711&amp;date=02.01.2026&amp;dst=100010&amp;field=134&amp;demo=2" TargetMode="External"/><Relationship Id="rId355" Type="http://schemas.openxmlformats.org/officeDocument/2006/relationships/hyperlink" Target="https://login.consultant.ru/link/?req=doc&amp;base=LAW&amp;n=499669&amp;date=02.01.2026&amp;demo=2" TargetMode="External"/><Relationship Id="rId376" Type="http://schemas.openxmlformats.org/officeDocument/2006/relationships/fontTable" Target="fontTable.xm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110169&amp;date=02.01.2026&amp;dst=100014&amp;field=134&amp;demo=2" TargetMode="External"/><Relationship Id="rId215" Type="http://schemas.openxmlformats.org/officeDocument/2006/relationships/hyperlink" Target="https://login.consultant.ru/link/?req=doc&amp;base=LAW&amp;n=520090&amp;date=02.01.2026&amp;dst=100010&amp;field=134&amp;demo=2" TargetMode="External"/><Relationship Id="rId236" Type="http://schemas.openxmlformats.org/officeDocument/2006/relationships/hyperlink" Target="https://login.consultant.ru/link/?req=doc&amp;base=LAW&amp;n=501392&amp;date=02.01.2026&amp;dst=100245&amp;field=134&amp;demo=2" TargetMode="External"/><Relationship Id="rId257" Type="http://schemas.openxmlformats.org/officeDocument/2006/relationships/hyperlink" Target="https://login.consultant.ru/link/?req=doc&amp;base=LAW&amp;n=401866&amp;date=02.01.2026&amp;dst=100153&amp;field=134&amp;demo=2" TargetMode="External"/><Relationship Id="rId278" Type="http://schemas.openxmlformats.org/officeDocument/2006/relationships/hyperlink" Target="https://login.consultant.ru/link/?req=doc&amp;base=LAW&amp;n=451672&amp;date=02.01.2026&amp;dst=100011&amp;field=134&amp;demo=2" TargetMode="External"/><Relationship Id="rId303" Type="http://schemas.openxmlformats.org/officeDocument/2006/relationships/hyperlink" Target="https://login.consultant.ru/link/?req=doc&amp;base=LAW&amp;n=451672&amp;date=02.01.2026&amp;dst=100025&amp;field=134&amp;demo=2" TargetMode="External"/><Relationship Id="rId42" Type="http://schemas.openxmlformats.org/officeDocument/2006/relationships/hyperlink" Target="https://login.consultant.ru/link/?req=doc&amp;base=LAW&amp;n=511275&amp;date=02.01.2026&amp;dst=100231&amp;field=134&amp;demo=2" TargetMode="External"/><Relationship Id="rId84" Type="http://schemas.openxmlformats.org/officeDocument/2006/relationships/hyperlink" Target="https://login.consultant.ru/link/?req=doc&amp;base=LAW&amp;n=495254&amp;date=02.01.2026&amp;dst=100065&amp;field=134&amp;demo=2" TargetMode="External"/><Relationship Id="rId138" Type="http://schemas.openxmlformats.org/officeDocument/2006/relationships/hyperlink" Target="https://login.consultant.ru/link/?req=doc&amp;base=LAW&amp;n=470964&amp;date=02.01.2026&amp;dst=100056&amp;field=134&amp;demo=2" TargetMode="External"/><Relationship Id="rId345" Type="http://schemas.openxmlformats.org/officeDocument/2006/relationships/hyperlink" Target="https://login.consultant.ru/link/?req=doc&amp;base=LAW&amp;n=479093&amp;date=02.01.2026&amp;dst=100439&amp;field=134&amp;demo=2" TargetMode="External"/><Relationship Id="rId191" Type="http://schemas.openxmlformats.org/officeDocument/2006/relationships/hyperlink" Target="https://login.consultant.ru/link/?req=doc&amp;base=LAW&amp;n=489748&amp;date=02.01.2026&amp;dst=101063&amp;field=134&amp;demo=2" TargetMode="External"/><Relationship Id="rId205" Type="http://schemas.openxmlformats.org/officeDocument/2006/relationships/hyperlink" Target="https://login.consultant.ru/link/?req=doc&amp;base=LAW&amp;n=385399&amp;date=02.01.2026&amp;dst=100010&amp;field=134&amp;demo=2" TargetMode="External"/><Relationship Id="rId247" Type="http://schemas.openxmlformats.org/officeDocument/2006/relationships/hyperlink" Target="https://login.consultant.ru/link/?req=doc&amp;base=LAW&amp;n=509311&amp;date=02.01.2026&amp;dst=100014&amp;field=134&amp;demo=2" TargetMode="External"/><Relationship Id="rId107" Type="http://schemas.openxmlformats.org/officeDocument/2006/relationships/hyperlink" Target="https://login.consultant.ru/link/?req=doc&amp;base=LAW&amp;n=310120&amp;date=02.01.2026&amp;dst=100010&amp;field=134&amp;demo=2" TargetMode="External"/><Relationship Id="rId289" Type="http://schemas.openxmlformats.org/officeDocument/2006/relationships/hyperlink" Target="https://login.consultant.ru/link/?req=doc&amp;base=LAW&amp;n=519494&amp;date=02.01.2026&amp;dst=100417&amp;field=134&amp;demo=2" TargetMode="External"/><Relationship Id="rId11" Type="http://schemas.openxmlformats.org/officeDocument/2006/relationships/hyperlink" Target="https://login.consultant.ru/link/?req=doc&amp;base=LAW&amp;n=510756&amp;date=02.01.2026&amp;dst=100475&amp;field=134&amp;demo=2" TargetMode="External"/><Relationship Id="rId53" Type="http://schemas.openxmlformats.org/officeDocument/2006/relationships/hyperlink" Target="https://login.consultant.ru/link/?req=doc&amp;base=LAW&amp;n=444711&amp;date=02.01.2026&amp;dst=100009&amp;field=134&amp;demo=2" TargetMode="External"/><Relationship Id="rId149" Type="http://schemas.openxmlformats.org/officeDocument/2006/relationships/hyperlink" Target="https://login.consultant.ru/link/?req=doc&amp;base=LAW&amp;n=209761&amp;date=02.01.2026&amp;dst=100037&amp;field=134&amp;demo=2" TargetMode="External"/><Relationship Id="rId314" Type="http://schemas.openxmlformats.org/officeDocument/2006/relationships/hyperlink" Target="https://login.consultant.ru/link/?req=doc&amp;base=LAW&amp;n=520037&amp;date=02.01.2026&amp;dst=100009&amp;field=134&amp;demo=2" TargetMode="External"/><Relationship Id="rId356" Type="http://schemas.openxmlformats.org/officeDocument/2006/relationships/hyperlink" Target="https://login.consultant.ru/link/?req=doc&amp;base=LAW&amp;n=522846&amp;date=02.01.2026&amp;dst=100011&amp;field=134&amp;demo=2" TargetMode="External"/><Relationship Id="rId95" Type="http://schemas.openxmlformats.org/officeDocument/2006/relationships/hyperlink" Target="https://login.consultant.ru/link/?req=doc&amp;base=LAW&amp;n=501392&amp;date=02.01.2026&amp;dst=100227&amp;field=134&amp;demo=2" TargetMode="External"/><Relationship Id="rId160" Type="http://schemas.openxmlformats.org/officeDocument/2006/relationships/hyperlink" Target="https://login.consultant.ru/link/?req=doc&amp;base=LAW&amp;n=511276&amp;date=02.01.2026&amp;dst=100035&amp;field=134&amp;demo=2" TargetMode="External"/><Relationship Id="rId216" Type="http://schemas.openxmlformats.org/officeDocument/2006/relationships/hyperlink" Target="https://login.consultant.ru/link/?req=doc&amp;base=LAW&amp;n=511151&amp;date=02.01.2026&amp;dst=100252&amp;field=134&amp;demo=2" TargetMode="External"/><Relationship Id="rId258" Type="http://schemas.openxmlformats.org/officeDocument/2006/relationships/hyperlink" Target="https://login.consultant.ru/link/?req=doc&amp;base=LAW&amp;n=401866&amp;date=02.01.2026&amp;dst=100103&amp;field=134&amp;demo=2" TargetMode="External"/><Relationship Id="rId22" Type="http://schemas.openxmlformats.org/officeDocument/2006/relationships/hyperlink" Target="https://login.consultant.ru/link/?req=doc&amp;base=LAW&amp;n=131167&amp;date=02.01.2026&amp;dst=100009&amp;field=134&amp;demo=2" TargetMode="External"/><Relationship Id="rId64" Type="http://schemas.openxmlformats.org/officeDocument/2006/relationships/hyperlink" Target="https://login.consultant.ru/link/?req=doc&amp;base=LAW&amp;n=483240&amp;date=02.01.2026&amp;dst=100221&amp;field=134&amp;demo=2" TargetMode="External"/><Relationship Id="rId118" Type="http://schemas.openxmlformats.org/officeDocument/2006/relationships/hyperlink" Target="https://login.consultant.ru/link/?req=doc&amp;base=LAW&amp;n=200648&amp;date=02.01.2026&amp;dst=100026&amp;field=134&amp;demo=2" TargetMode="External"/><Relationship Id="rId325" Type="http://schemas.openxmlformats.org/officeDocument/2006/relationships/hyperlink" Target="https://login.consultant.ru/link/?req=doc&amp;base=LAW&amp;n=451672&amp;date=02.01.2026&amp;dst=100065&amp;field=134&amp;demo=2" TargetMode="External"/><Relationship Id="rId367" Type="http://schemas.openxmlformats.org/officeDocument/2006/relationships/hyperlink" Target="https://login.consultant.ru/link/?req=doc&amp;base=LAW&amp;n=2875&amp;date=02.01.2026&amp;demo=2" TargetMode="External"/><Relationship Id="rId171" Type="http://schemas.openxmlformats.org/officeDocument/2006/relationships/hyperlink" Target="https://login.consultant.ru/link/?req=doc&amp;base=LAW&amp;n=511077&amp;date=02.01.2026&amp;dst=100257&amp;field=134&amp;demo=2" TargetMode="External"/><Relationship Id="rId227" Type="http://schemas.openxmlformats.org/officeDocument/2006/relationships/hyperlink" Target="https://login.consultant.ru/link/?req=doc&amp;base=LAW&amp;n=510756&amp;date=02.01.2026&amp;dst=22&amp;field=134&amp;demo=2" TargetMode="External"/><Relationship Id="rId269" Type="http://schemas.openxmlformats.org/officeDocument/2006/relationships/hyperlink" Target="https://login.consultant.ru/link/?req=doc&amp;base=LAW&amp;n=509311&amp;date=02.01.2026&amp;dst=100024&amp;field=134&amp;demo=2" TargetMode="External"/><Relationship Id="rId33" Type="http://schemas.openxmlformats.org/officeDocument/2006/relationships/hyperlink" Target="https://login.consultant.ru/link/?req=doc&amp;base=LAW&amp;n=189505&amp;date=02.01.2026&amp;dst=100034&amp;field=134&amp;demo=2" TargetMode="External"/><Relationship Id="rId129" Type="http://schemas.openxmlformats.org/officeDocument/2006/relationships/hyperlink" Target="https://login.consultant.ru/link/?req=doc&amp;base=LAW&amp;n=501392&amp;date=02.01.2026&amp;dst=100239&amp;field=134&amp;demo=2" TargetMode="External"/><Relationship Id="rId280" Type="http://schemas.openxmlformats.org/officeDocument/2006/relationships/hyperlink" Target="https://login.consultant.ru/link/?req=doc&amp;base=LAW&amp;n=508834&amp;date=02.01.2026&amp;dst=100025&amp;field=134&amp;demo=2" TargetMode="External"/><Relationship Id="rId336" Type="http://schemas.openxmlformats.org/officeDocument/2006/relationships/hyperlink" Target="https://login.consultant.ru/link/?req=doc&amp;base=LAW&amp;n=488504&amp;date=02.01.2026&amp;dst=100056&amp;field=134&amp;demo=2" TargetMode="External"/><Relationship Id="rId75" Type="http://schemas.openxmlformats.org/officeDocument/2006/relationships/hyperlink" Target="https://login.consultant.ru/link/?req=doc&amp;base=LAW&amp;n=421047&amp;date=02.01.2026&amp;dst=100013&amp;field=134&amp;demo=2" TargetMode="External"/><Relationship Id="rId140" Type="http://schemas.openxmlformats.org/officeDocument/2006/relationships/hyperlink" Target="https://login.consultant.ru/link/?req=doc&amp;base=LAW&amp;n=501392&amp;date=02.01.2026&amp;dst=100241&amp;field=134&amp;demo=2" TargetMode="External"/><Relationship Id="rId182" Type="http://schemas.openxmlformats.org/officeDocument/2006/relationships/hyperlink" Target="https://login.consultant.ru/link/?req=doc&amp;base=LAW&amp;n=310120&amp;date=02.01.2026&amp;dst=100013&amp;field=134&amp;demo=2" TargetMode="External"/><Relationship Id="rId6" Type="http://schemas.openxmlformats.org/officeDocument/2006/relationships/hyperlink" Target="https://login.consultant.ru/link/?req=doc&amp;base=LAW&amp;n=22168&amp;date=02.01.2026&amp;dst=100007&amp;field=134&amp;demo=2" TargetMode="External"/><Relationship Id="rId238" Type="http://schemas.openxmlformats.org/officeDocument/2006/relationships/hyperlink" Target="https://login.consultant.ru/link/?req=doc&amp;base=LAW&amp;n=517433&amp;date=02.01.2026&amp;dst=100006&amp;field=134&amp;demo=2" TargetMode="External"/><Relationship Id="rId291" Type="http://schemas.openxmlformats.org/officeDocument/2006/relationships/hyperlink" Target="https://login.consultant.ru/link/?req=doc&amp;base=LAW&amp;n=419394&amp;date=02.01.2026&amp;dst=100003&amp;field=134&amp;demo=2" TargetMode="External"/><Relationship Id="rId305" Type="http://schemas.openxmlformats.org/officeDocument/2006/relationships/hyperlink" Target="https://login.consultant.ru/link/?req=doc&amp;base=LAW&amp;n=451672&amp;date=02.01.2026&amp;dst=100027&amp;field=134&amp;demo=2" TargetMode="External"/><Relationship Id="rId347" Type="http://schemas.openxmlformats.org/officeDocument/2006/relationships/hyperlink" Target="https://login.consultant.ru/link/?req=doc&amp;base=LAW&amp;n=508482&amp;date=02.01.2026&amp;dst=100493&amp;field=134&amp;demo=2" TargetMode="External"/><Relationship Id="rId44" Type="http://schemas.openxmlformats.org/officeDocument/2006/relationships/hyperlink" Target="https://login.consultant.ru/link/?req=doc&amp;base=LAW&amp;n=314636&amp;date=02.01.2026&amp;dst=100009&amp;field=134&amp;demo=2" TargetMode="External"/><Relationship Id="rId86" Type="http://schemas.openxmlformats.org/officeDocument/2006/relationships/hyperlink" Target="https://login.consultant.ru/link/?req=doc&amp;base=LAW&amp;n=209761&amp;date=02.01.2026&amp;dst=100033&amp;field=134&amp;demo=2" TargetMode="External"/><Relationship Id="rId151" Type="http://schemas.openxmlformats.org/officeDocument/2006/relationships/hyperlink" Target="https://login.consultant.ru/link/?req=doc&amp;base=LAW&amp;n=357820&amp;date=02.01.2026&amp;dst=100007&amp;field=134&amp;demo=2" TargetMode="External"/><Relationship Id="rId193" Type="http://schemas.openxmlformats.org/officeDocument/2006/relationships/hyperlink" Target="https://login.consultant.ru/link/?req=doc&amp;base=LAW&amp;n=511291&amp;date=02.01.2026&amp;dst=100107&amp;field=134&amp;demo=2" TargetMode="External"/><Relationship Id="rId207" Type="http://schemas.openxmlformats.org/officeDocument/2006/relationships/hyperlink" Target="https://login.consultant.ru/link/?req=doc&amp;base=LAW&amp;n=441769&amp;date=02.01.2026&amp;dst=100035&amp;field=134&amp;demo=2" TargetMode="External"/><Relationship Id="rId249" Type="http://schemas.openxmlformats.org/officeDocument/2006/relationships/hyperlink" Target="https://login.consultant.ru/link/?req=doc&amp;base=LAW&amp;n=436191&amp;date=02.01.2026&amp;dst=100022&amp;field=134&amp;demo=2" TargetMode="External"/><Relationship Id="rId13" Type="http://schemas.openxmlformats.org/officeDocument/2006/relationships/hyperlink" Target="https://login.consultant.ru/link/?req=doc&amp;base=LAW&amp;n=209761&amp;date=02.01.2026&amp;dst=100032&amp;field=134&amp;demo=2" TargetMode="External"/><Relationship Id="rId109" Type="http://schemas.openxmlformats.org/officeDocument/2006/relationships/hyperlink" Target="https://login.consultant.ru/link/?req=doc&amp;base=LAW&amp;n=310120&amp;date=02.01.2026&amp;dst=100012&amp;field=134&amp;demo=2" TargetMode="External"/><Relationship Id="rId260" Type="http://schemas.openxmlformats.org/officeDocument/2006/relationships/hyperlink" Target="https://login.consultant.ru/link/?req=doc&amp;base=LAW&amp;n=506073&amp;date=02.01.2026&amp;dst=100030&amp;field=134&amp;demo=2" TargetMode="External"/><Relationship Id="rId316" Type="http://schemas.openxmlformats.org/officeDocument/2006/relationships/hyperlink" Target="https://login.consultant.ru/link/?req=doc&amp;base=LAW&amp;n=451672&amp;date=02.01.2026&amp;dst=100034&amp;field=134&amp;demo=2" TargetMode="External"/><Relationship Id="rId55" Type="http://schemas.openxmlformats.org/officeDocument/2006/relationships/hyperlink" Target="https://login.consultant.ru/link/?req=doc&amp;base=LAW&amp;n=451672&amp;date=02.01.2026&amp;dst=100009&amp;field=134&amp;demo=2" TargetMode="External"/><Relationship Id="rId97" Type="http://schemas.openxmlformats.org/officeDocument/2006/relationships/hyperlink" Target="https://login.consultant.ru/link/?req=doc&amp;base=LAW&amp;n=499774&amp;date=02.01.2026&amp;demo=2" TargetMode="External"/><Relationship Id="rId120" Type="http://schemas.openxmlformats.org/officeDocument/2006/relationships/hyperlink" Target="https://login.consultant.ru/link/?req=doc&amp;base=LAW&amp;n=501432&amp;date=02.01.2026&amp;dst=100021&amp;field=134&amp;demo=2" TargetMode="External"/><Relationship Id="rId358" Type="http://schemas.openxmlformats.org/officeDocument/2006/relationships/hyperlink" Target="https://login.consultant.ru/link/?req=doc&amp;base=LAW&amp;n=499669&amp;date=02.01.2026&amp;demo=2" TargetMode="External"/><Relationship Id="rId162" Type="http://schemas.openxmlformats.org/officeDocument/2006/relationships/hyperlink" Target="https://login.consultant.ru/link/?req=doc&amp;base=LAW&amp;n=511275&amp;date=02.01.2026&amp;dst=100236&amp;field=134&amp;demo=2" TargetMode="External"/><Relationship Id="rId218" Type="http://schemas.openxmlformats.org/officeDocument/2006/relationships/hyperlink" Target="https://login.consultant.ru/link/?req=doc&amp;base=LAW&amp;n=394084&amp;date=02.01.2026&amp;dst=100014&amp;field=134&amp;demo=2" TargetMode="External"/><Relationship Id="rId271" Type="http://schemas.openxmlformats.org/officeDocument/2006/relationships/hyperlink" Target="https://login.consultant.ru/link/?req=doc&amp;base=LAW&amp;n=441769&amp;date=02.01.2026&amp;dst=100036&amp;field=134&amp;demo=2" TargetMode="External"/><Relationship Id="rId24" Type="http://schemas.openxmlformats.org/officeDocument/2006/relationships/hyperlink" Target="https://login.consultant.ru/link/?req=doc&amp;base=LAW&amp;n=197499&amp;date=02.01.2026&amp;dst=100008&amp;field=134&amp;demo=2" TargetMode="External"/><Relationship Id="rId66" Type="http://schemas.openxmlformats.org/officeDocument/2006/relationships/hyperlink" Target="https://login.consultant.ru/link/?req=doc&amp;base=LAW&amp;n=470935&amp;date=02.01.2026&amp;dst=100438&amp;field=134&amp;demo=2" TargetMode="External"/><Relationship Id="rId131" Type="http://schemas.openxmlformats.org/officeDocument/2006/relationships/hyperlink" Target="https://login.consultant.ru/link/?req=doc&amp;base=LAW&amp;n=507524&amp;date=02.01.2026&amp;dst=591&amp;field=134&amp;demo=2" TargetMode="External"/><Relationship Id="rId327" Type="http://schemas.openxmlformats.org/officeDocument/2006/relationships/hyperlink" Target="https://login.consultant.ru/link/?req=doc&amp;base=LAW&amp;n=509311&amp;date=02.01.2026&amp;dst=100037&amp;field=134&amp;demo=2" TargetMode="External"/><Relationship Id="rId369" Type="http://schemas.openxmlformats.org/officeDocument/2006/relationships/hyperlink" Target="https://login.consultant.ru/link/?req=doc&amp;base=LAW&amp;n=440511&amp;date=02.01.2026&amp;dst=100119&amp;field=134&amp;demo=2" TargetMode="External"/><Relationship Id="rId173" Type="http://schemas.openxmlformats.org/officeDocument/2006/relationships/hyperlink" Target="https://login.consultant.ru/link/?req=doc&amp;base=LAW&amp;n=209761&amp;date=02.01.2026&amp;dst=100039&amp;field=134&amp;demo=2" TargetMode="External"/><Relationship Id="rId229" Type="http://schemas.openxmlformats.org/officeDocument/2006/relationships/hyperlink" Target="https://login.consultant.ru/link/?req=doc&amp;base=LAW&amp;n=441772&amp;date=02.01.2026&amp;dst=100013&amp;field=134&amp;demo=2" TargetMode="External"/><Relationship Id="rId240" Type="http://schemas.openxmlformats.org/officeDocument/2006/relationships/hyperlink" Target="https://login.consultant.ru/link/?req=doc&amp;base=LAW&amp;n=200580&amp;date=02.01.2026&amp;dst=100009&amp;field=134&amp;demo=2" TargetMode="External"/><Relationship Id="rId35" Type="http://schemas.openxmlformats.org/officeDocument/2006/relationships/hyperlink" Target="https://login.consultant.ru/link/?req=doc&amp;base=LAW&amp;n=495254&amp;date=02.01.2026&amp;dst=100064&amp;field=134&amp;demo=2" TargetMode="External"/><Relationship Id="rId77" Type="http://schemas.openxmlformats.org/officeDocument/2006/relationships/hyperlink" Target="https://login.consultant.ru/link/?req=doc&amp;base=LAW&amp;n=511291&amp;date=02.01.2026&amp;demo=2" TargetMode="External"/><Relationship Id="rId100" Type="http://schemas.openxmlformats.org/officeDocument/2006/relationships/hyperlink" Target="https://login.consultant.ru/link/?req=doc&amp;base=LAW&amp;n=200648&amp;date=02.01.2026&amp;dst=100015&amp;field=134&amp;demo=2" TargetMode="External"/><Relationship Id="rId282" Type="http://schemas.openxmlformats.org/officeDocument/2006/relationships/hyperlink" Target="https://login.consultant.ru/link/?req=doc&amp;base=LAW&amp;n=156574&amp;date=02.01.2026&amp;dst=100051&amp;field=134&amp;demo=2" TargetMode="External"/><Relationship Id="rId338" Type="http://schemas.openxmlformats.org/officeDocument/2006/relationships/hyperlink" Target="https://login.consultant.ru/link/?req=doc&amp;base=LAW&amp;n=444711&amp;date=02.01.2026&amp;dst=100011&amp;field=134&amp;demo=2" TargetMode="External"/><Relationship Id="rId8" Type="http://schemas.openxmlformats.org/officeDocument/2006/relationships/hyperlink" Target="https://login.consultant.ru/link/?req=doc&amp;base=LAW&amp;n=440506&amp;date=02.01.2026&amp;dst=100204&amp;field=134&amp;demo=2" TargetMode="External"/><Relationship Id="rId142" Type="http://schemas.openxmlformats.org/officeDocument/2006/relationships/hyperlink" Target="https://login.consultant.ru/link/?req=doc&amp;base=LAW&amp;n=506960&amp;date=02.01.2026&amp;dst=100014&amp;field=134&amp;demo=2" TargetMode="External"/><Relationship Id="rId184" Type="http://schemas.openxmlformats.org/officeDocument/2006/relationships/hyperlink" Target="https://login.consultant.ru/link/?req=doc&amp;base=LAW&amp;n=441769&amp;date=02.01.2026&amp;dst=100030&amp;field=134&amp;demo=2" TargetMode="External"/><Relationship Id="rId251" Type="http://schemas.openxmlformats.org/officeDocument/2006/relationships/hyperlink" Target="https://login.consultant.ru/link/?req=doc&amp;base=LAW&amp;n=436191&amp;date=02.01.2026&amp;dst=100026&amp;field=134&amp;demo=2" TargetMode="External"/><Relationship Id="rId46" Type="http://schemas.openxmlformats.org/officeDocument/2006/relationships/hyperlink" Target="https://login.consultant.ru/link/?req=doc&amp;base=LAW&amp;n=501432&amp;date=02.01.2026&amp;dst=100016&amp;field=134&amp;demo=2" TargetMode="External"/><Relationship Id="rId293" Type="http://schemas.openxmlformats.org/officeDocument/2006/relationships/hyperlink" Target="https://login.consultant.ru/link/?req=doc&amp;base=LAW&amp;n=474490&amp;date=02.01.2026&amp;dst=100009&amp;field=134&amp;demo=2" TargetMode="External"/><Relationship Id="rId307" Type="http://schemas.openxmlformats.org/officeDocument/2006/relationships/hyperlink" Target="https://login.consultant.ru/link/?req=doc&amp;base=LAW&amp;n=441769&amp;date=02.01.2026&amp;dst=100040&amp;field=134&amp;demo=2" TargetMode="External"/><Relationship Id="rId349" Type="http://schemas.openxmlformats.org/officeDocument/2006/relationships/hyperlink" Target="https://login.consultant.ru/link/?req=doc&amp;base=LAW&amp;n=522846&amp;date=02.01.2026&amp;dst=100025&amp;field=134&amp;demo=2" TargetMode="External"/><Relationship Id="rId88" Type="http://schemas.openxmlformats.org/officeDocument/2006/relationships/hyperlink" Target="https://login.consultant.ru/link/?req=doc&amp;base=LAW&amp;n=508482&amp;date=02.01.2026&amp;dst=100489&amp;field=134&amp;demo=2" TargetMode="External"/><Relationship Id="rId111" Type="http://schemas.openxmlformats.org/officeDocument/2006/relationships/hyperlink" Target="https://login.consultant.ru/link/?req=doc&amp;base=LAW&amp;n=387134&amp;date=02.01.2026&amp;dst=100042&amp;field=134&amp;demo=2" TargetMode="External"/><Relationship Id="rId153" Type="http://schemas.openxmlformats.org/officeDocument/2006/relationships/hyperlink" Target="https://login.consultant.ru/link/?req=doc&amp;base=LAW&amp;n=511291&amp;date=02.01.2026&amp;dst=100107&amp;field=134&amp;demo=2" TargetMode="External"/><Relationship Id="rId195" Type="http://schemas.openxmlformats.org/officeDocument/2006/relationships/hyperlink" Target="https://login.consultant.ru/link/?req=doc&amp;base=LAW&amp;n=511276&amp;date=02.01.2026&amp;dst=100035&amp;field=134&amp;demo=2" TargetMode="External"/><Relationship Id="rId209" Type="http://schemas.openxmlformats.org/officeDocument/2006/relationships/hyperlink" Target="https://login.consultant.ru/link/?req=doc&amp;base=LAW&amp;n=501432&amp;date=02.01.2026&amp;dst=100022&amp;field=134&amp;demo=2" TargetMode="External"/><Relationship Id="rId360" Type="http://schemas.openxmlformats.org/officeDocument/2006/relationships/hyperlink" Target="https://login.consultant.ru/link/?req=doc&amp;base=LAW&amp;n=499774&amp;date=02.01.2026&amp;demo=2" TargetMode="External"/><Relationship Id="rId220" Type="http://schemas.openxmlformats.org/officeDocument/2006/relationships/hyperlink" Target="https://login.consultant.ru/link/?req=doc&amp;base=LAW&amp;n=394084&amp;date=02.01.2026&amp;dst=100016&amp;field=134&amp;demo=2" TargetMode="External"/><Relationship Id="rId15" Type="http://schemas.openxmlformats.org/officeDocument/2006/relationships/hyperlink" Target="https://login.consultant.ru/link/?req=doc&amp;base=LAW&amp;n=102857&amp;date=02.01.2026&amp;dst=100009&amp;field=134&amp;demo=2" TargetMode="External"/><Relationship Id="rId57" Type="http://schemas.openxmlformats.org/officeDocument/2006/relationships/hyperlink" Target="https://login.consultant.ru/link/?req=doc&amp;base=LAW&amp;n=480363&amp;date=02.01.2026&amp;dst=100038&amp;field=134&amp;demo=2" TargetMode="External"/><Relationship Id="rId262" Type="http://schemas.openxmlformats.org/officeDocument/2006/relationships/hyperlink" Target="https://login.consultant.ru/link/?req=doc&amp;base=LAW&amp;n=509311&amp;date=02.01.2026&amp;dst=100018&amp;field=134&amp;demo=2" TargetMode="External"/><Relationship Id="rId318" Type="http://schemas.openxmlformats.org/officeDocument/2006/relationships/hyperlink" Target="https://login.consultant.ru/link/?req=doc&amp;base=LAW&amp;n=509311&amp;date=02.01.2026&amp;dst=100035&amp;field=134&amp;demo=2" TargetMode="External"/><Relationship Id="rId99" Type="http://schemas.openxmlformats.org/officeDocument/2006/relationships/hyperlink" Target="https://login.consultant.ru/link/?req=doc&amp;base=LAW&amp;n=501392&amp;date=02.01.2026&amp;dst=100230&amp;field=134&amp;demo=2" TargetMode="External"/><Relationship Id="rId122" Type="http://schemas.openxmlformats.org/officeDocument/2006/relationships/hyperlink" Target="https://login.consultant.ru/link/?req=doc&amp;base=LAW&amp;n=200648&amp;date=02.01.2026&amp;dst=100029&amp;field=134&amp;demo=2" TargetMode="External"/><Relationship Id="rId164" Type="http://schemas.openxmlformats.org/officeDocument/2006/relationships/hyperlink" Target="https://login.consultant.ru/link/?req=doc&amp;base=LAW&amp;n=480363&amp;date=02.01.2026&amp;dst=100038&amp;field=134&amp;demo=2" TargetMode="External"/><Relationship Id="rId37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39408</Words>
  <Characters>224631</Characters>
  <Application>Microsoft Office Word</Application>
  <DocSecurity>0</DocSecurity>
  <Lines>1871</Lines>
  <Paragraphs>527</Paragraphs>
  <ScaleCrop>false</ScaleCrop>
  <Company>КонсультантПлюс Версия 4025.00.30</Company>
  <LinksUpToDate>false</LinksUpToDate>
  <CharactersWithSpaces>263512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
(ред. от 31.07.2025)
"О безопасности дорожного движения"</dc:title>
  <cp:lastModifiedBy>ZAQW</cp:lastModifiedBy>
  <cp:revision>2</cp:revision>
  <dcterms:created xsi:type="dcterms:W3CDTF">2026-01-02T10:45:00Z</dcterms:created>
  <dcterms:modified xsi:type="dcterms:W3CDTF">2026-01-02T10:46:00Z</dcterms:modified>
</cp:coreProperties>
</file>