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936A25" w:rsidTr="00C4641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36A25" w:rsidRDefault="00B90154" w:rsidP="002038D5">
            <w:pPr>
              <w:pStyle w:val="ConsPlusNormal0"/>
              <w:widowControl/>
            </w:pPr>
            <w:r>
              <w:t>6 апреля 2011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36A25" w:rsidRDefault="00B90154" w:rsidP="002038D5">
            <w:pPr>
              <w:pStyle w:val="ConsPlusNormal0"/>
              <w:widowControl/>
              <w:jc w:val="right"/>
            </w:pPr>
            <w:r>
              <w:t>N 63-ФЗ</w:t>
            </w:r>
          </w:p>
        </w:tc>
      </w:tr>
    </w:tbl>
    <w:p w:rsidR="00936A25" w:rsidRDefault="00936A25" w:rsidP="002038D5">
      <w:pPr>
        <w:pStyle w:val="ConsPlusNormal0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6A25" w:rsidRDefault="00936A25" w:rsidP="002038D5">
      <w:pPr>
        <w:pStyle w:val="ConsPlusNormal0"/>
        <w:widowControl/>
        <w:jc w:val="both"/>
      </w:pPr>
    </w:p>
    <w:p w:rsidR="00936A25" w:rsidRDefault="00B90154" w:rsidP="002038D5">
      <w:pPr>
        <w:pStyle w:val="ConsPlusTitle0"/>
        <w:widowControl/>
        <w:jc w:val="center"/>
      </w:pPr>
      <w:r>
        <w:t>РОССИЙСКАЯ ФЕДЕРАЦИЯ</w:t>
      </w:r>
    </w:p>
    <w:p w:rsidR="00936A25" w:rsidRDefault="00936A25" w:rsidP="002038D5">
      <w:pPr>
        <w:pStyle w:val="ConsPlusTitle0"/>
        <w:widowControl/>
        <w:jc w:val="center"/>
      </w:pPr>
    </w:p>
    <w:p w:rsidR="00936A25" w:rsidRDefault="00B90154" w:rsidP="002038D5">
      <w:pPr>
        <w:pStyle w:val="ConsPlusTitle0"/>
        <w:widowControl/>
        <w:jc w:val="center"/>
      </w:pPr>
      <w:r>
        <w:t>ФЕДЕРАЛЬНЫЙ ЗАКОН</w:t>
      </w:r>
    </w:p>
    <w:p w:rsidR="00936A25" w:rsidRDefault="00936A25" w:rsidP="002038D5">
      <w:pPr>
        <w:pStyle w:val="ConsPlusTitle0"/>
        <w:widowControl/>
        <w:jc w:val="center"/>
      </w:pPr>
    </w:p>
    <w:p w:rsidR="00936A25" w:rsidRDefault="00B90154" w:rsidP="002038D5">
      <w:pPr>
        <w:pStyle w:val="ConsPlusTitle0"/>
        <w:widowControl/>
        <w:jc w:val="center"/>
      </w:pPr>
      <w:r>
        <w:t>ОБ ЭЛЕКТРОННОЙ ПОДПИСИ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jc w:val="right"/>
      </w:pPr>
      <w:r>
        <w:t>Принят</w:t>
      </w:r>
    </w:p>
    <w:p w:rsidR="00936A25" w:rsidRDefault="00B90154" w:rsidP="002038D5">
      <w:pPr>
        <w:pStyle w:val="ConsPlusNormal0"/>
        <w:widowControl/>
        <w:jc w:val="right"/>
      </w:pPr>
      <w:r>
        <w:t>Государственной Думой</w:t>
      </w:r>
    </w:p>
    <w:p w:rsidR="00936A25" w:rsidRDefault="00B90154" w:rsidP="002038D5">
      <w:pPr>
        <w:pStyle w:val="ConsPlusNormal0"/>
        <w:widowControl/>
        <w:jc w:val="right"/>
      </w:pPr>
      <w:r>
        <w:t>25 марта 2011 года</w:t>
      </w:r>
    </w:p>
    <w:p w:rsidR="00936A25" w:rsidRDefault="00936A25" w:rsidP="002038D5">
      <w:pPr>
        <w:pStyle w:val="ConsPlusNormal0"/>
        <w:widowControl/>
        <w:jc w:val="right"/>
      </w:pPr>
    </w:p>
    <w:p w:rsidR="00936A25" w:rsidRDefault="00B90154" w:rsidP="002038D5">
      <w:pPr>
        <w:pStyle w:val="ConsPlusNormal0"/>
        <w:widowControl/>
        <w:jc w:val="right"/>
      </w:pPr>
      <w:r>
        <w:t>Одобрен</w:t>
      </w:r>
    </w:p>
    <w:p w:rsidR="00936A25" w:rsidRDefault="00B90154" w:rsidP="002038D5">
      <w:pPr>
        <w:pStyle w:val="ConsPlusNormal0"/>
        <w:widowControl/>
        <w:jc w:val="right"/>
      </w:pPr>
      <w:r>
        <w:t>Советом Федерации</w:t>
      </w:r>
    </w:p>
    <w:p w:rsidR="00936A25" w:rsidRDefault="00B90154" w:rsidP="002038D5">
      <w:pPr>
        <w:pStyle w:val="ConsPlusNormal0"/>
        <w:widowControl/>
        <w:jc w:val="right"/>
      </w:pPr>
      <w:r>
        <w:t>30 марта 2011 года</w:t>
      </w:r>
    </w:p>
    <w:p w:rsidR="00936A25" w:rsidRDefault="00936A25" w:rsidP="002038D5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36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6A25" w:rsidRDefault="00B90154" w:rsidP="002038D5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6A25" w:rsidRDefault="00B90154" w:rsidP="002038D5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(в ред. Федеральных законов от 01.07.2011 </w:t>
            </w:r>
            <w:hyperlink r:id="rId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936A25" w:rsidRDefault="00B90154" w:rsidP="002038D5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10.07.2012 </w:t>
            </w:r>
            <w:hyperlink r:id="rId7" w:tooltip="Федеральный закон от 10.07.2012 N 108-ФЗ &quot;О внесении изменений в Федеральный закон &quot;О Государственной корпорации &quot;Ростехнолог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8" w:tooltip="Федеральный закон от 05.04.2013 N 60-ФЗ (ред. от 01.04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tooltip="Федеральный закон от 02.07.2013 N 171-ФЗ &quot;О внесении изменений в Федеральный закон &quot;Об официальном статистическом учете и системе государственной статистик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>,</w:t>
            </w:r>
          </w:p>
          <w:p w:rsidR="00936A25" w:rsidRDefault="00B90154" w:rsidP="002038D5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0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11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12" w:tooltip="Федеральный закон от 28.06.2014 N 184-ФЗ &quot;О внесении изменений в статьи 14 и 17 Федерального закона &quot;Об электронной подписи&quot; {КонсультантПлюс}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</w:p>
          <w:p w:rsidR="00936A25" w:rsidRDefault="00B90154" w:rsidP="002038D5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3" w:tooltip="Федеральный закон от 30.12.2015 N 445-ФЗ &quot;О внесении изменений в Федеральный закон &quot;Об электронной подписи&quot; {КонсультантПлюс}">
              <w:r>
                <w:rPr>
                  <w:color w:val="0000FF"/>
                </w:rPr>
                <w:t>N 445-ФЗ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14" w:tooltip="Федеральный закон от 23.06.2016 N 220-ФЗ &quot;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&quot; {КонсультантПлюс}">
              <w:r>
                <w:rPr>
                  <w:color w:val="0000FF"/>
                </w:rPr>
                <w:t>N 220-ФЗ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      <w:r>
                <w:rPr>
                  <w:color w:val="0000FF"/>
                </w:rPr>
                <w:t>N 476-ФЗ</w:t>
              </w:r>
            </w:hyperlink>
            <w:r>
              <w:rPr>
                <w:color w:val="392C69"/>
              </w:rPr>
              <w:t>,</w:t>
            </w:r>
          </w:p>
          <w:p w:rsidR="00936A25" w:rsidRDefault="00B90154" w:rsidP="002038D5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16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17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936A25" w:rsidRDefault="00B90154" w:rsidP="002038D5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19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0" w:tooltip="Федеральный закон от 14.07.2022 N 3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339-ФЗ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21" w:tooltip="Федеральный закон от 19.12.2022 N 53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536-ФЗ</w:t>
              </w:r>
            </w:hyperlink>
            <w:r>
              <w:rPr>
                <w:color w:val="392C69"/>
              </w:rPr>
              <w:t>,</w:t>
            </w:r>
          </w:p>
          <w:p w:rsidR="00936A25" w:rsidRDefault="00B90154" w:rsidP="002038D5">
            <w:pPr>
              <w:pStyle w:val="ConsPlusNormal0"/>
              <w:widowControl/>
              <w:jc w:val="center"/>
            </w:pPr>
            <w:r>
              <w:rPr>
                <w:color w:val="392C69"/>
              </w:rPr>
              <w:t>от 28</w:t>
            </w:r>
            <w:r>
              <w:rPr>
                <w:color w:val="392C69"/>
              </w:rPr>
              <w:t xml:space="preserve">.12.2022 </w:t>
            </w:r>
            <w:hyperlink r:id="rId2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3" w:tooltip="Федеральный закон от 04.08.2023 N 45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457-ФЗ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24" w:tooltip="Федеральный закон от 28.12.2024 N 52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521-ФЗ</w:t>
              </w:r>
            </w:hyperlink>
            <w:r>
              <w:rPr>
                <w:color w:val="392C69"/>
              </w:rPr>
              <w:t>,</w:t>
            </w:r>
          </w:p>
          <w:p w:rsidR="00936A25" w:rsidRPr="002038D5" w:rsidRDefault="00B90154" w:rsidP="002038D5">
            <w:pPr>
              <w:pStyle w:val="ConsPlusNormal0"/>
              <w:widowControl/>
              <w:jc w:val="center"/>
              <w:rPr>
                <w:b/>
                <w:bCs/>
              </w:rPr>
            </w:pPr>
            <w:r w:rsidRPr="002038D5">
              <w:rPr>
                <w:b/>
                <w:bCs/>
                <w:color w:val="392C69"/>
              </w:rPr>
              <w:t>от 21.04.</w:t>
            </w:r>
            <w:bookmarkStart w:id="0" w:name="_GoBack"/>
            <w:r w:rsidRPr="002038D5">
              <w:rPr>
                <w:b/>
                <w:bCs/>
                <w:color w:val="392C69"/>
              </w:rPr>
              <w:t>2025</w:t>
            </w:r>
            <w:bookmarkEnd w:id="0"/>
            <w:r w:rsidRPr="002038D5">
              <w:rPr>
                <w:b/>
                <w:bCs/>
                <w:color w:val="392C69"/>
              </w:rPr>
              <w:t xml:space="preserve"> </w:t>
            </w:r>
            <w:hyperlink r:id="rId25" w:tooltip="Федеральный закон от 21.04.2025 N 94-ФЗ &quot;О внесении изменений в Федеральный закон &quot;Об электронной подписи&quot; {КонсультантПлюс}">
              <w:r w:rsidRPr="002038D5">
                <w:rPr>
                  <w:b/>
                  <w:bCs/>
                  <w:color w:val="0000FF"/>
                </w:rPr>
                <w:t>N 94-ФЗ</w:t>
              </w:r>
            </w:hyperlink>
            <w:r w:rsidRPr="002038D5">
              <w:rPr>
                <w:b/>
                <w:bCs/>
                <w:color w:val="392C69"/>
              </w:rPr>
              <w:t>, от 31.07.20</w:t>
            </w:r>
            <w:r w:rsidRPr="002038D5">
              <w:rPr>
                <w:b/>
                <w:bCs/>
                <w:color w:val="392C69"/>
              </w:rPr>
              <w:t xml:space="preserve">25 </w:t>
            </w:r>
            <w:hyperlink r:id="rId2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 w:rsidRPr="002038D5">
                <w:rPr>
                  <w:b/>
                  <w:bCs/>
                  <w:color w:val="0000FF"/>
                </w:rPr>
                <w:t>N 304-ФЗ</w:t>
              </w:r>
            </w:hyperlink>
            <w:r w:rsidRPr="002038D5">
              <w:rPr>
                <w:b/>
                <w:bCs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</w:tr>
    </w:tbl>
    <w:p w:rsidR="00936A25" w:rsidRDefault="00936A25" w:rsidP="002038D5">
      <w:pPr>
        <w:pStyle w:val="ConsPlusNormal0"/>
        <w:widowControl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Настоящий Федеральный закон регулирует отношения в области использования электронных подписей при совершении гражданско-правовых сделок, оказании государственных и муниципальных услуг, исполнении государственных и муниципальных функций, при совершении иных</w:t>
      </w:r>
      <w:r>
        <w:t xml:space="preserve"> юридически значимых действий, в том числе в случаях, установленных другими федеральными законами.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7" w:tooltip="Федеральный закон от 05.04.2013 N 60-ФЗ (ред. от 01.04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60-ФЗ)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электронная подпись - информация в элек</w:t>
      </w:r>
      <w:r>
        <w:t xml:space="preserve">тронной форме, которая присоединена к другой информации в электронной форме (подписываемой информации) или иным образом связана </w:t>
      </w:r>
      <w:proofErr w:type="gramStart"/>
      <w:r>
        <w:t>с такой информацией</w:t>
      </w:r>
      <w:proofErr w:type="gramEnd"/>
      <w:r>
        <w:t xml:space="preserve"> и которая используется для определения лица, подписывающего информацию;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сертификат ключа проверки электро</w:t>
      </w:r>
      <w:r>
        <w:t>нной подписи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</w:t>
      </w:r>
      <w:r>
        <w:t>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3) квалифицированный сертификат ключа проверки электронной подписи (далее - квалифицированный сертификат) - сертификат ключа проверки электронной подписи, соответствующий требованиям, установленным настоящим Федеральным законом и иными при</w:t>
      </w:r>
      <w:r>
        <w:t>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 (далее - уполномоченный федеральный орга</w:t>
      </w:r>
      <w:r>
        <w:t>н), и являющийся в связи с этим официальным документом;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30.12.2015 </w:t>
      </w:r>
      <w:hyperlink r:id="rId28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N 445-ФЗ</w:t>
        </w:r>
      </w:hyperlink>
      <w:r>
        <w:t xml:space="preserve">, от 27.12.2019 </w:t>
      </w:r>
      <w:hyperlink r:id="rId2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владелец сертификата ключа проверки электронной подписи - лицо, которому в установленном настоящим Федеральным законом порядке выдан сертификат ключа проверки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5) ключ электронной подписи - уникальная последовательность</w:t>
      </w:r>
      <w:r>
        <w:t xml:space="preserve"> символов, предназначенная для создания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6) ключ проверки электронной подписи -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 (да</w:t>
      </w:r>
      <w:r>
        <w:t>лее - проверка электронной подписи);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7) удостоверяющий центр -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</w:t>
      </w:r>
      <w:r>
        <w:t>ых подписей, а также иные функции, предусмотренные настоящим Федеральным законом;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30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8) аккредитация удостоверяющего центра - признание соответствия удостоверяющего центра требованиям настоящего Федеральног</w:t>
      </w:r>
      <w:r>
        <w:t>о закона;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31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8.1) аккредитация доверенной третьей стороны - признание </w:t>
      </w:r>
      <w:r>
        <w:t>уполномоченным федеральным органом соответствия юридического лица требованиям настоящего Федерального закона к доверенной третьей стороне;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8.1 введен Федеральным </w:t>
      </w:r>
      <w:hyperlink r:id="rId3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9) средства электронной подписи - шифровальные (криптографические) средства, используемые для реализации хотя бы одной из следующих функций - создание электронной подписи, прове</w:t>
      </w:r>
      <w:r>
        <w:t>рка электронной подписи, создание ключа электронной подписи и ключа проверки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10) средства удостоверяющего центра - программные и (или) аппаратные средства, используемые для реализации функций удостоверяющего центра;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11) участники элект</w:t>
      </w:r>
      <w:r>
        <w:t>ронного взаимодействия - осуществляющие обмен информацией в электронной форме государственные органы, органы местного самоуправления, организации, индивидуальные предприниматели, а также граждане;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3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12) корпоративная информационная система - информационная система, участники электронного взаимодействия в которой составляют определенный круг лиц;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13) информационная система общего пользования - информационная система, участники электронного взаимодейств</w:t>
      </w:r>
      <w:r>
        <w:t>ия в которой составляют неопределенный круг лиц и в использовании которой этим лицам не может быть отказано;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14) вручение сертификата ключа проверки электронной подписи - передача доверенным лицом удостоверяющего центра созданного этим удостоверяющим центр</w:t>
      </w:r>
      <w:r>
        <w:t>ом сертификата ключа проверки электронной подписи его владельцу;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14 введен Федеральным </w:t>
      </w:r>
      <w:hyperlink r:id="rId34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445-ФЗ; в ред. Федерального </w:t>
      </w:r>
      <w:hyperlink r:id="rId3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15) подтверждение владения ключом электронной подписи - получение удостоверяющим центром, уполномоченным федеральным органом доказательств того, что лицо, обратившееся за получением сертификата ключа </w:t>
      </w:r>
      <w:r>
        <w:t>проверки электронной подписи, владеет ключом электронной подписи, который соответствует ключу проверки электронной подписи, указанному таким лицом для получения сертификата;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15 введен Федеральным </w:t>
      </w:r>
      <w:hyperlink r:id="rId36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30.12.2015 N 445-ФЗ)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>16) заявитель - коммерческая организация, некоммерческая организация, государственный орган, индивидуальный предприниматель, физическое лицо, не зарегистрированное в качестве индивидуального предпринимателя, но осуществляющее</w:t>
      </w:r>
      <w:r w:rsidRPr="002038D5">
        <w:rPr>
          <w:color w:val="0000CC"/>
        </w:rPr>
        <w:t xml:space="preserve"> профессиональную деятельность, приносящую доход, в соответствии с федеральными законами на основании государственной регистрации и (или) лицензии, в силу членства в саморегулируемой организации, а также любое иное физическое лицо, лица, замещающие государ</w:t>
      </w:r>
      <w:r w:rsidRPr="002038D5">
        <w:rPr>
          <w:color w:val="0000CC"/>
        </w:rPr>
        <w:t>ственные должности Российской Федерации или государственные должности субъектов Российской Федерации, должностные лица государственных органов, органов местного самоуправления, работники подведомственных таким органам организаций, нотариусы и уполномоченны</w:t>
      </w:r>
      <w:r w:rsidRPr="002038D5">
        <w:rPr>
          <w:color w:val="0000CC"/>
        </w:rPr>
        <w:t>е на совершение нотариальных действий лица (далее - нотариусы),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</w:t>
      </w:r>
      <w:r w:rsidRPr="002038D5">
        <w:rPr>
          <w:color w:val="0000CC"/>
        </w:rPr>
        <w:t>е будущего владельца такого сертификата;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(п. 16 введен Федеральным </w:t>
      </w:r>
      <w:hyperlink r:id="rId37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 w:rsidRPr="002038D5">
          <w:rPr>
            <w:color w:val="0000CC"/>
          </w:rPr>
          <w:t>законом</w:t>
        </w:r>
      </w:hyperlink>
      <w:r w:rsidRPr="002038D5">
        <w:rPr>
          <w:color w:val="0000CC"/>
        </w:rPr>
        <w:t xml:space="preserve"> от 27.12.2019 N 476-ФЗ; в ред. Федерального </w:t>
      </w:r>
      <w:hyperlink r:id="rId38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закона</w:t>
        </w:r>
      </w:hyperlink>
      <w:r w:rsidRPr="002038D5">
        <w:rPr>
          <w:color w:val="0000CC"/>
        </w:rPr>
        <w:t xml:space="preserve"> от 21.04.2025 N 94-ФЗ)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17) доверенная третья сторона - юридическое лицо, осуществляющее деятельность по проверке электронной подписи в электронных документах в конкретный момент времени в отношении лица, подписавшего электронный документ, для обеспе</w:t>
      </w:r>
      <w:r>
        <w:t>чения доверия при обмене данными и электронными документами и иные функции, предусмотренные настоящим Федеральным законом;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17 введен Федеральным </w:t>
      </w:r>
      <w:hyperlink r:id="rId3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18) средства доверенной третьей стороны - программные и (или) аппаратные средства, используемые для оказания услуг доверенной третьей стороной, прошедшие процедуру подтверждения соответствия тре</w:t>
      </w:r>
      <w:r>
        <w:t>бованиям, установленным в соответствии с настоящим Федеральным законом;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18 введен Федеральным </w:t>
      </w:r>
      <w:hyperlink r:id="rId40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</w:t>
      </w:r>
      <w:r>
        <w:t xml:space="preserve">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19) метка доверенного времени - достоверная информация в электронной форме о дате и времени подписания электронного документа электронной подписью, создаваемая и проверяемая доверенной третьей стороной, удостоверяющим центром или оператором инфо</w:t>
      </w:r>
      <w:r>
        <w:t xml:space="preserve">рмационной системы и полученная в момент подписания электронного документа электронной подписью в установленном уполномоченным федеральным органом </w:t>
      </w:r>
      <w:hyperlink r:id="rId41" w:tooltip="Приказ Минцифры России от 06.11.2020 N 580 &quot;Об утверждении порядка создания и проверки метки доверенного времени&quot; (Зарегистрировано в Минюсте России 28.12.2020 N 61867) {КонсультантПлюс}">
        <w:r>
          <w:rPr>
            <w:color w:val="0000FF"/>
          </w:rPr>
          <w:t>порядке</w:t>
        </w:r>
      </w:hyperlink>
      <w:r>
        <w:t xml:space="preserve"> с использованием программных и </w:t>
      </w:r>
      <w:r>
        <w:lastRenderedPageBreak/>
        <w:t>(или) апп</w:t>
      </w:r>
      <w:r>
        <w:t>аратных средств, прошедших процедуру подтверждения соответствия требованиям, установленным в соответствии с настоящим Федеральным законом.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19 введен Федеральным </w:t>
      </w:r>
      <w:hyperlink r:id="rId4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3. Правовое регулирование отношений в области использования электронных подписей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Отношения в области использования электронных подписей регулируются настоящим Федерал</w:t>
      </w:r>
      <w:r>
        <w:t>ьным законом, другими федеральными законами, принимаемыми в соответствии с ними нормативными правовыми актами, а также соглашениями между участниками электронного взаимодействия. Если иное не установлено федеральными законами, принимаемыми в соответствии с</w:t>
      </w:r>
      <w:r>
        <w:t xml:space="preserve"> ними нормативными правовыми актами или решением о создании корпоративной информационной системы,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</w:t>
      </w:r>
      <w:r>
        <w:t>ми электронного взаимодействия в ней.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2. Виды электронных подписей, используемых органами исполнительной власти и органами местного самоуправления, </w:t>
      </w:r>
      <w:hyperlink r:id="rId43" w:tooltip="Постановление Правительства РФ от 09.02.2012 N 111 (ред. от 20.11.2018) &quot;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">
        <w:r>
          <w:rPr>
            <w:color w:val="0000FF"/>
          </w:rPr>
          <w:t>порядок</w:t>
        </w:r>
      </w:hyperlink>
      <w:r>
        <w:t xml:space="preserve"> их использования, а также </w:t>
      </w:r>
      <w:hyperlink r:id="rId44" w:tooltip="Постановление Правительства РФ от 09.02.2012 N 111 (ред. от 20.11.2018) &quot;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">
        <w:r>
          <w:rPr>
            <w:color w:val="0000FF"/>
          </w:rPr>
          <w:t>требования</w:t>
        </w:r>
      </w:hyperlink>
      <w:r>
        <w:t xml:space="preserve"> об обеспечении совместимости средств электронных по</w:t>
      </w:r>
      <w:r>
        <w:t>дписей при организации электронного взаимодействия указанных органов между собой устанавливает Правительство Российской Федерации.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4. Принципы использования электронной подписи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Принципами использования электронной подписи являются: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право участн</w:t>
      </w:r>
      <w:r>
        <w:t>иков электронного взаимодействия использовать электронную подпись любого вида по своему усмотрению,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</w:t>
      </w:r>
      <w:r>
        <w:t>инимаемыми в соответствии с ними нормативными правовыми актами либо соглашением между участниками электронного взаимодействия;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возможность использования участниками электронного взаимодействия по своему усмотрению любой информационной технологии и (или)</w:t>
      </w:r>
      <w:r>
        <w:t xml:space="preserve"> технических средств, позволяющих выполнить требования настоящего Федерального закона применительно к использованию конкретных видов электронных подписей;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недопустимость признания электронной подписи и (или) подписанного ею электронного документа не имеющими юридической силы только на основании того, что такая электронная подпись создана не собственноручно, а с использованием средств электронной подписи д</w:t>
      </w:r>
      <w:r>
        <w:t>ля автоматического создания и (или) автоматической проверки электронных подписей в информационной системе.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5. Виды электронных подписей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Видами электронных подписей, отношения в области использования которых регулируются настоящим Федеральным за</w:t>
      </w:r>
      <w:r>
        <w:t>коном, являются простая электронная подпись и усиленная электронная подпись. Различаются усиленная неквалифицированная электронная подпись (далее - неквалифицированная электронная подпись) и усиленная квалифицированная электронная подпись (далее - квалифиц</w:t>
      </w:r>
      <w:r>
        <w:t>ированная электронная подпись).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2. Простой электронной подписью является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 Неквалифицированной эл</w:t>
      </w:r>
      <w:r>
        <w:t>ектронной подписью является электронная подпись, которая: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получена в результате криптографического преобразования информации с использованием ключа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позволяет определить лицо, подписавшее электронный документ;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позволяет обнаруж</w:t>
      </w:r>
      <w:r>
        <w:t>ить факт внесения изменений в электронный документ после момента его подписания;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создается с использованием средств электронной подписи.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4. Квалифицированной электронной подписью является электронная подпись, которая соответствует всем признакам неквалифицированной электронной подписи и следующим дополнительным признакам: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ключ проверки электронной подписи указан в квалифицированном серти</w:t>
      </w:r>
      <w:r>
        <w:t>фикате;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для создания и проверки электронной подписи используются средства электронной подписи, имеющие подтверждение соответствия требованиям, установленным в соответствии с настоящим Федеральным законом.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45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</w:t>
      </w:r>
      <w:r>
        <w:t>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5. При использовании неквалифицированной электронной подписи сертификат ключа проверки электронной подписи может не создаваться, если соответствие электронной подписи признакам неквалифицированной электронной подписи, установленным настоящим Федеральн</w:t>
      </w:r>
      <w:r>
        <w:t>ым законом, может быть обеспечено без использования сертификата ключа проверки электронной подписи.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6. Условия признания электронных документов, подписанных электронной подписью, равнозначными документам на бумажном носителе, подписанным собственно</w:t>
      </w:r>
      <w:r>
        <w:t>ручной подписью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</w:t>
      </w:r>
      <w:r>
        <w:t>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</w:t>
      </w:r>
      <w:r>
        <w:t xml:space="preserve"> бумажном носителе.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46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2. Информация в электронной форме, подписанная простой электронной подписью или неквалифицированной электронной подписью, признается электронным документом, равнозначным документу на </w:t>
      </w:r>
      <w:r>
        <w:t xml:space="preserve">бумажном носителе, подписанному собственноручной подписью, в случаях, установленных федеральными законами, принимаемыми в соответствии с ними нормативными правовыми актами, нормативными актами Центрального банка Российской </w:t>
      </w:r>
      <w:r>
        <w:lastRenderedPageBreak/>
        <w:t>Федерации (далее - нормативные пр</w:t>
      </w:r>
      <w:r>
        <w:t>авовые акты) или соглашением между участниками электронного взаимодействия, в том числе правилами платежных систем (далее - соглашения между участниками электронного взаимодействия). Нормативные правовые акты и соглашения между участниками электронного вза</w:t>
      </w:r>
      <w:r>
        <w:t>имодействия, устанавливающие случаи признания электронных документов, подписанных неквалифицированной электронной подписью, равнозначными документам на бумажных носителях, подписанным собственноручной подписью, должны предусматривать порядок проверки элект</w:t>
      </w:r>
      <w:r>
        <w:t>ронной подписи. Нормативные правовые акты и соглашения между участниками электронного взаимодействия, устанавливающие случаи признания электронных документов, подписанных простой электронной подписью, равнозначными документам на бумажных носителях, подписа</w:t>
      </w:r>
      <w:r>
        <w:t xml:space="preserve">нным собственноручной подписью, должны соответствовать требованиям </w:t>
      </w:r>
      <w:hyperlink w:anchor="P175" w:tooltip="Статья 9. Использование простой электронной подписи">
        <w:r>
          <w:rPr>
            <w:color w:val="0000FF"/>
          </w:rPr>
          <w:t>статьи 9</w:t>
        </w:r>
      </w:hyperlink>
      <w:r>
        <w:t xml:space="preserve"> настоящего Федерального закона.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47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 Если в соответствии с федеральными законами, принимаемыми в соответствии с ними нормативными правовыми актами или обычаем делово</w:t>
      </w:r>
      <w:r>
        <w:t>го оборота документ должен быть заверен печатью, электронный документ, подписанный усиленной электронной подписью и признаваемый равнозначным документу на бумажном носителе, подписанному собственноручной подписью, признается равнозначным документу на бумаж</w:t>
      </w:r>
      <w:r>
        <w:t>ном носителе, подписанному собственноручной подписью и заверенному печатью. Федеральными законами,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</w:t>
      </w:r>
      <w:r>
        <w:t>нительные требования к электронному документу в целях признания его равнозначным документу на бумажном носителе, заверенному печатью.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3.1. Если федеральными законами, принимаемыми в соответствии с ними нормативными правовыми актами предусмотрено, что докум</w:t>
      </w:r>
      <w:r>
        <w:t>ент должен подписываться несколькими лицами, электронный документ должен быть подписан лицами (уполномоченными должностными лицами органа, организации), изготовившими этот документ, тем видом подписи, который установлен законодательством Российской Федерац</w:t>
      </w:r>
      <w:r>
        <w:t>ии для подписания изготовленного электронного документа электронной подписью.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3.1 введена Федеральным </w:t>
      </w:r>
      <w:hyperlink r:id="rId48" w:tooltip="Федеральный закон от 23.06.2016 N 220-ФЗ &quot;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&quot; {КонсультантПлюс}">
        <w:r>
          <w:rPr>
            <w:color w:val="0000FF"/>
          </w:rPr>
          <w:t>законом</w:t>
        </w:r>
      </w:hyperlink>
      <w:r>
        <w:t xml:space="preserve"> от 23.06.2016 N 220-ФЗ)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4. Одной электронной подписью могут быть подписаны несколько связанных между собой электронных документов (пакет электронных документов</w:t>
      </w:r>
      <w:r>
        <w:t>). При подписании электронной подписью пакета электронных документов каждый из электронных документов, входящих в этот пакет, считается подписанным электронной подписью того вида, которой подписан пакет электронных документов. Исключение составляют случаи,</w:t>
      </w:r>
      <w:r>
        <w:t xml:space="preserve"> когда в состав пакета электронных документов лицом, подписавшим пакет, включены электронные документы, созданные иными лицами (органами, организациями) и подписанные ими тем видом электронной подписи, который установлен законодательством Российской Федера</w:t>
      </w:r>
      <w:r>
        <w:t>ции для подписания таких документов. В этих случаях электронный документ, входящий в пакет, считается подписанным лицом, первоначально создавшим такой электронный документ, тем видом электронной подписи, которым этот документ был подписан при создании, вне</w:t>
      </w:r>
      <w:r>
        <w:t xml:space="preserve"> зависимости от того, каким видом электронной подписи подписан пакет электронных документов.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4 в ред. Федерального </w:t>
      </w:r>
      <w:hyperlink r:id="rId49" w:tooltip="Федеральный закон от 23.06.2016 N 220-ФЗ &quot;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&quot; {КонсультантПлюс}">
        <w:r>
          <w:rPr>
            <w:color w:val="0000FF"/>
          </w:rPr>
          <w:t>закона</w:t>
        </w:r>
      </w:hyperlink>
      <w:r>
        <w:t xml:space="preserve"> от 23.06.2016 N 220-ФЗ)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7. П</w:t>
      </w:r>
      <w:r>
        <w:t>ризнание электронных подписей, созданных в соответствии с нормами иностранного права и международными стандартами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lastRenderedPageBreak/>
        <w:t>1. Электронные подписи, созданные в соответствии с нормами права иностранного государства и международными стандартами, в Российской Федераци</w:t>
      </w:r>
      <w:r>
        <w:t xml:space="preserve">и признаются электронными подписями того вида, признакам которого они соответствуют на основании настоящего Федерального закона, с учетом </w:t>
      </w:r>
      <w:hyperlink w:anchor="P111" w:tooltip="3. Признание электронных подписей, созданных в соответствии с нормами права иностранного государства и международными стандартами, соответствующими признакам усиленной электронной подписи, и их применение в правоотношениях в соответствии с законодательством Ро">
        <w:r>
          <w:rPr>
            <w:color w:val="0000FF"/>
          </w:rPr>
          <w:t>частей 3</w:t>
        </w:r>
      </w:hyperlink>
      <w:r>
        <w:t xml:space="preserve"> и </w:t>
      </w:r>
      <w:hyperlink w:anchor="P113" w:tooltip="4. При отсутствии международного договора Российской Федерации, указанного в части 3 настоящей статьи, электронные подписи, созданные в соответствии с нормами права иностранного государства и международными стандартами, могут применяться в правоотношениях межд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936A25" w:rsidRDefault="00B90154" w:rsidP="002038D5">
      <w:pPr>
        <w:pStyle w:val="ConsPlusNormal0"/>
        <w:widowControl/>
        <w:jc w:val="both"/>
      </w:pPr>
      <w:r>
        <w:t>(в ред. Федер</w:t>
      </w:r>
      <w:r>
        <w:t xml:space="preserve">альных законов от 27.12.2019 </w:t>
      </w:r>
      <w:hyperlink r:id="rId50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 xml:space="preserve">, от 04.08.2023 </w:t>
      </w:r>
      <w:hyperlink r:id="rId51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457-ФЗ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Электронная подпись и подписанный ею электр</w:t>
      </w:r>
      <w:r>
        <w:t>онный документ не могут считаться не имеющими юридической силы только на том основании, что сертификат ключа проверки электронной подписи выдан в соответствии с нормами иностранного права.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1" w:name="P111"/>
      <w:bookmarkEnd w:id="1"/>
      <w:r>
        <w:t>3. Признание электронных подписей, созданных в соответствии с норма</w:t>
      </w:r>
      <w:r>
        <w:t>ми права иностранного государства и международными стандартами, соответствующими признакам усиленной электронной подписи, и их применение в правоотношениях в соответствии с законодательством Российской Федерации осуществляются в случаях, установленных межд</w:t>
      </w:r>
      <w:r>
        <w:t>ународными договорами Российской Федерации.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стороной, аккредитованным удостоверяющи</w:t>
      </w:r>
      <w:r>
        <w:t>м центром, иным лицом, уполномоченными на это международным договором Российской Федерации, с учетом настоящего Федерального закона.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3 введена Федеральным </w:t>
      </w:r>
      <w:hyperlink r:id="rId5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2" w:name="P113"/>
      <w:bookmarkEnd w:id="2"/>
      <w:r>
        <w:t xml:space="preserve">4. При отсутствии международного договора Российской Федерации, указанного в </w:t>
      </w:r>
      <w:hyperlink w:anchor="P111" w:tooltip="3. Признание электронных подписей, созданных в соответствии с нормами права иностранного государства и международными стандартами, соответствующими признакам усиленной электронной подписи, и их применение в правоотношениях в соответствии с законодательством Ро">
        <w:r>
          <w:rPr>
            <w:color w:val="0000FF"/>
          </w:rPr>
          <w:t>части 3</w:t>
        </w:r>
      </w:hyperlink>
      <w:r>
        <w:t xml:space="preserve"> настоящей статьи, электронные подписи, созданные в соответствии с нормами права иностранного государства и международными стандартами, могут применяться в правоотношениях между участниками электронного взаимодействия на осн</w:t>
      </w:r>
      <w:r>
        <w:t>овании соглашения между такими участниками. В таком случае электронные подписи признаются действительными при применении их в правоотношениях между участниками электронного взаимодействия, являющимися сторонами соглашения, при условии подтверждения аккреди</w:t>
      </w:r>
      <w:r>
        <w:t>тованной доверенной третьей стороной, или аккредитованным удостоверяющим центром, или иными лицами, уполномоченными сторонами указанного соглашения, соответствия электронных подписей требованиям указанного соглашения. В случаях, если электронное взаимодейс</w:t>
      </w:r>
      <w:r>
        <w:t xml:space="preserve">твие осуществляется с использованием информационных систем, операторами и (или) владельцами которых являются государственные органы, органы местного самоуправления, Центральный банк Российской Федерации, положения настоящей части не применяются, если иное </w:t>
      </w:r>
      <w:r>
        <w:t>не предусмотрено федеральным законом.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4 введена Федеральным </w:t>
      </w:r>
      <w:hyperlink r:id="rId53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457-ФЗ)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8. Полномочия федеральных органов исполнительной власти в сфере использования электронной подписи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Уполномоченный федеральный орган опре</w:t>
      </w:r>
      <w:r>
        <w:t>деляется Правительством Российской Федерации.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Уполномоченный федеральный орган: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осуществляет аккредитацию удостоверяющих центров, проводит проверки соблюдения аккредитованными удостоверяющими центрами требований, установленных настоящим Федеральным з</w:t>
      </w:r>
      <w:r>
        <w:t>аконом и иными принимаемыми в соответствии с ним нормативными правовыми актами, в том числе требований, на соответствие которым эти удостоверяющие центры были аккредитованы, и в случае выявления несоблюдения этих требований выдает предписания об устранении</w:t>
      </w:r>
      <w:r>
        <w:t xml:space="preserve"> выявленных нарушений;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 в ред. Федерального </w:t>
      </w:r>
      <w:hyperlink r:id="rId54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2) осуществляет функции головного удостоверяющего центра в отношении аккредитованных удостоверяющих центров;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осуществляет аккредитацию доверенных третьих сторон, проводит п</w:t>
      </w:r>
      <w:r>
        <w:t>роверки соблюдения доверенными третьими сторонами требований, установленных настоящим Федеральным законом и иными принимаемыми в соответствии с ним нормативными правовыми актами, в порядке, установленном уполномоченным федеральным органом, и в случае выявл</w:t>
      </w:r>
      <w:r>
        <w:t>ения несоблюдения этих требований выдает предписания об устранении выявленных нарушений.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3 введен Федеральным </w:t>
      </w:r>
      <w:hyperlink r:id="rId5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информационно-телекоммуникационных сетей: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наимено</w:t>
      </w:r>
      <w:r>
        <w:t>вания, адреса аккредитованных удостоверяющих центров;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1.1) наименования, адреса аккредитованных доверенных третьих сторон;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1.1 введен Федеральным </w:t>
      </w:r>
      <w:hyperlink r:id="rId5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реестр выданных уполномоченным федеральным органом квалифицированных сертификатов;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</w:t>
      </w:r>
      <w:r>
        <w:t xml:space="preserve">ред. Федерального </w:t>
      </w:r>
      <w:hyperlink r:id="rId57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перечень удостоверяющих центров, аккредитация которых досрочно прекращена;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58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3" w:name="P133"/>
      <w:bookmarkEnd w:id="3"/>
      <w:r>
        <w:t>4) перечень аккредитованных удостоверяющих центров, аккредитация которых пр</w:t>
      </w:r>
      <w:r>
        <w:t>иостановлена;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5) перечень аккредитованных удостоверяющих центров, деятельность которых прекращена;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4" w:name="P135"/>
      <w:bookmarkEnd w:id="4"/>
      <w:r>
        <w:t>5.1) перечень доверенных третьих сторон, аккредитация которых досрочно прекращена;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5.1 введен Федеральным </w:t>
      </w:r>
      <w:hyperlink r:id="rId5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5.2) перечень аккредитованных доверенных третьих сторон, аккредитация которых приостановлена;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5.2 введен Федеральным </w:t>
      </w:r>
      <w:hyperlink r:id="rId60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5.3) перечень аккредитованных доверенных третьих сторон, деятельность которых прекращена;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5.3 введен Федеральным </w:t>
      </w:r>
      <w:hyperlink r:id="rId61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6) реестры выданных аккредитованными удостоверяющими центра</w:t>
      </w:r>
      <w:r>
        <w:t xml:space="preserve">ми квалифицированных сертификатов, переданные в уполномоченный федеральный орган в соответствии со </w:t>
      </w:r>
      <w:hyperlink w:anchor="P308" w:tooltip="Статья 15. Аккредитованный удостоверяющий центр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62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</w:t>
      </w:r>
      <w:r>
        <w:t>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устанавливает: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 xml:space="preserve">1) </w:t>
      </w:r>
      <w:hyperlink r:id="rId63" w:tooltip="Приказ Минцифры России от 02.11.2021 N 1134 &quot;Об утверждении Порядка передачи реестров выданных аккредитованными удостоверяющими центрами квалифицированных сертификатов ключей проверки электронной подписи и иной информации в федеральный орган исполнительной вла">
        <w:r>
          <w:rPr>
            <w:color w:val="0000FF"/>
          </w:rPr>
          <w:t>порядок</w:t>
        </w:r>
      </w:hyperlink>
      <w:r>
        <w:t xml:space="preserve"> передачи реестров выданных аккредитованными удостоверяющими центрами квалифицированных сертификатов и иной информации в уполномоченный федераль</w:t>
      </w:r>
      <w:r>
        <w:t>ный орган в случае прекращения деятельности аккредитованного удостоверяющего центра;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64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2) </w:t>
      </w:r>
      <w:hyperlink r:id="rId65" w:tooltip="Приказ Минцифры России от 08.11.2021 N 1138 &quot;Об утверждении Порядка формирования и ведения реестров выданных аккредитованными удостоверяющими центрами квалифицированных сертификатов ключей проверки электронной подписи, а также предоставления информации из таки">
        <w:r>
          <w:rPr>
            <w:color w:val="0000FF"/>
          </w:rPr>
          <w:t>порядок</w:t>
        </w:r>
      </w:hyperlink>
      <w:r>
        <w:t xml:space="preserve"> формирования и ведения реестров выданных аккредитованными удостоверяющими центрами квалифицированных сертификатов, а также предоставления информации из таких реестров, включая требования к формату предоставления такой информации;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30.12.2015 </w:t>
      </w:r>
      <w:hyperlink r:id="rId66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N 445-ФЗ</w:t>
        </w:r>
      </w:hyperlink>
      <w:r>
        <w:t xml:space="preserve">, от 27.12.2019 </w:t>
      </w:r>
      <w:hyperlink r:id="rId67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правила аккредитации удостоверяющих це</w:t>
      </w:r>
      <w:r>
        <w:t xml:space="preserve">нтров, доверенных третьих сторон, </w:t>
      </w:r>
      <w:hyperlink r:id="rId68" w:tooltip="Приказ Минцифры России от 29.10.2020 N 559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аккредитации удостоверяющих центров и Админист">
        <w:r>
          <w:rPr>
            <w:color w:val="0000FF"/>
          </w:rPr>
          <w:t>порядок</w:t>
        </w:r>
      </w:hyperlink>
      <w:r>
        <w:t xml:space="preserve"> проверки соблюдения аккредитованными удостоверяющими центрами, аккредитованными </w:t>
      </w:r>
      <w:r>
        <w:t>доверенными третьими сторонами требований, которые установлены настоящим Федеральным законом и иными принимаемыми в соответствии с ним нормативными правовыми актами, в том числе требований, на соответствие которым эти удостоверяющие центры, доверенные трет</w:t>
      </w:r>
      <w:r>
        <w:t>ьи стороны были аккредитованы;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30.12.2015 </w:t>
      </w:r>
      <w:hyperlink r:id="rId69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N 445-ФЗ</w:t>
        </w:r>
      </w:hyperlink>
      <w:r>
        <w:t xml:space="preserve">, от 27.12.2019 </w:t>
      </w:r>
      <w:hyperlink r:id="rId70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5" w:name="P150"/>
      <w:bookmarkEnd w:id="5"/>
      <w:r>
        <w:t>4) требован</w:t>
      </w:r>
      <w:r>
        <w:t>ия к порядку реализации функций аккредитованного удостоверяющего центра, аккредитованной доверенной третьей стороны и исполнения их обязанностей, установленных настоящим Федеральным законом и иными принимаемыми в соответствии с ним нормативными правовыми а</w:t>
      </w:r>
      <w:r>
        <w:t>ктами, по согласованию с федеральным органом исполнительной власти в области обеспечения безопасности;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4 введен Федеральным </w:t>
      </w:r>
      <w:hyperlink r:id="rId71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445-ФЗ; в ред. Федерального </w:t>
      </w:r>
      <w:hyperlink r:id="rId7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5) </w:t>
      </w:r>
      <w:hyperlink r:id="rId73" w:tooltip="Приказ Минкомсвязи России от 14.09.2020 N 472 &quot;Об утверждении Формата электронной подписи, обязательного для реализации всеми средствами электронной подписи&quot; (Зарегистрировано в Минюсте России 29.10.2020 N 60631) {КонсультантПлюс}">
        <w:r>
          <w:rPr>
            <w:color w:val="0000FF"/>
          </w:rPr>
          <w:t>формат</w:t>
        </w:r>
      </w:hyperlink>
      <w:r>
        <w:t xml:space="preserve"> электронной подписи, обязательный для реализации всеми средствами электронной подписи, по согласованию с федеральным органом исполнительной власти</w:t>
      </w:r>
      <w:r>
        <w:t xml:space="preserve"> в области обеспечения безопасности;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5 введен Федеральным </w:t>
      </w:r>
      <w:hyperlink r:id="rId74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6) </w:t>
      </w:r>
      <w:hyperlink r:id="rId75" w:tooltip="Приказ Минцифры России от 19.11.2020 N 603 &quot;Об утверждении требований к порядку действий аккредитованного удостоверяющего центра при возникновении обоснованных сомнений относительно лица, давшего поручение на использование хранимых ключей электронной подписи, ">
        <w:r>
          <w:rPr>
            <w:color w:val="0000FF"/>
          </w:rPr>
          <w:t>требования</w:t>
        </w:r>
      </w:hyperlink>
      <w:r>
        <w:t xml:space="preserve"> к порядку действий аккредитованного удостоверяющего центра при возникновении обоснованных сомнений относительно л</w:t>
      </w:r>
      <w:r>
        <w:t>ица, давшего поручение на использование хранимых ключей электронной подписи, а также при приостановлении (прекращении) технической возможности использования хранимых ключей электронной подписи, включая информирование владельцев квалифицированных сертификат</w:t>
      </w:r>
      <w:r>
        <w:t>ов о событиях, вызвавших приостановление (прекращение) технической возможности использования хранимых ключей электронной подписи, об их причинах и последствиях;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6 введен Федеральным </w:t>
      </w:r>
      <w:hyperlink r:id="rId7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7) по согласованию с федеральным органом исполнительной власти в области обеспечения безопасности </w:t>
      </w:r>
      <w:hyperlink r:id="rId77" w:tooltip="Приказ Минцифры России от 26.11.2020 N 624 (ред. от 31.01.2022) &quot;Об утверждении перечня угроз безопасности, актуальных при идентификации заявителя - физического лица в аккредитованном удостоверяющем центре, выдаче квалифицированного сертификата без его личного">
        <w:r>
          <w:rPr>
            <w:color w:val="0000FF"/>
          </w:rPr>
          <w:t>перечень</w:t>
        </w:r>
      </w:hyperlink>
      <w:r>
        <w:t xml:space="preserve"> угроз безопасности, актуальных при идентификации заявителя - физического лица в аккредитованном удостоверяющем центре, выдаче квалифицированного сертификата без его личного</w:t>
      </w:r>
      <w:r>
        <w:t xml:space="preserve"> присутствия с применением информационных технологий путем предоставления сведений из единой системы идентификации и аутентификации и государственной информационной системы "Единая система идентификации и аутентификации физических лиц с использованием биом</w:t>
      </w:r>
      <w:r>
        <w:t>етрических персональных данных" (далее - единая биометрическая система), а также хранении и использовании ключа электронной подписи в аккредитованном удостоверяющем центре.</w:t>
      </w:r>
    </w:p>
    <w:p w:rsidR="00936A25" w:rsidRDefault="00B90154" w:rsidP="002038D5">
      <w:pPr>
        <w:pStyle w:val="ConsPlusNormal0"/>
        <w:widowControl/>
        <w:jc w:val="both"/>
      </w:pPr>
      <w:r>
        <w:lastRenderedPageBreak/>
        <w:t xml:space="preserve">(п. 7 введен Федеральным </w:t>
      </w:r>
      <w:hyperlink r:id="rId78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476-ФЗ; в ред. Федерального </w:t>
      </w:r>
      <w:hyperlink r:id="rId79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6" w:name="P158"/>
      <w:bookmarkEnd w:id="6"/>
      <w:r>
        <w:t>5. Федеральный орган исполнительной власти в области обеспечения безопасности: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по</w:t>
      </w:r>
      <w:r>
        <w:t xml:space="preserve"> согласованию с уполномоченным федеральным органом устанавливает </w:t>
      </w:r>
      <w:hyperlink r:id="rId80" w:tooltip="Приказ ФСБ России от 27.12.2011 N 795 (ред. от 02.02.2024) &quot;Об утверждении Требований к форме квалифицированного сертификата ключа проверки электронной подписи&quot; (Зарегистрировано в Минюсте России 27.01.2012 N 23041) {КонсультантПлюс}">
        <w:r>
          <w:rPr>
            <w:color w:val="0000FF"/>
          </w:rPr>
          <w:t>требования</w:t>
        </w:r>
      </w:hyperlink>
      <w:r>
        <w:t xml:space="preserve"> к форме квалифицированного сертификата и </w:t>
      </w:r>
      <w:hyperlink r:id="rId81" w:tooltip="Приказ ФСБ России от 20.04.2021 N 154 &quot;Об утверждении Правил подтверждения владения ключом электронной подписи&quot; (Зарегистрировано в Минюсте России 31.05.2021 N 63700) {КонсультантПлюс}">
        <w:r>
          <w:rPr>
            <w:color w:val="0000FF"/>
          </w:rPr>
          <w:t>правила</w:t>
        </w:r>
      </w:hyperlink>
      <w:r>
        <w:t xml:space="preserve"> подтверждения владения ключом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 в ред. Федерального </w:t>
      </w:r>
      <w:hyperlink r:id="rId82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7" w:name="P161"/>
      <w:bookmarkEnd w:id="7"/>
      <w:r>
        <w:t xml:space="preserve">2) устанавливает требования к </w:t>
      </w:r>
      <w:hyperlink r:id="rId83" w:tooltip="Приказ ФСБ России от 27.12.2011 N 796 (ред. от 13.04.2022) &quot;Об утверждении Требований к средствам электронной подписи и Требований к средствам удостоверяющего центра&quot; (Зарегистрировано в Минюсте России 09.02.2012 N 23191) {КонсультантПлюс}">
        <w:r>
          <w:rPr>
            <w:color w:val="0000FF"/>
          </w:rPr>
          <w:t>средствам</w:t>
        </w:r>
      </w:hyperlink>
      <w:r>
        <w:t xml:space="preserve"> электронной подписи, </w:t>
      </w:r>
      <w:hyperlink r:id="rId84" w:tooltip="Приказ ФСБ России от 27.12.2011 N 796 (ред. от 13.04.2022) &quot;Об утверждении Требований к средствам электронной подписи и Требований к средствам удостоверяющего центра&quot; (Зарегистрировано в Минюсте России 09.02.2012 N 23191) {КонсультантПлюс}">
        <w:r>
          <w:rPr>
            <w:color w:val="0000FF"/>
          </w:rPr>
          <w:t>средствам</w:t>
        </w:r>
      </w:hyperlink>
      <w:r>
        <w:t xml:space="preserve"> удостоверяющего центра, за исключением указанных в </w:t>
      </w:r>
      <w:hyperlink w:anchor="P163" w:tooltip="2.1) устанавливает требования к средствам электронной подписи и средствам удостоверяющего центра, применяемым для реализации функций, предусмотренных частью 2.2 статьи 15 настоящего Федерального закона, включающие в себя в том числе требования по:">
        <w:r>
          <w:rPr>
            <w:color w:val="0000FF"/>
          </w:rPr>
          <w:t>пункте 2.1</w:t>
        </w:r>
      </w:hyperlink>
      <w:r>
        <w:t xml:space="preserve"> настоящей части, и </w:t>
      </w:r>
      <w:hyperlink r:id="rId85" w:tooltip="Приказ ФСБ России от 04.12.2020 N 556 (ред. от 13.04.2021) &quot;Об утверждении Требований к средствам доверенной третьей стороны, включая требования к используемым доверенной третьей стороной средствам электронной подписи&quot; (Зарегистрировано в Минюсте России 30.12.">
        <w:r>
          <w:rPr>
            <w:color w:val="0000FF"/>
          </w:rPr>
          <w:t>средствам</w:t>
        </w:r>
      </w:hyperlink>
      <w:r>
        <w:t xml:space="preserve"> доверенной третьей стороны, включая требования к используемым доверенной т</w:t>
      </w:r>
      <w:r>
        <w:t>ретьей стороной средствам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8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8" w:name="P163"/>
      <w:bookmarkEnd w:id="8"/>
      <w:r>
        <w:t xml:space="preserve">2.1) устанавливает требования к средствам электронной подписи и средствам удостоверяющего </w:t>
      </w:r>
      <w:r>
        <w:t xml:space="preserve">центра, применяемым для реализации функций, предусмотренных </w:t>
      </w:r>
      <w:hyperlink w:anchor="P322" w:tooltip="2.2. Удостоверяющий центр, аккредитованный в соответствии с требованиями части 3.1 статьи 16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ции юр">
        <w:r>
          <w:rPr>
            <w:color w:val="0000FF"/>
          </w:rPr>
          <w:t>частью 2.2 статьи 15</w:t>
        </w:r>
      </w:hyperlink>
      <w:r>
        <w:t xml:space="preserve"> настоящего Федерального закона, включающие в себя в том числе требования по: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а) хранению ключей квалифицированной электронной подписи и ав</w:t>
      </w:r>
      <w:r>
        <w:t>томатическому созданию такой подписи с их использованием по поручению соответствующих владельцев квалифицированных сертификатов;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б) аутентификации владельцев квалифицированных сертификатов, по поручению которых аккредитованный удостоверяющий центр создает </w:t>
      </w:r>
      <w:r>
        <w:t>и проверяет квалифицированную электронную подпись;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в) защите информации, передаваемой по каналу взаимодействия между владельцем квалифицированного сертификата и аккредитованным удостоверяющим центром, осуществляющим создание и проверку квалифицированной эл</w:t>
      </w:r>
      <w:r>
        <w:t>ектронной подписи по поручению такого владельца;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г) доказательству невозможности отказа владельца квалифицированного сертификата от поручения на создание квалифицированной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2.1 введен Федеральным </w:t>
      </w:r>
      <w:hyperlink r:id="rId87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осуществляет подтверждение соответствия средств электронной подписи и средств удостоверяющего центра требованиям, устано</w:t>
      </w:r>
      <w:r>
        <w:t>вленным в соответствии с настоящим Федеральным законом, и публикует перечень таких средств;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осуществляет подтверждение соответствия средств доверенной третьей стороны требованиям, установленным в соответствии с настоящим Федеральным законом, и публикует</w:t>
      </w:r>
      <w:r>
        <w:t xml:space="preserve"> перечень таких средств.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4 в ред. Федерального </w:t>
      </w:r>
      <w:hyperlink r:id="rId88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bookmarkStart w:id="9" w:name="P172"/>
      <w:bookmarkEnd w:id="9"/>
      <w:r w:rsidRPr="002038D5">
        <w:rPr>
          <w:color w:val="0000CC"/>
        </w:rPr>
        <w:t>6. Федеральный орган исполнительной в</w:t>
      </w:r>
      <w:r w:rsidRPr="002038D5">
        <w:rPr>
          <w:color w:val="0000CC"/>
        </w:rPr>
        <w:t>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ведение в качестве государственного</w:t>
      </w:r>
      <w:r w:rsidRPr="002038D5">
        <w:rPr>
          <w:color w:val="0000CC"/>
        </w:rPr>
        <w:t xml:space="preserve"> информационного ресурса перечня государственных органов, сведения о которых не включены в единый государственный реестр юридических лиц, в </w:t>
      </w:r>
      <w:hyperlink r:id="rId89" w:tooltip="Приказ Казначейства России от 25.08.2025 N 7н &quot;Об утверждении Порядка формирования и ведения в качестве государственного информационного ресурса перечня государственных органов, сведения о которых не включены в единый государственный реестр юридических лиц&quot; (З">
        <w:r w:rsidRPr="002038D5">
          <w:rPr>
            <w:color w:val="0000CC"/>
          </w:rPr>
          <w:t>порядке</w:t>
        </w:r>
      </w:hyperlink>
      <w:r w:rsidRPr="002038D5">
        <w:rPr>
          <w:color w:val="0000CC"/>
        </w:rPr>
        <w:t xml:space="preserve">, установленном указанным федеральным органом исполнительной </w:t>
      </w:r>
      <w:r w:rsidRPr="002038D5">
        <w:rPr>
          <w:color w:val="0000CC"/>
        </w:rPr>
        <w:lastRenderedPageBreak/>
        <w:t>власти, а также обязан обеспечить хранение сведений, содержащихся в данном перечне, и круглосуточный беспрепятственный доступ к данному перечню с использованием информац</w:t>
      </w:r>
      <w:r w:rsidRPr="002038D5">
        <w:rPr>
          <w:color w:val="0000CC"/>
        </w:rPr>
        <w:t>ионно-телекоммуникационных сетей.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(часть 6 введена Федеральным </w:t>
      </w:r>
      <w:hyperlink r:id="rId90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законом</w:t>
        </w:r>
      </w:hyperlink>
      <w:r w:rsidRPr="002038D5">
        <w:rPr>
          <w:color w:val="0000CC"/>
        </w:rPr>
        <w:t xml:space="preserve"> от 21.04.2025 N 94-ФЗ)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10" w:name="P175"/>
      <w:bookmarkEnd w:id="10"/>
      <w:r>
        <w:t>Статья 9. Использование простой электронной подписи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Электронный документ считается подписанным простой электронной подписью при выполнении в том числе одного</w:t>
      </w:r>
      <w:r>
        <w:t xml:space="preserve"> из следующих условий: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простая электронная подпись содержится в самом электронном документе;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ключ простой электронной подписи применяется в соответствии с правилами, установленными оператором информационной системы, с использованием которой осуществляются создание и (или) отправка электронного документа, и в созданном и (или) отправленном элект</w:t>
      </w:r>
      <w:r>
        <w:t>ронном документе содержится информация, указывающая на лицо, от имени которого был создан и (или) отправлен электронный документ.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Нормативные правовые акты и (или) соглашения между участниками электронного взаимодействия, устанавливающие случаи признани</w:t>
      </w:r>
      <w:r>
        <w:t>я электронных документов, подписанных простой электронной подписью, равнозначными документам на бумажных носителях, подписанным собственноручной подписью, должны предусматривать, в частности: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правила определения лица, подписывающего электронный документ</w:t>
      </w:r>
      <w:r>
        <w:t>, по его простой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обязанность лица, создающего и (или) использующего ключ простой электронной подписи, соблюдать его конфиденциальность.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 К отношениям, связанным с использованием простой электронной подписи, в том числе с созданием</w:t>
      </w:r>
      <w:r>
        <w:t xml:space="preserve"> и использованием ключа простой электронной подписи, не применяются правила, установленные </w:t>
      </w:r>
      <w:hyperlink w:anchor="P186" w:tooltip="Статья 10. Обязанности участников электронного взаимодействия при использовании усиленных электронных подписей">
        <w:r>
          <w:rPr>
            <w:color w:val="0000FF"/>
          </w:rPr>
          <w:t>статьями 10</w:t>
        </w:r>
      </w:hyperlink>
      <w:r>
        <w:t xml:space="preserve"> - </w:t>
      </w:r>
      <w:hyperlink w:anchor="P527" w:tooltip="Статья 18. Выдача квалифицированного сертификата">
        <w:r>
          <w:rPr>
            <w:color w:val="0000FF"/>
          </w:rPr>
          <w:t>18</w:t>
        </w:r>
      </w:hyperlink>
      <w:r>
        <w:t xml:space="preserve"> настоящего Федерального закона.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4. Использование простой электронной подписи для подписания электронных документов, содержащих </w:t>
      </w:r>
      <w:hyperlink r:id="rId9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</w:t>
        </w:r>
        <w:r>
          <w:rPr>
            <w:color w:val="0000FF"/>
          </w:rPr>
          <w:t>дения</w:t>
        </w:r>
      </w:hyperlink>
      <w:r>
        <w:t>, составляющие государственную тайну, или в информационной системе, содержащей сведения, составляющие государственную тайну, не допускается.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11" w:name="P186"/>
      <w:bookmarkEnd w:id="11"/>
      <w:r>
        <w:t>Статья 10. Обязанности участников электронного взаимодействия при использовании усиленных электронных подписе</w:t>
      </w:r>
      <w:r>
        <w:t>й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hyperlink r:id="rId9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1</w:t>
        </w:r>
      </w:hyperlink>
      <w:r>
        <w:t>. При использовании усиленных электронных подписей участники электронного взаимодействия обязаны: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9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обеспечивать конфиденциальность ключей электронных подписей, в ч</w:t>
      </w:r>
      <w:r>
        <w:t>астности не допускать использование принадлежащих им ключей электронных подписей без их согласия;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уведомлять удостоверяющий центр, выдавший сертификат ключа проверки электронной подписи, и иных участников электронного взаимодействия о нарушении конфиден</w:t>
      </w:r>
      <w:r>
        <w:t>циальности ключа электронной подписи в течение не более чем одного рабочего дня со дня получения информации о таком нарушении;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3) не использовать ключ электронной подписи при наличии оснований полагать, что конфиденциальность данного ключа нарушена;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исп</w:t>
      </w:r>
      <w:r>
        <w:t>ользовать для создания и проверки квалифицированных электронных подписей, создания ключей квалифицированных электронных подписей и ключей их проверки средства электронной подписи, имеющие подтверждение соответствия требованиям, установленным в соответствии</w:t>
      </w:r>
      <w:r>
        <w:t xml:space="preserve"> с настоящим Федеральным законом;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94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5)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</w:t>
      </w:r>
      <w:r>
        <w:t>ных электронных подписей.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подписи, в составе которых реализована функция уничтожения информации.</w:t>
      </w:r>
    </w:p>
    <w:p w:rsidR="00936A25" w:rsidRDefault="00B90154" w:rsidP="002038D5">
      <w:pPr>
        <w:pStyle w:val="ConsPlusNormal0"/>
        <w:widowControl/>
        <w:jc w:val="both"/>
      </w:pPr>
      <w:r>
        <w:t>(п. 5 введе</w:t>
      </w:r>
      <w:r>
        <w:t xml:space="preserve">н Федеральным </w:t>
      </w:r>
      <w:hyperlink r:id="rId95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Участники электронного взаимодействия не вправе устанавливать иные, за исключением предусмотренных настоящим Федеральным законом, ограничения признания усиленной квалифицированной электронной подпи</w:t>
      </w:r>
      <w:r>
        <w:t>си. Нарушение запрета на ограничение или отказ от признания электронных документов, подписанных квалифицированной электронной подписью, соответствующей предъявляемым к ней требованиям, равнозначными документам на бумажном носителе, подписанным собственнору</w:t>
      </w:r>
      <w:r>
        <w:t>чной подписью, а также нарушение запрета операторами государственных и муниципальных информационных систем, информационных систем, использование которых предусмотрено нормативными правовыми актами, или информационных систем общего пользования на предъявлен</w:t>
      </w:r>
      <w:r>
        <w:t>ие требований о наличии в квалифицированном сертификате информации, не являющейся обязательной в соответствии с настоящим Федеральным законом и принимаемыми в соответствии с ним нормативными правовыми актами, по любым причинам, кроме предусмотренных настоя</w:t>
      </w:r>
      <w:r>
        <w:t>щим Федеральным законом, не допускается.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 введена Федеральным </w:t>
      </w:r>
      <w:hyperlink r:id="rId9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11. Призн</w:t>
      </w:r>
      <w:r>
        <w:t>ание квалифицированной электронной подписи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квалифицированный сертификат создан и выдан а</w:t>
      </w:r>
      <w:r>
        <w:t>ккредитованным удостоверяющим центром, аккредитация которого действительна на день выдачи указанного сертификата;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</w:t>
      </w:r>
      <w:r>
        <w:t>лектронного документа не определен;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2.1) срок действия ключа электронной подписи, указанный в квалифицированном сертификате в соответствии с </w:t>
      </w:r>
      <w:hyperlink w:anchor="P438" w:tooltip="9) срок действия ключа электронной подписи, соответствующего уникальному ключу проверки электронной подписи, содержащемуся в данном квалифицированном сертификате в соответствии с пунктом 4 настоящей части.">
        <w:r>
          <w:rPr>
            <w:color w:val="0000FF"/>
          </w:rPr>
          <w:t>пунктом 9 части 2 статьи 17</w:t>
        </w:r>
      </w:hyperlink>
      <w:r>
        <w:t xml:space="preserve"> настоящего Федерального закона, не истек на момент подписания электронного документа (при наличии достове</w:t>
      </w:r>
      <w:r>
        <w:t>рной информации о моменте подписания электронного документа) или на день проверки квалифицированной электронной подписи, созданной с использованием данного ключа электронной подписи, если момент подписания электронного документа не определен;</w:t>
      </w:r>
    </w:p>
    <w:p w:rsidR="00936A25" w:rsidRDefault="00B90154" w:rsidP="002038D5">
      <w:pPr>
        <w:pStyle w:val="ConsPlusNormal0"/>
        <w:widowControl/>
        <w:jc w:val="both"/>
      </w:pPr>
      <w:r>
        <w:t>(п. 2.1 введе</w:t>
      </w:r>
      <w:r>
        <w:t xml:space="preserve">н Федеральным </w:t>
      </w:r>
      <w:hyperlink r:id="rId97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3)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</w:t>
      </w:r>
      <w:r>
        <w:t>но отсутствие изменений, внесенных в этот документ после его подписания. При этом проверка осуществляется с использованием средств электронной подписи, имеющих подтверждение соответствия требованиям, установленным в соответствии с настоящим Федеральным зак</w:t>
      </w:r>
      <w:r>
        <w:t>оном, и с использованием квалифицированного сертификата лица, подписавшего электронный документ;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98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4) утратил силу с 1 июля 2020 года. - Федеральный </w:t>
      </w:r>
      <w:hyperlink r:id="rId9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</w:t>
        </w:r>
      </w:hyperlink>
      <w:r>
        <w:t xml:space="preserve"> от 27.12.2019 N 476-ФЗ.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12. Средства электронной подписи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Для создания и проверки электронной подписи, создания ключа электронной подписи и ключа проверки эле</w:t>
      </w:r>
      <w:r>
        <w:t>ктронной подписи должны использоваться средства электронной подписи, которые: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позволяют установить факт изменения подписанного электронного документа после момента его подписания;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обеспечивают практическую невозможность вычисления ключа электронной п</w:t>
      </w:r>
      <w:r>
        <w:t>одписи из электронной подписи или из ключа ее проверки;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позволяют создать электронную подпись в формате,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</w:t>
      </w:r>
      <w:r>
        <w:t>авовому регулированию в сфере информационных технологий, и обеспечивающем возможность ее проверки всеми средствами электронной подписи.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3 введен Федеральным </w:t>
      </w:r>
      <w:hyperlink r:id="rId100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12" w:name="P218"/>
      <w:bookmarkEnd w:id="12"/>
      <w:r>
        <w:t>2. При создании электронной подписи средства электронной подписи должны: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показывать самостоятельно или с использованием программных, программно-аппаратных и технических средств, необходимых для отображения информации, подписываемой с использованием указ</w:t>
      </w:r>
      <w:r>
        <w:t>анных средств, лицу, осуществляющему создание электронной подписи, содержание информации, подписание которой производится;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 в ред. Федерального </w:t>
      </w:r>
      <w:hyperlink r:id="rId101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создавать электронную подпись только после подтверждения лицом, подписыв</w:t>
      </w:r>
      <w:r>
        <w:t>ающим электронный документ, операции по созданию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однозначно показывать, что электронная подпись создана.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13" w:name="P223"/>
      <w:bookmarkEnd w:id="13"/>
      <w:r>
        <w:t>3. При проверке электронной подписи средства электронной подписи должны: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показывать самостоятельно или с использованием прог</w:t>
      </w:r>
      <w:r>
        <w:t>раммных, программно-аппаратных и технических средств, необходимых для отображения информации, подписанной с использованием указанных средств, содержание электронного документа, подписанного электронной подписью, включая визуализацию данной электронной подп</w:t>
      </w:r>
      <w:r>
        <w:t>иси, содержащую информацию о том, что такой документ подписан электронной подписью, а также о номере, владельце и периоде действия сертификата ключа проверки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30.12.2015 </w:t>
      </w:r>
      <w:hyperlink r:id="rId102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N 445-ФЗ</w:t>
        </w:r>
      </w:hyperlink>
      <w:r>
        <w:t xml:space="preserve">, от 27.12.2019 </w:t>
      </w:r>
      <w:hyperlink r:id="rId10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2) показывать информацию о внесении изменений в подписанный электронной подписью электронный документ;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3) указывать на </w:t>
      </w:r>
      <w:r>
        <w:t>лицо, с использованием ключа электронной подписи которого подписаны электронные документы.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4. Средства электронной подписи, предназначенные для создания электронных подписей в электронных документах, содержащих </w:t>
      </w:r>
      <w:hyperlink r:id="rId10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</w:t>
        </w:r>
      </w:hyperlink>
      <w:r>
        <w:t>, составляющие государственную тайну, или предназначенные для использования в информационной системе, содержащей сведения, составляющие государственную тайну, подлежат подтверждению соответствия обязательным требованиям по защите сведений соот</w:t>
      </w:r>
      <w:r>
        <w:t>ветствующей степени секретности в соответствии с законодательством Российской Федерации. Средства электронной подписи, предназначенные для создания электронных подписей в электронных документах, содержащих информацию ограниченного доступа (в том числе перс</w:t>
      </w:r>
      <w:r>
        <w:t>ональные данные), не должны нарушать конфиденциальность такой информации.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5. Требования </w:t>
      </w:r>
      <w:hyperlink w:anchor="P218" w:tooltip="2. При создании электронной подписи средства электронной подписи должны:">
        <w:r>
          <w:rPr>
            <w:color w:val="0000FF"/>
          </w:rPr>
          <w:t>частей 2</w:t>
        </w:r>
      </w:hyperlink>
      <w:r>
        <w:t xml:space="preserve"> и </w:t>
      </w:r>
      <w:hyperlink w:anchor="P223" w:tooltip="3. При проверке электронной подписи средства электронной подписи должны:">
        <w:r>
          <w:rPr>
            <w:color w:val="0000FF"/>
          </w:rPr>
          <w:t>3</w:t>
        </w:r>
      </w:hyperlink>
      <w:r>
        <w:t xml:space="preserve"> настоящей статьи не применяются к с</w:t>
      </w:r>
      <w:r>
        <w:t>редствам электронной подписи, используемым для автоматического создания и (или) автоматической проверки электронных подписей в информационной системе.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14" w:name="P231"/>
      <w:bookmarkEnd w:id="14"/>
      <w:r>
        <w:t>Статья 13. Удостоверяющий центр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Удостоверяющий центр: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15" w:name="P234"/>
      <w:bookmarkEnd w:id="15"/>
      <w:r>
        <w:t>1) создает сертификаты ключей проверки электро</w:t>
      </w:r>
      <w:r>
        <w:t>нных подписей и выдает такие сертификаты заявителям при условии идентификации заявителя.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</w:t>
      </w:r>
      <w:r>
        <w:t>ектронной подписи при наличии действующего квалифицированного сертификата либо посредством идентификации заявителя - гражданина Российской Федерации с применением информационных технологий без его личного присутствия путем предоставления информации, указан</w:t>
      </w:r>
      <w:r>
        <w:t>ной в документе, удостоверяющем личность гражданина Российской Федерации за пределами территории Российской Федерации, содержащем электронный носитель информации с записанными на нем персональными данными владельца паспорта, включая биометрические персонал</w:t>
      </w:r>
      <w:r>
        <w:t xml:space="preserve">ьные данные, или путем предоставления сведений из единой системы идентификации и аутентификации и информации из единой биометрической системы в порядке, установленном Федеральным </w:t>
      </w:r>
      <w:hyperlink r:id="rId10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законом</w:t>
        </w:r>
      </w:hyperlink>
      <w: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</w:t>
      </w:r>
      <w:r>
        <w:t>ссийской Федерации и признании утратившими силу отдельных положений законодательных актов Российской Федерации". При этом в случае, если физическое лицо для предоставления своих биометрических персональных данных в целях проведения идентификации без личног</w:t>
      </w:r>
      <w:r>
        <w:t xml:space="preserve">о присутствия отказывается от использования шифровальных (криптографических) средств, указанных в </w:t>
      </w:r>
      <w:hyperlink r:id="rId106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статье 19</w:t>
        </w:r>
      </w:hyperlink>
      <w:r>
        <w:t xml:space="preserve"> Федерального з</w:t>
      </w:r>
      <w:r>
        <w:t>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</w:t>
      </w:r>
      <w:r>
        <w:t>шими силу отдельных положений законодательных актов Российской Федерации", удостоверяющий центр обязан отказать такому лицу в проведении указанной идентификации. Создание сертификатов ключей проверки электронных подписей и выдача таких сертификатов заявите</w:t>
      </w:r>
      <w:r>
        <w:t xml:space="preserve">лям в отношении усиленных неквалифицированных электронных подписей также могут осуществляться при определении лица, подающего заявление в электронной форме без личного присутствия с </w:t>
      </w:r>
      <w:r>
        <w:lastRenderedPageBreak/>
        <w:t>использованием простой электронной подписи, ключ которой получен при лично</w:t>
      </w:r>
      <w:r>
        <w:t xml:space="preserve">й явке в соответствии с </w:t>
      </w:r>
      <w:hyperlink r:id="rId107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</w:t>
      </w:r>
      <w:r>
        <w:t>и муниципальных услуг в электронной форме, установленными Правительством Российской Федерации, и при условии организации взаимодействия удостоверяющего центра с единой системой идентификации и аутентификации, гражданами (физическими лицами) и организациями</w:t>
      </w:r>
      <w:r>
        <w:t xml:space="preserve"> с применением прошедших в установленном порядке процедуру оценки соответствия средств защиты информации, либо с использованием усиленной неквалифицированной электронной подписи, сертификат ключа проверки которой создан и используется в инфраструктуре, обе</w:t>
      </w:r>
      <w:r>
        <w:t xml:space="preserve">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10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предусматривающем в том числе порядок проверки такой электронной подписи, и при условии организации взаимодействия физического лица с указанной ин</w:t>
      </w:r>
      <w:r>
        <w:t>фраструктурой с применением прошедших в установленном порядке процедуру оценки соответствия средств защиты информации;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27.12.2019 </w:t>
      </w:r>
      <w:hyperlink r:id="rId10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 xml:space="preserve">, от 04.08.2023 </w:t>
      </w:r>
      <w:hyperlink r:id="rId110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457-ФЗ</w:t>
        </w:r>
      </w:hyperlink>
      <w:r>
        <w:t xml:space="preserve">, от 28.12.2024 </w:t>
      </w:r>
      <w:hyperlink r:id="rId111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521-ФЗ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1.1) осуществляет в соответствии с </w:t>
      </w:r>
      <w:hyperlink r:id="rId112" w:tooltip="Приказ ФСБ России от 20.04.2021 N 154 &quot;Об утверждении Правил подтверждения владения ключом электронной подписи&quot; (Зарегистрировано в Минюсте России 31.05.2021 N 63700) {КонсультантПлюс}">
        <w:r>
          <w:rPr>
            <w:color w:val="0000FF"/>
          </w:rPr>
          <w:t>правилами</w:t>
        </w:r>
      </w:hyperlink>
      <w:r>
        <w:t xml:space="preserve"> подтверждения владения ключом электронной подписи подтверждение владения заявителем ключом электронной подписи, соответствующим ключу </w:t>
      </w:r>
      <w:r>
        <w:t>проверки электронной подписи, указанному им для получения сертификата ключа проверки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1.1 введен Федеральным </w:t>
      </w:r>
      <w:hyperlink r:id="rId113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1.2) создает сертификаты ключей проверки электронной подписи и выдает такие сертификаты за</w:t>
      </w:r>
      <w:r>
        <w:t xml:space="preserve">явителям в отношении усиленной неквалифицированной электронной подписи, что может осуществляться при определении лица, подающего заявление в электронной форме без личного присутствия с использованием неквалифицированной электронной подписи, при создании и </w:t>
      </w:r>
      <w:r>
        <w:t xml:space="preserve">проверке которой применяются средства электронной подписи и средства удостоверяющего центра, прошедшие в установленном порядке процедуру соответствия требованиям, установленным в соответствии с </w:t>
      </w:r>
      <w:hyperlink w:anchor="P158" w:tooltip="5. Федеральный орган исполнительной власти в области обеспечения безопасности:">
        <w:r>
          <w:rPr>
            <w:color w:val="0000FF"/>
          </w:rPr>
          <w:t>частью 5 статьи 8</w:t>
        </w:r>
      </w:hyperlink>
      <w:r>
        <w:t xml:space="preserve"> настоящего Федерального закона, при наличии действующего сертификата ключа проверки электронной подписи, который выдан тем же удостоверяющим центром и в том же порядке, при условии, что при</w:t>
      </w:r>
      <w:r>
        <w:t xml:space="preserve">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</w:t>
      </w:r>
      <w:r>
        <w:t xml:space="preserve">ла проведена удостоверяющим центром одним из способов, указанных в </w:t>
      </w:r>
      <w:hyperlink w:anchor="P234" w:tooltip="1) создает сертификаты ключей проверки электронных подписей и выдает такие сертификаты заявителям при условии идентификации заявителя. Идентификация заявителя проводится при его личном присутствии или посредством идентификации заявителя без его личного присутс">
        <w:r>
          <w:rPr>
            <w:color w:val="0000FF"/>
          </w:rPr>
          <w:t>пункте 1</w:t>
        </w:r>
      </w:hyperlink>
      <w:r>
        <w:t xml:space="preserve"> настоящей части, при условии, что создание и выдача заявителю каждого последующего сертификата ключа проверки электронной подписи осуществлялис</w:t>
      </w:r>
      <w:r>
        <w:t xml:space="preserve">ь удостоверяющим центром до истечения срока действия предыдущего сертификата ключа проверки электронной подписи. При этом удостоверяющим центром должно быть обеспечено, в том числе в соответствии с порядком, предусмотренным </w:t>
      </w:r>
      <w:hyperlink w:anchor="P272" w:tooltip="7. Порядок реализации функций удостоверяющего центра, осуществления его прав и исполнения обязанностей, определенных настоящей статьей, устанавливается удостоверяющим центром самостоятельно, если иное не установлено настоящим Федеральным законом и иными федера">
        <w:r>
          <w:rPr>
            <w:color w:val="0000FF"/>
          </w:rPr>
          <w:t>частью 7</w:t>
        </w:r>
      </w:hyperlink>
      <w:r>
        <w:t xml:space="preserve"> настоящей статьи, хранение сведений, подтверждающих осуществление такой идентификации и ознакомление заявителя с сертификатом ключа проверки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1.2 введен Федеральным </w:t>
      </w:r>
      <w:hyperlink r:id="rId114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устанавл</w:t>
      </w:r>
      <w:r>
        <w:t>ивает сроки действия сертификатов ключей проверки электронных подписей;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аннулирует выданные этим удостоверяющим центром сертификаты ключей проверки электронных подписей;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4) выдает по обращению заявителя средства электронной подписи, содержащие ключ элек</w:t>
      </w:r>
      <w:r>
        <w:t>тронной подписи и ключ проверки электронной подписи (в том числе созданные удостоверяющим центром) или обеспечивающие возможность создания ключа электронной подписи и ключа проверки электронной подписи заявителем;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5) ведет реестр выданных и аннулированных </w:t>
      </w:r>
      <w:r>
        <w:t xml:space="preserve">этим удостоверяющим центром сертификатов ключей проверки электронных подписей (далее - реестр сертификатов), в том числе включающий в себя информацию, содержащуюся в выданных этим удостоверяющим центром сертификатах ключей проверки электронных подписей, и </w:t>
      </w:r>
      <w:r>
        <w:t>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6) устанавливает порядок ведения реестра сертификатов, не являющихся квалифицированными, и поря</w:t>
      </w:r>
      <w:r>
        <w:t>док доступа к нему, а также обеспечивает доступ лиц к информации, содержащейся в реестре сертификатов, в том числе с использованием информационно-телекоммуникационной сети "Интернет";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7) создает по обращениям заявителей ключи электронных подписей и ключи п</w:t>
      </w:r>
      <w:r>
        <w:t>роверки электронных подписей;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8) проверяет уникальность ключей проверки электронных подписей в реестре сертификатов;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9) осуществляет по обращениям участников электронного взаимодействия проверку электронных подписей;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10) осуществляет иную связанную с испол</w:t>
      </w:r>
      <w:r>
        <w:t>ьзованием электронной подписи деятельность.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Удостоверяющий центр обязан: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информировать заявителей об условиях и о порядке использования электронных подписей и средств электронной подписи, о рисках, связанных с использованием электронных подписей, и о</w:t>
      </w:r>
      <w:r>
        <w:t xml:space="preserve"> мерах, необходимых для обеспечения безопасности электронных подписей и их проверки;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11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</w:t>
      </w:r>
      <w:r>
        <w:t>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обеспечивать актуальность информации, содержащейся в реестре сертификатов, и ее защиту от неправомерного доступа, уничтожения, модификации, блокирования, иных неправомерных действий;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предоставлять безвозмездно любому лицу по его обр</w:t>
      </w:r>
      <w:r>
        <w:t>ащению в соответствии с установленным порядком доступа к реестру сертификатов информацию, содержащуюся в реестре сертификатов, в том числе информацию об аннулировании сертификата ключа проверки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обеспечивать конфиденциальность созданных удостоверяющим центром ключей электронных подписей;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16" w:name="P255"/>
      <w:bookmarkEnd w:id="16"/>
      <w:r>
        <w:t>5) отказать заявителю в создании сертификата ключа проверки электронной подписи в случае, если не было подтверждено то, что заявитель владеет ключом электронно</w:t>
      </w:r>
      <w:r>
        <w:t>й подписи, который соответствует ключу проверки электронной подписи, указанному заявителем для получения сертификата ключа проверки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5 введен Федеральным </w:t>
      </w:r>
      <w:hyperlink r:id="rId116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17" w:name="P257"/>
      <w:bookmarkEnd w:id="17"/>
      <w:r>
        <w:lastRenderedPageBreak/>
        <w:t xml:space="preserve">6) отказать заявителю в создании сертификата </w:t>
      </w:r>
      <w:r>
        <w:t>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подписи, указанного заявителем для получения сертификата ключа проверки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>(п. 6 введен Федераль</w:t>
      </w:r>
      <w:r>
        <w:t xml:space="preserve">ным </w:t>
      </w:r>
      <w:hyperlink r:id="rId117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7) незамедлительно информировать владельца квалифицированного сертификата о выявленных случаях приостановления (прекращения) технической возможности использования ключа электронной подписи, не предусмотренных соглашением сторон, или возникновения у аккреди</w:t>
      </w:r>
      <w:r>
        <w:t xml:space="preserve">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(при осуществлении аккредитованным удостоверяющим центром деятельности, предусмотренной </w:t>
      </w:r>
      <w:hyperlink w:anchor="P322" w:tooltip="2.2. Удостоверяющий центр, аккредитованный в соответствии с требованиями части 3.1 статьи 16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ции юр">
        <w:r>
          <w:rPr>
            <w:color w:val="0000FF"/>
          </w:rPr>
          <w:t>частью 2.2 статьи 15</w:t>
        </w:r>
      </w:hyperlink>
      <w:r>
        <w:t xml:space="preserve"> настоящего Федерального закона).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7 введен Федеральным </w:t>
      </w:r>
      <w:hyperlink r:id="rId118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</w:t>
      </w:r>
      <w:r>
        <w:t>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2.1. Удостоверяющему центру запрещается указывать в создаваемом им сертификате ключа проверки электронной подписи ключ проверки электронной подписи, который содержится в сертификате ключа проверки электронной подписи, выданном этому</w:t>
      </w:r>
      <w:r>
        <w:t xml:space="preserve"> удостоверяющему центру любым другим удостоверяющим центром.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2.1 введена Федеральным </w:t>
      </w:r>
      <w:hyperlink r:id="rId119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3. Удостоверяющий центр в соответствии с законодательством Российской Федерации несет ответственность за вред, причиненный третьим </w:t>
      </w:r>
      <w:r>
        <w:t>лицам в результате: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неисполнения или ненадлежащего исполнения обязательств, вытекающих из договора оказания услуг удостоверяющим центром;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неисполнения или ненадлежащего исполнения обязанностей, предусмотренных настоящим Федеральным законом.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18" w:name="P266"/>
      <w:bookmarkEnd w:id="18"/>
      <w:r>
        <w:t>4. Третьи</w:t>
      </w:r>
      <w:r>
        <w:t xml:space="preserve">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подписи, а также вручению с</w:t>
      </w:r>
      <w:r>
        <w:t>ертификатов ключей проверки электронных подписей от имени этого удостоверяющего центра (далее - доверенные лица). При совершении порученных удостоверяющим центром действий доверенное лицо обязано идентифицировать заявителя при его личном присутствии.</w:t>
      </w:r>
    </w:p>
    <w:p w:rsidR="00936A25" w:rsidRDefault="00B90154" w:rsidP="002038D5">
      <w:pPr>
        <w:pStyle w:val="ConsPlusNormal0"/>
        <w:widowControl/>
        <w:jc w:val="both"/>
      </w:pPr>
      <w:r>
        <w:t>(част</w:t>
      </w:r>
      <w:r>
        <w:t xml:space="preserve">ь 4 в ред. Федерального </w:t>
      </w:r>
      <w:hyperlink r:id="rId120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5. Удостоверяющий центр, указанный в </w:t>
      </w:r>
      <w:hyperlink w:anchor="P266" w:tooltip="4.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, а также вруче">
        <w:r>
          <w:rPr>
            <w:color w:val="0000FF"/>
          </w:rPr>
          <w:t>части 4</w:t>
        </w:r>
      </w:hyperlink>
      <w:r>
        <w:t xml:space="preserve"> настоящей статьи, по отношению к доверенным лицам является головным удостоверяющим центром и выполняет следую</w:t>
      </w:r>
      <w:r>
        <w:t>щие функции: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осуществляет проверку электронных подписей, ключи проверки которых указаны в выданных доверенными лицами сертификатах ключей проверки электронных подписей;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обеспечивает электронное взаимодействие доверенных лиц между собой, а также довер</w:t>
      </w:r>
      <w:r>
        <w:t>енных лиц с удостоверяющим центром.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6. Информация, внесенная в реестр сертификатов, подлежит хранению в течение всего срока деятельности удостоверяющего центра, если более короткий срок не установлен нормативными </w:t>
      </w:r>
      <w:r>
        <w:lastRenderedPageBreak/>
        <w:t>правовыми актами. В случае прекращения деят</w:t>
      </w:r>
      <w:r>
        <w:t xml:space="preserve">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подписей, которые выданы этим удостоверяющим центром и срок действия которых не истек, </w:t>
      </w:r>
      <w:r>
        <w:t>не менее чем за один месяц до даты прекращения деятельности этого удостоверяющего центра. В указанном случае после завершения деятельности удостоверяющего центра информация, внесенная в реестр сертификатов, должна быть уничтожена. В случае прекращения деят</w:t>
      </w:r>
      <w:r>
        <w:t>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подписей, которые выданы этим удостоверяющим центром и срок действия которых не истек, н</w:t>
      </w:r>
      <w:r>
        <w:t>е менее чем за один месяц до даты передачи своих функций. В указанном случае после завершения деятельности удостоверяющего центра информация, внесенная в реестр сертификатов, должна быть передана лицу, к которому перешли функции удостоверяющего центра, пре</w:t>
      </w:r>
      <w:r>
        <w:t>кратившего свою деятельность.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19" w:name="P272"/>
      <w:bookmarkEnd w:id="19"/>
      <w:r>
        <w:t xml:space="preserve">7. Порядок реализации функций удостоверяющего центра, осуществления его прав и исполнения обязанностей, определенных настоящей статьей, устанавливается удостоверяющим центром самостоятельно, если иное не установлено настоящим </w:t>
      </w:r>
      <w:r>
        <w:t>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121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8. Договор об оказан</w:t>
      </w:r>
      <w:r>
        <w:t>ии услуг удостоверяющим центром, осуществляющим свою деятельность в отношении неограниченного круга лиц с использованием информационной системы общего пользования, является публичным договором.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14. Сертификат ключа проверки электронной подписи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1. </w:t>
      </w:r>
      <w:r>
        <w:t>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Сертификат ключа проверки электронной подписи должен содержать следующую информацию: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уникальный номер сертификата ключа проверки электронной подписи, даты начала и окончания срока действия такого сертификата;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 в ред. Федерального </w:t>
      </w:r>
      <w:hyperlink r:id="rId122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</w:t>
      </w:r>
      <w:r>
        <w:t>2.2015 N 445-ФЗ)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 xml:space="preserve">2) фамилия, имя и отчество (если имеется) - для физических лиц, наименование и место нахождения - для юридических лиц и государственных органов, включенных в перечень, предусмотренный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статьи 8</w:t>
        </w:r>
      </w:hyperlink>
      <w:r w:rsidRPr="002038D5">
        <w:rPr>
          <w:color w:val="0000CC"/>
        </w:rPr>
        <w:t xml:space="preserve"> </w:t>
      </w:r>
      <w:r w:rsidRPr="002038D5">
        <w:rPr>
          <w:color w:val="0000CC"/>
        </w:rPr>
        <w:t>настоящего Федерального закона, или иная информация, позволяющая идентифицировать владельца сертификата ключа проверки электронной подписи;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(в ред. Федерального </w:t>
      </w:r>
      <w:hyperlink r:id="rId123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закона</w:t>
        </w:r>
      </w:hyperlink>
      <w:r w:rsidRPr="002038D5">
        <w:rPr>
          <w:color w:val="0000CC"/>
        </w:rPr>
        <w:t xml:space="preserve"> от 21.04.2025 N 94-ФЗ)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уникальный ключ проверки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3 в ред. Федерального </w:t>
      </w:r>
      <w:hyperlink r:id="rId124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наименование используемого средства электронной подписи и (или) стандарты, требованиям которых соответствуют ключ электронной подписи и ключ прове</w:t>
      </w:r>
      <w:r>
        <w:t>рки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5) наименование удостоверяющего центра, который выдал сертификат ключа проверки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6) иная информация, предусмотренная </w:t>
      </w:r>
      <w:hyperlink w:anchor="P423" w:tooltip="2. Квалифицированный сертификат должен содержать следующую информацию:">
        <w:r>
          <w:rPr>
            <w:color w:val="0000FF"/>
          </w:rPr>
          <w:t>частью 2 статьи 17</w:t>
        </w:r>
      </w:hyperlink>
      <w:r>
        <w:t xml:space="preserve"> настоящего Федерального закона, - для квалифицированного сертификата.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>3.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</w:t>
      </w:r>
      <w:r w:rsidRPr="002038D5">
        <w:rPr>
          <w:color w:val="0000CC"/>
        </w:rPr>
        <w:t>иси наряду с указанием наименования юридического лица указывается физическое лицо, действующее от имени юридического лица без доверенности в соответствии с гражданским законодательством Российской Федерации (далее - лицо, уполномоченное действовать без дов</w:t>
      </w:r>
      <w:r w:rsidRPr="002038D5">
        <w:rPr>
          <w:color w:val="0000CC"/>
        </w:rPr>
        <w:t>еренности). В случае выдачи сертификата ключа проверки электронной подписи юридического лица, не являющегося квалифицированным сертификатом юридического лица, в качестве владельца сертификата такого ключа проверки электронной подписи наряду с указанием наи</w:t>
      </w:r>
      <w:r w:rsidRPr="002038D5">
        <w:rPr>
          <w:color w:val="0000CC"/>
        </w:rPr>
        <w:t xml:space="preserve">менования юридического лица может указываться физическое лицо, действующее от имени юридического лица на основании доверенности. В случаях, предусмотренных </w:t>
      </w:r>
      <w:hyperlink w:anchor="P457" w:tooltip="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">
        <w:r w:rsidRPr="002038D5">
          <w:rPr>
            <w:color w:val="0000CC"/>
          </w:rPr>
          <w:t>статьями 17.2</w:t>
        </w:r>
      </w:hyperlink>
      <w:r w:rsidRPr="002038D5">
        <w:rPr>
          <w:color w:val="0000CC"/>
        </w:rPr>
        <w:t xml:space="preserve"> и </w:t>
      </w:r>
      <w:hyperlink w:anchor="P507" w:tooltip="Статья 17.4. Использование квалифицированной электронной подписи при участии в правоотношениях государственных органов, органов местного самоуправления, а также отдельных организаций">
        <w:r w:rsidRPr="002038D5">
          <w:rPr>
            <w:color w:val="0000CC"/>
          </w:rPr>
          <w:t>17.4</w:t>
        </w:r>
      </w:hyperlink>
      <w:r w:rsidRPr="002038D5">
        <w:rPr>
          <w:color w:val="0000CC"/>
        </w:rPr>
        <w:t xml:space="preserve"> настоящего Федерального закона, не указывается в качестве владельца сертификата клю</w:t>
      </w:r>
      <w:r w:rsidRPr="002038D5">
        <w:rPr>
          <w:color w:val="0000CC"/>
        </w:rPr>
        <w:t xml:space="preserve">ча проверки электронной подписи физическое лицо, действующее от имени юридического лица или государственного органа, включенного в перечень, предусмотренный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статьи 8</w:t>
        </w:r>
      </w:hyperlink>
      <w:r w:rsidRPr="002038D5">
        <w:rPr>
          <w:color w:val="0000CC"/>
        </w:rPr>
        <w:t xml:space="preserve"> настоящего Федерального закона, в сертификат</w:t>
      </w:r>
      <w:r w:rsidRPr="002038D5">
        <w:rPr>
          <w:color w:val="0000CC"/>
        </w:rPr>
        <w:t>е ключа проверки электронной подписи, используемом для автоматического создания и (или) автоматической проверки электронных подписей в информационной системе. При этом распорядительным актом юридического лица или государственного органа, включенного в пере</w:t>
      </w:r>
      <w:r w:rsidRPr="002038D5">
        <w:rPr>
          <w:color w:val="0000CC"/>
        </w:rPr>
        <w:t xml:space="preserve">чень, предусмотренный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статьи 8</w:t>
        </w:r>
      </w:hyperlink>
      <w:r w:rsidRPr="002038D5">
        <w:rPr>
          <w:color w:val="0000CC"/>
        </w:rPr>
        <w:t xml:space="preserve"> настоящего Федерального закона, определяется физическое лицо, ответственное за автоматическое создание и (или) автоматическую проверку электронной подписи в информационной системе</w:t>
      </w:r>
      <w:r w:rsidRPr="002038D5">
        <w:rPr>
          <w:color w:val="0000CC"/>
        </w:rPr>
        <w:t>, и лицо, ответственное за содержание информации, подписываемой данной электронной подписью. В случае отсутствия указанного распорядительного акта лицом, ответственным за автоматическое создание и (или) автоматическую проверку электронной подписи в информа</w:t>
      </w:r>
      <w:r w:rsidRPr="002038D5">
        <w:rPr>
          <w:color w:val="0000CC"/>
        </w:rPr>
        <w:t xml:space="preserve">ционной системе, является руководитель юридического лица или государственного органа, включенного в перечень, предусмотренный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статьи 8</w:t>
        </w:r>
      </w:hyperlink>
      <w:r w:rsidRPr="002038D5">
        <w:rPr>
          <w:color w:val="0000CC"/>
        </w:rPr>
        <w:t xml:space="preserve"> настоящего Федерального закона. В случае возложения федеральным законом пол</w:t>
      </w:r>
      <w:r w:rsidRPr="002038D5">
        <w:rPr>
          <w:color w:val="0000CC"/>
        </w:rPr>
        <w:t>номочий по исполнению государственных функций на конкретное должностное лицо ответственным за автоматическое создание и (или) автоматическую проверку электронной подписи в информационной системе при исполнении государственных функций является это должностн</w:t>
      </w:r>
      <w:r w:rsidRPr="002038D5">
        <w:rPr>
          <w:color w:val="0000CC"/>
        </w:rPr>
        <w:t>ое лицо.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(в ред. Федеральных законов от 14.07.2022 </w:t>
      </w:r>
      <w:hyperlink r:id="rId125" w:tooltip="Федеральный закон от 14.07.2022 N 339-ФЗ &quot;О внесении изменений в отдельные законодательные акты Российской Федерации&quot; {КонсультантПлюс}">
        <w:r w:rsidRPr="002038D5">
          <w:rPr>
            <w:color w:val="0000CC"/>
          </w:rPr>
          <w:t>N 339-ФЗ</w:t>
        </w:r>
      </w:hyperlink>
      <w:r w:rsidRPr="002038D5">
        <w:rPr>
          <w:color w:val="0000CC"/>
        </w:rPr>
        <w:t xml:space="preserve">, от 21.04.2025 </w:t>
      </w:r>
      <w:hyperlink r:id="rId126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N 94-ФЗ</w:t>
        </w:r>
      </w:hyperlink>
      <w:r w:rsidRPr="002038D5">
        <w:rPr>
          <w:color w:val="0000CC"/>
        </w:rP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4. Удостоверяющий центр вправе выдавать сертификаты ключей проверки электронных подписей как в форме электронных документов, так и в форме документов на бумажном </w:t>
      </w:r>
      <w:r>
        <w:t>носителе. Владелец сертификата ключа проверки электронной подписи, выданного в форме электронного документа, вправе получить также копию сертификата ключа проверки электронной подписи на бумажном носителе, заверенную удостоверяющим центром.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5. Сертификат к</w:t>
      </w:r>
      <w:r>
        <w:t>люча проверки электронной подписи действует с момента его выдачи, если иная дата начала действия такого сертификата не указана в самом сертификате ключа проверки электронной подписи. Информация о сертификате ключа проверки электронной подписи должна быть в</w:t>
      </w:r>
      <w:r>
        <w:t>несена удостоверяющим центром в реестр сертификатов не позднее указанной в нем даты начала действия такого сертификата.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20" w:name="P293"/>
      <w:bookmarkEnd w:id="20"/>
      <w:r>
        <w:t>6. Сертификат ключа проверки электронной подписи прекращает свое действие: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в связи с истечением установленного срока его действия;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2)</w:t>
      </w:r>
      <w:r>
        <w:t xml:space="preserve"> на основании заявления владельца сертификата ключа проверки электронной подписи, подаваемого в форме документа на бумажном носителе или в форме электронного документа;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в случае прекращения деятельности удостоверяющего центра без перехода его функций др</w:t>
      </w:r>
      <w:r>
        <w:t>угим лицам;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в иных случаях, установленных настоящим Федеральным законом, другими федеральными законами,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</w:t>
      </w:r>
      <w:r>
        <w:t xml:space="preserve"> электронной подписи.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21" w:name="P298"/>
      <w:bookmarkEnd w:id="21"/>
      <w:r>
        <w:t>6.1. Удостоверяющий центр аннулирует сертификат ключа проверки электронной подписи в следующих случаях: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не подтверждено, что владелец сертификата ключа проверки электронной подписи владеет ключом электронной подписи, соответствующи</w:t>
      </w:r>
      <w:r>
        <w:t>м ключу проверки электронной подписи, указанному в таком сертификате;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установлено,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вступило в</w:t>
      </w:r>
      <w:r>
        <w:t xml:space="preserve"> силу решение суда, которым, в частности, установлено, что сертификат ключа проверки электронной подписи содержит недостоверную информацию.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6.1 введена Федеральным </w:t>
      </w:r>
      <w:hyperlink r:id="rId127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bookmarkStart w:id="22" w:name="P303"/>
      <w:bookmarkEnd w:id="22"/>
      <w:r w:rsidRPr="002038D5">
        <w:rPr>
          <w:color w:val="0000CC"/>
        </w:rPr>
        <w:t>7. Информация о прекращении действия и (или) об анну</w:t>
      </w:r>
      <w:r w:rsidRPr="002038D5">
        <w:rPr>
          <w:color w:val="0000CC"/>
        </w:rPr>
        <w:t xml:space="preserve">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обстоятельств, указанных в </w:t>
      </w:r>
      <w:hyperlink w:anchor="P293" w:tooltip="6. Сертификат ключа проверки электронной подписи прекращает свое действие:">
        <w:r w:rsidRPr="002038D5">
          <w:rPr>
            <w:color w:val="0000CC"/>
          </w:rPr>
          <w:t>частях 6</w:t>
        </w:r>
      </w:hyperlink>
      <w:r w:rsidRPr="002038D5">
        <w:rPr>
          <w:color w:val="0000CC"/>
        </w:rPr>
        <w:t xml:space="preserve"> и </w:t>
      </w:r>
      <w:hyperlink w:anchor="P298" w:tooltip="6.1. Удостоверяющий центр аннулирует сертификат ключа проверки электронной подписи в следующих случаях:">
        <w:r w:rsidRPr="002038D5">
          <w:rPr>
            <w:color w:val="0000CC"/>
          </w:rPr>
          <w:t>6.1</w:t>
        </w:r>
      </w:hyperlink>
      <w:r w:rsidRPr="002038D5">
        <w:rPr>
          <w:color w:val="0000CC"/>
        </w:rPr>
        <w:t xml:space="preserve"> настоящей статьи, или в течение двенадцати часов с момента, когда удостоверяющему центру стало известно или должно был</w:t>
      </w:r>
      <w:r w:rsidRPr="002038D5">
        <w:rPr>
          <w:color w:val="0000CC"/>
        </w:rPr>
        <w:t>о стать известно о наступлении таких обстоятельств. Действие сертификата ключа проверки электронной подписи прекращается с момента внесения записи об этом в реестр сертификатов.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(в ред. Федеральных законов от 30.12.2015 </w:t>
      </w:r>
      <w:hyperlink r:id="rId128" w:tooltip="Федеральный закон от 30.12.2015 N 445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N 445-ФЗ</w:t>
        </w:r>
      </w:hyperlink>
      <w:r w:rsidRPr="002038D5">
        <w:rPr>
          <w:color w:val="0000CC"/>
        </w:rPr>
        <w:t xml:space="preserve">, от 21.04.2025 </w:t>
      </w:r>
      <w:hyperlink r:id="rId129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N 94-ФЗ</w:t>
        </w:r>
      </w:hyperlink>
      <w:r w:rsidRPr="002038D5">
        <w:rPr>
          <w:color w:val="0000CC"/>
        </w:rP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8.</w:t>
      </w:r>
      <w:r>
        <w:t xml:space="preserve"> Утратил силу. - Федеральный </w:t>
      </w:r>
      <w:hyperlink r:id="rId130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</w:t>
        </w:r>
      </w:hyperlink>
      <w:r>
        <w:t xml:space="preserve"> от 30.12.2015 N 445-ФЗ.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9. Использование аннулированного сертификата ключа проверки электронной подписи не влечет юридических последствий, за исключением тех, которые связаны с его аннулированием. До внесения в реестр сертификатов информации об аннулировании сертификата ключа про</w:t>
      </w:r>
      <w:r>
        <w:t>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</w:t>
      </w:r>
      <w:r>
        <w:t>окумента.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23" w:name="P308"/>
      <w:bookmarkEnd w:id="23"/>
      <w:r>
        <w:t>Статья 15. Аккредитованный удостоверяющий центр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36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6A25" w:rsidRDefault="00B90154" w:rsidP="002038D5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36A25" w:rsidRDefault="00B90154" w:rsidP="002038D5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Об аккредитации госорганов, осуществляющих функции удостоверяющих центров, см. </w:t>
            </w:r>
            <w:hyperlink r:id="rId131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      <w:r>
                <w:rPr>
                  <w:color w:val="0000FF"/>
                </w:rPr>
                <w:t>ч. 6 ст. 3</w:t>
              </w:r>
            </w:hyperlink>
            <w:r>
              <w:rPr>
                <w:color w:val="392C69"/>
              </w:rPr>
              <w:t xml:space="preserve"> ФЗ от 27.12.2019 N 476-ФЗ.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</w:tr>
    </w:tbl>
    <w:p w:rsidR="00936A25" w:rsidRDefault="00B90154" w:rsidP="002038D5">
      <w:pPr>
        <w:pStyle w:val="ConsPlusNormal0"/>
        <w:widowControl/>
        <w:spacing w:before="300"/>
        <w:ind w:firstLine="540"/>
        <w:jc w:val="both"/>
      </w:pPr>
      <w:bookmarkStart w:id="24" w:name="P312"/>
      <w:bookmarkEnd w:id="24"/>
      <w:r>
        <w:lastRenderedPageBreak/>
        <w:t>1. Аккредитованными удостоверяющими центрами являются удостоверяющие центры, получившие аккредитацию, а также удостоверяющий центр федерального органа исполнительной власти, уполномоченного на осуществление государственной регистрации юридических лиц, удос</w:t>
      </w:r>
      <w:r>
        <w:t>товеряющий центр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и удостоверяющ</w:t>
      </w:r>
      <w:r>
        <w:t>ий центр Центрального банка Российской Федерации. Данные удостоверяющие центры обязаны хранить следующую информацию: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27.12.2019 </w:t>
      </w:r>
      <w:hyperlink r:id="rId13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 xml:space="preserve">, от 24.02.2021 </w:t>
      </w:r>
      <w:hyperlink r:id="rId133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N 20-ФЗ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1) реквизиты основного </w:t>
      </w:r>
      <w:hyperlink r:id="rId134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документа</w:t>
        </w:r>
      </w:hyperlink>
      <w:r>
        <w:t>, удостовер</w:t>
      </w:r>
      <w:r>
        <w:t>яющего личность владельца квалифицированного сертификата - физического лица;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>2) сведения о наименовании, номере и дате выдачи документа, подтверждающего право лица, выступающего от имени заявителя - юридического лица или государственного органа, включенног</w:t>
      </w:r>
      <w:r w:rsidRPr="002038D5">
        <w:rPr>
          <w:color w:val="0000CC"/>
        </w:rPr>
        <w:t xml:space="preserve">о в перечень, предусмотренный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статьи 8</w:t>
        </w:r>
      </w:hyperlink>
      <w:r w:rsidRPr="002038D5">
        <w:rPr>
          <w:color w:val="0000CC"/>
        </w:rPr>
        <w:t xml:space="preserve"> настоящего Федерального закона, обращаться за получением квалифицированного сертификата;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(в ред. Федерального </w:t>
      </w:r>
      <w:hyperlink r:id="rId135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закона</w:t>
        </w:r>
      </w:hyperlink>
      <w:r w:rsidRPr="002038D5">
        <w:rPr>
          <w:color w:val="0000CC"/>
        </w:rPr>
        <w:t xml:space="preserve"> от 21.04.2025 N 94-ФЗ)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сведения о наименованиях, но</w:t>
      </w:r>
      <w:r>
        <w:t>мерах и датах выдачи документов, подтверждающих полномочия владельца квалифицированного сертификата действовать от имени юридических лиц, государственных органов, органов местного самоуправления, если информация о таких полномочиях владельца квалифицирован</w:t>
      </w:r>
      <w:r>
        <w:t>ного сертификата включена в квалифицированный сертификат.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13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Аккред</w:t>
      </w:r>
      <w:r>
        <w:t xml:space="preserve">итованный удостоверяющий центр должен хранить информацию, указанную в </w:t>
      </w:r>
      <w:hyperlink w:anchor="P312" w:tooltip="1. Аккредитованными удостоверяющими центрами являются удостоверяющие центры, получившие аккредитацию, а также удостоверяющий центр федерального органа исполнительной власти, уполномоченного на осуществление государственной регистрации юридических лиц, удостове">
        <w:r>
          <w:rPr>
            <w:color w:val="0000FF"/>
          </w:rPr>
          <w:t>части 1</w:t>
        </w:r>
      </w:hyperlink>
      <w:r>
        <w:t xml:space="preserve"> настоящей статьи, в течение срока его деятельности, если более короткий срок не предусмотрен нормативными правовыми актами Российской Федерац</w:t>
      </w:r>
      <w:r>
        <w:t>ии. Хранение информации должно осуществляться в форме, позволяющей проверить ее целостность и достоверность.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2.1.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подпись, основанную на квалифицированном сертификате, выданном ему головным удостоверяющим центром, фу</w:t>
      </w:r>
      <w:r>
        <w:t>нкции которого осуществляет уполномоченный федеральный орган. Аккредитованному удостоверяющему центру запрещается использовать квалифицированную электронную подпись, основанную на квалифицированном сертификате, выданном ему головным удостоверяющим центром,</w:t>
      </w:r>
      <w:r>
        <w:t xml:space="preserve"> функции которого осуществляет уполномоченный федеральный орган, для подписания сертификатов, не являющихся квалифицированными сертификатами.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2.1 введена Федеральным </w:t>
      </w:r>
      <w:hyperlink r:id="rId137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25" w:name="P322"/>
      <w:bookmarkEnd w:id="25"/>
      <w:r>
        <w:t xml:space="preserve">2.2. Удостоверяющий центр, аккредитованный в соответствии с требованиями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части 3.1 статьи 16</w:t>
        </w:r>
      </w:hyperlink>
      <w:r>
        <w:t xml:space="preserve"> настоящего Федерального закона, а также удостоверяющий центр федерального органа исполнительной власти, уполномочен</w:t>
      </w:r>
      <w:r>
        <w:t>ного на осуществление государственной регистрации юридических лиц, удостоверяющий центр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</w:t>
      </w:r>
      <w:r>
        <w:t>олнения бюджетов бюджетной системы Российской Федерации, и удостоверяющий центр Центрального банка Российской Федерации по поручению владельца квалифицированного сертификата вправе осуществлять: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138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26" w:name="P324"/>
      <w:bookmarkEnd w:id="26"/>
      <w:r>
        <w:lastRenderedPageBreak/>
        <w:t>1) хранение ключа электронной подписи, ключ проверки которой содержится в квалифицированном сертификате с обеспечением его защиты о</w:t>
      </w:r>
      <w:r>
        <w:t>т компрометации и (или) несанкционированного использования,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подписи, имеющих подтверждение соответствия треб</w:t>
      </w:r>
      <w:r>
        <w:t xml:space="preserve">ованиям, установленным в соответствии с </w:t>
      </w:r>
      <w:hyperlink w:anchor="P163" w:tooltip="2.1) устанавливает требования к средствам электронной подписи и средствам удостоверяющего центра, применяемым для реализации функций, предусмотренных частью 2.2 статьи 15 настоящего Федерального закона, включающие в себя в том числе требования по:">
        <w:r>
          <w:rPr>
            <w:color w:val="0000FF"/>
          </w:rPr>
          <w:t>пунктом 2.1 части 5 статьи 8</w:t>
        </w:r>
      </w:hyperlink>
      <w:r>
        <w:t xml:space="preserve"> настоящего Федерального закона;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информирование владельца квалифицированного сертификата об использовании указанного ключа электронной подписи и предоставление п</w:t>
      </w:r>
      <w:r>
        <w:t>о требованию владельца квалифицированного сертификата истории использования указанного ключа электронной подписи.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2.2 введена Федеральным </w:t>
      </w:r>
      <w:hyperlink r:id="rId13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2.3. </w:t>
      </w:r>
      <w:hyperlink r:id="rId140" w:tooltip="Приказ Минцифры России от 30.11.2020 N 643 &quot;Об утверждении требований к форме указанного в пункте 1 части 2.2 статьи 15 Федерального закона от 6 апреля 2011 года N 63-ФЗ &quot;Об электронной подписи&quot; поручения владельца квалифицированного сертификата, порядку перед">
        <w:r>
          <w:rPr>
            <w:color w:val="0000FF"/>
          </w:rPr>
          <w:t>Требования</w:t>
        </w:r>
      </w:hyperlink>
      <w:r>
        <w:t xml:space="preserve"> к форме указанного в </w:t>
      </w:r>
      <w:hyperlink w:anchor="P324" w:tooltip="1) хранение ключа электронной подписи, ключ проверки которой содержится в квалифицированном сертификате с обеспечением его защиты от компрометации и (или) несанкционированного использования, в том числе создание при помощи указанного ключа подписи по поручению">
        <w:r>
          <w:rPr>
            <w:color w:val="0000FF"/>
          </w:rPr>
          <w:t>пункте 1 части 2.2</w:t>
        </w:r>
      </w:hyperlink>
      <w:r>
        <w:t xml:space="preserve"> настоящей статьи поручения владельца квалифицированного сертификата, порядку передачи поручения владельца квалифицированного сертификата аккредитованному удостоверяющему центру, в том числе с учетом возможности осуществления </w:t>
      </w:r>
      <w:r>
        <w:t xml:space="preserve">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системы, а также к правилам хранения указанного поручения </w:t>
      </w:r>
      <w:r>
        <w:t>устанавливаются уполномоченным федеральным органом по согласованию с федеральным органом исполнительной власти в области обеспечения безопасности.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2.3 введена Федеральным </w:t>
      </w:r>
      <w:hyperlink r:id="rId141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 Аккредитованный удостоверяющий центр обязан обеспечить любому лицу безвозмездный доступ с использованием информационно-телекоммуникационных сетей, в том числе сет</w:t>
      </w:r>
      <w:r>
        <w:t>и "Интернет",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центра, если иное не установлено федеральными законами или принимаемыми в соответствии с н</w:t>
      </w:r>
      <w:r>
        <w:t>ими нормативными правовыми актами.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3 в ред. Федерального </w:t>
      </w:r>
      <w:hyperlink r:id="rId142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4. В случае принятия решения о прекращении своей деятельности аккредитованный удостоверяющий центр обязан: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сообщить об этом в уполномоченный федеральный орга</w:t>
      </w:r>
      <w:r>
        <w:t>н не позднее чем за один месяц до даты прекращения своей деятельности;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2) передать в уполномоченный федеральный орган в установленном </w:t>
      </w:r>
      <w:hyperlink r:id="rId143" w:tooltip="Приказ Минцифры России от 02.11.2021 N 1134 &quot;Об утверждении Порядка передачи реестров выданных аккредитованными удостоверяющими центрами квалифицированных сертификатов ключей проверки электронной подписи и иной информации в федеральный орган исполнительной вла">
        <w:r>
          <w:rPr>
            <w:color w:val="0000FF"/>
          </w:rPr>
          <w:t>порядке</w:t>
        </w:r>
      </w:hyperlink>
      <w:r>
        <w:t xml:space="preserve"> реестр выданных этим аккредитованным удостоверяющим центром квалифицированных сертификатов;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144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передать на хранение в уполномоченный федеральный орган в установленном порядке информац</w:t>
      </w:r>
      <w:r>
        <w:t xml:space="preserve">ию, подлежащую хранению в аккредитованном удостоверяющем центре. Ключи электронной подписи, хранимые аккредитованным удостоверяющим центром по поручению владельцев квалифицированных сертификатов электронной подписи, подлежат уничтожению в </w:t>
      </w:r>
      <w:hyperlink r:id="rId145" w:tooltip="Приказ ФСБ России от 04.12.2020 N 554 (ред. от 13.04.2021) &quot;Об утверждении Порядка уничтожения ключей электронной подписи, хранимых аккредитованным удостоверяющим центром по поручению владельцев квалифицированных сертификатов электронной подписи&quot; (Зарегистриро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области обеспечения безопасности.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14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 xml:space="preserve">5. Аккредитованный удостоверяющий центр обязан выполнять </w:t>
      </w:r>
      <w:hyperlink r:id="rId147" w:tooltip="Приказ Банка России от 05.09.2024 N ОД-1432 &quot;Об утверждении Порядка реализации функций и исполнения обязанностей удостоверяющего центра Центрального банка Российской Федерации и об отмене приказа Банка России от 10.12.2021 N ОД-2434 и приказа Банка России от 1">
        <w:r>
          <w:rPr>
            <w:color w:val="0000FF"/>
          </w:rPr>
          <w:t>порядок</w:t>
        </w:r>
      </w:hyperlink>
      <w:r>
        <w:t xml:space="preserve"> реализации функций аккредитованного удостоверяющего центра и исполнения его обязанностей, установленный таким аккредитованным удостоверяющим центро</w:t>
      </w:r>
      <w:r>
        <w:t xml:space="preserve">м в соответствии с утвержденными уполномоченным федеральным органом </w:t>
      </w:r>
      <w:hyperlink r:id="rId148" w:tooltip="Приказ Минцифры России от 13.11.2020 N 584 (ред. от 02.11.2023) &quot;Об утверждении Требований к порядку реализации функций аккредитованного удостоверяющего центра и исполнения его обязанностей&quot; (Зарегистрировано в Минюсте России 02.12.2020 N 61213) (с изм. и доп.">
        <w:r>
          <w:rPr>
            <w:color w:val="0000FF"/>
          </w:rPr>
          <w:t>требованиями</w:t>
        </w:r>
      </w:hyperlink>
      <w:r>
        <w:t xml:space="preserve"> к порядку реализации функций аккредитова</w:t>
      </w:r>
      <w:r>
        <w:t>нного удостоверяющего центра и исполнения обязанностей, а также с настоящим Федеральным законом и иными нормативными правовыми актами, принимаемыми в соответствии с настоящим Федеральным законом.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5 введена Федеральным </w:t>
      </w:r>
      <w:hyperlink r:id="rId149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</w:t>
      </w:r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6.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центра.</w:t>
      </w:r>
    </w:p>
    <w:p w:rsidR="00936A25" w:rsidRDefault="00B90154" w:rsidP="002038D5">
      <w:pPr>
        <w:pStyle w:val="ConsPlusNormal0"/>
        <w:widowControl/>
        <w:jc w:val="both"/>
      </w:pPr>
      <w:r>
        <w:t>(часть 6 введена Федер</w:t>
      </w:r>
      <w:r>
        <w:t xml:space="preserve">альным </w:t>
      </w:r>
      <w:hyperlink r:id="rId150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6.1. Удостоверяющий центр федерального органа исполнительной власти, уполномоченного на осуществление государственной регистрации юридических лиц, вправе наделить доверенных лиц полномочиями на прием заявлений о полу</w:t>
      </w:r>
      <w:r>
        <w:t xml:space="preserve">чении квалифицированного сертификата юридического лица и выполнение требований </w:t>
      </w:r>
      <w:hyperlink w:anchor="P527" w:tooltip="Статья 18. Выдача квалифицированного сертификата">
        <w:r>
          <w:rPr>
            <w:color w:val="0000FF"/>
          </w:rPr>
          <w:t>статьи 18</w:t>
        </w:r>
      </w:hyperlink>
      <w:r>
        <w:t xml:space="preserve"> настоящего Федерального закона от имени удостоверяющего центра федерального органа исп</w:t>
      </w:r>
      <w:r>
        <w:t>олнительной власти, уполномоченного на осуществление государственной регистрации юридических лиц, на создание ключа электронной подписи (при условии исключения возможности доступа работников таких доверенных лиц к ключам электронных подписей заявителей), а</w:t>
      </w:r>
      <w:r>
        <w:t xml:space="preserve">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документов. При вручении созданного удостоверяющим центром федерального органа </w:t>
      </w:r>
      <w:r>
        <w:t xml:space="preserve">исполнительной власти, уполномоченного на осуществление государственной регистрации юридических лиц, квалифицированного сертификата указанное доверенное лицо обязано установить личность владельца сертификата (заявителя) в соответствии с </w:t>
      </w:r>
      <w:hyperlink r:id="rId151" w:tooltip="Приказ ФНС России от 30.12.2020 N ВД-7-24/982@ (ред. от 11.08.2023) &quot;Об утверждении Порядка реализации Федеральной налоговой службой функций аккредитованного удостоверяющего центра и исполнения его обязанностей&quot; (Зарегистрировано в Минюсте России 14.05.2021 N ">
        <w:r>
          <w:rPr>
            <w:color w:val="0000FF"/>
          </w:rPr>
          <w:t>порядком</w:t>
        </w:r>
      </w:hyperlink>
      <w:r>
        <w:t xml:space="preserve"> реализации функций аккредитованного удостоверяющего центра и исполнения его обязанностей, установленным федеральным органом исполни</w:t>
      </w:r>
      <w:r>
        <w:t xml:space="preserve">тельной власти, уполномоченным на осуществление государственной регистрации юридических лиц, с учетом требований, предусмотренных </w:t>
      </w:r>
      <w:hyperlink w:anchor="P150" w:tooltip="4) требования к порядку реализации функций аккредитованного удостоверяющего центра, аккредитованной доверенной третьей стороны и исполнения их обязанностей, установленных настоящим Федеральным законом и иными принимаемыми в соответствии с ним нормативными прав">
        <w:r>
          <w:rPr>
            <w:color w:val="0000FF"/>
          </w:rPr>
          <w:t>пунктом 4 части 4 статьи 8</w:t>
        </w:r>
      </w:hyperlink>
      <w:r>
        <w:t xml:space="preserve"> настоящего Федерального закона. Доверенные лица, указанные в н</w:t>
      </w:r>
      <w:r>
        <w:t xml:space="preserve">астоящей части, в установленном Правительством Российской Федерации </w:t>
      </w:r>
      <w:hyperlink r:id="rId152" w:tooltip="Постановление Правительства РФ от 02.12.2020 N 1987 &quot;О порядке определения доверенных лиц удостоверяющего центра федерального органа исполнительной власти, уполномоченного на осуществление государственной регистрации юридических лиц&quot; (вместе с &quot;Правилами опред">
        <w:r>
          <w:rPr>
            <w:color w:val="0000FF"/>
          </w:rPr>
          <w:t>порядке</w:t>
        </w:r>
      </w:hyperlink>
      <w:r>
        <w:t xml:space="preserve"> определяются федеральным органом исполнитель</w:t>
      </w:r>
      <w:r>
        <w:t xml:space="preserve">ной власти, уполномоченным на осуществление государственной регистрации юридических лиц, из числа удостоверяющих центров, получивших аккредитацию в соответствии с </w:t>
      </w:r>
      <w:hyperlink w:anchor="P358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частями 3</w:t>
        </w:r>
      </w:hyperlink>
      <w:r>
        <w:t xml:space="preserve"> и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3.1 статьи 16</w:t>
        </w:r>
      </w:hyperlink>
      <w:r>
        <w:t xml:space="preserve"> настоящего Федерального закона, при условии их соответствия </w:t>
      </w:r>
      <w:hyperlink r:id="rId153" w:tooltip="Постановление Правительства РФ от 31.12.2020 N 2409 (ред. от 25.10.2024) &quot;О дополнительных требованиях к доверенным лицам удостоверяющего центра федерального органа исполнительной власти, уполномоченного на осуществление государственной регистрации юридических">
        <w:r>
          <w:rPr>
            <w:color w:val="0000FF"/>
          </w:rPr>
          <w:t>дополнительным требованиям</w:t>
        </w:r>
      </w:hyperlink>
      <w:r>
        <w:t xml:space="preserve">, установленным Правительством Российской Федерации, и организационно-техническим </w:t>
      </w:r>
      <w:hyperlink r:id="rId154" w:tooltip="Приказ ФСБ России от 01.05.2021 N 171 &quot;Об утверждении организационно-технических требований в области информационной безопасности к доверенным лицам удостоверяющего центра федерального органа исполнительной власти, уполномоченного на осуществление государствен">
        <w:r>
          <w:rPr>
            <w:color w:val="0000FF"/>
          </w:rPr>
          <w:t>требованиям</w:t>
        </w:r>
      </w:hyperlink>
      <w:r>
        <w:t xml:space="preserve"> в области информационной безопасности, установленным федеральным органом исполнительной власти в области обеспечения безопасности.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6.1 введена Федеральным </w:t>
      </w:r>
      <w:hyperlink r:id="rId15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6.2. Аккредитованные удостоверяющие центры, являющиеся удостоверяющим центром федерального органа исполнительной власти, уполномоченного на осуществление государ</w:t>
      </w:r>
      <w:r>
        <w:t xml:space="preserve">ственной регистрации юридических лиц, удостоверяющим центром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</w:t>
      </w:r>
      <w:r>
        <w:t xml:space="preserve">системы Российской Федерации, и удостоверяющим центром Центрального банка Российской Федерации, должны соответствовать требованиям, предусмотренным </w:t>
      </w:r>
      <w:hyperlink w:anchor="P365" w:tooltip="1.1) наличие лицензии на деятельность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">
        <w:r>
          <w:rPr>
            <w:color w:val="0000FF"/>
          </w:rPr>
          <w:t>пунктами 1.1</w:t>
        </w:r>
      </w:hyperlink>
      <w:r>
        <w:t xml:space="preserve">, </w:t>
      </w:r>
      <w:hyperlink w:anchor="P369" w:tooltip="3) наличие права собственности на аппаратные средства электронной подписи и средства удостоверяющего центра, имеющие подтверждение соответствия требованиям, установленным федеральным органом исполнительной власти в области обеспечения безопасности, и наличие п">
        <w:r>
          <w:rPr>
            <w:color w:val="0000FF"/>
          </w:rPr>
          <w:t>3</w:t>
        </w:r>
      </w:hyperlink>
      <w:r>
        <w:t xml:space="preserve"> - </w:t>
      </w:r>
      <w:hyperlink w:anchor="P375" w:tooltip="5) наличие у удостоверяющего центра, претендующего на получение аккредитации, порядка реализации функций удостоверяющего центра и исполнения его обязанностей, установленного удостоверяющим центром в соответствии с утвержденными федеральным органом исполнительн">
        <w:r>
          <w:rPr>
            <w:color w:val="0000FF"/>
          </w:rPr>
          <w:t>5</w:t>
        </w:r>
      </w:hyperlink>
      <w:r>
        <w:t xml:space="preserve">, </w:t>
      </w:r>
      <w:hyperlink w:anchor="P379" w:tooltip="7) лицо, имеющее право в соответствии с законодательством Российской Федерации действовать от имени удостоверяющего центра без доверенности, не является лицом, имевшим право в соответствии с законодательством Российской Федерации действовать без доверенности о">
        <w:r>
          <w:rPr>
            <w:color w:val="0000FF"/>
          </w:rPr>
          <w:t>7 части 3</w:t>
        </w:r>
      </w:hyperlink>
      <w:r>
        <w:t xml:space="preserve">, </w:t>
      </w:r>
      <w:hyperlink w:anchor="P383" w:tooltip="2) наличие в собственности удостоверяющего центра и применение им средств, имеющих подтверждение соответствия требованиям, установленным федеральным органом исполнительной власти в области обеспечения безопасности, которые обеспечивают:">
        <w:r>
          <w:rPr>
            <w:color w:val="0000FF"/>
          </w:rPr>
          <w:t>пунктом 2 части 3.1 статьи 16</w:t>
        </w:r>
      </w:hyperlink>
      <w:r>
        <w:t xml:space="preserve"> настоящего Федерального закона. Уполномоченный </w:t>
      </w:r>
      <w:r>
        <w:lastRenderedPageBreak/>
        <w:t>федеральный орган совместно с федеральным органом исполнительной власти в област</w:t>
      </w:r>
      <w:r>
        <w:t xml:space="preserve">и обеспечения безопасности в порядке, установленном </w:t>
      </w:r>
      <w:hyperlink w:anchor="P410" w:tooltip="Статья 16.1. Федеральный государственный контроль (надзор) в сфере электронной подписи">
        <w:r>
          <w:rPr>
            <w:color w:val="0000FF"/>
          </w:rPr>
          <w:t>статьей 16.1</w:t>
        </w:r>
      </w:hyperlink>
      <w:r>
        <w:t xml:space="preserve"> настоящего Федерального закона, осуществляет проверки соблюдения аккреди</w:t>
      </w:r>
      <w:r>
        <w:t>тованными удостоверяющими центрами, указанными в настоящей части, требований, предусмотренных настоящим Федеральным законом. В рамках проведения таких проверок не могут быть осуществлены приостановка, прекращение аккредитации таких удостоверяющих центров.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6.2 введена Федеральным </w:t>
      </w:r>
      <w:hyperlink r:id="rId15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476-ФЗ; в ред. Федерального </w:t>
      </w:r>
      <w:hyperlink r:id="rId157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7. Аккредитованный удостоверяющий центр (работник аккредитованного удостоверяющего центра, доверенные лица и их работники) несе</w:t>
      </w:r>
      <w:r>
        <w:t>т гражданско-правовую, административную и (или) уголовную ответственность в соответствии с законодательством Российской Федерации за неисполнение обязанностей, установленных настоящим Федеральным законом и иными принимаемыми в соответствии с ним нормативны</w:t>
      </w:r>
      <w:r>
        <w:t>ми правовыми актами, а также порядком реализации функций аккредитованного удостоверяющего центра и исполнения его обязанностей.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7 введена Федеральным </w:t>
      </w:r>
      <w:hyperlink r:id="rId158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445-ФЗ; в ред. Федерального </w:t>
      </w:r>
      <w:hyperlink r:id="rId15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8. Аккредитованный удостоверяющий центр на безвозмездной основе обеспечивает физических лиц шифровальными (криптографическими) средств</w:t>
      </w:r>
      <w:r>
        <w:t xml:space="preserve">ами, указанными в </w:t>
      </w:r>
      <w:hyperlink r:id="rId160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статье 19</w:t>
        </w:r>
      </w:hyperlink>
      <w:r>
        <w:t xml:space="preserve"> Федерального закона от 29 декабря 2022 года N 572-ФЗ "Об осуществлении идентификации и (или) а</w:t>
      </w:r>
      <w:r>
        <w:t>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для п</w:t>
      </w:r>
      <w:r>
        <w:t>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информационно-телекоммуникационной сети "Интернет".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8 введена Федеральным </w:t>
      </w:r>
      <w:hyperlink r:id="rId161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476-ФЗ; в ред. Федерального </w:t>
      </w:r>
      <w:hyperlink r:id="rId162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</w:t>
      </w:r>
      <w:r>
        <w:t>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9. Аккредитованный удостоверяющий центр в случае аккредитации с учетом обеспечения выполнения требования, установленного </w:t>
      </w:r>
      <w:hyperlink w:anchor="P363" w:tooltip="б)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, но не более срока, определенного требованиями, установленными в соответствии с пу">
        <w:r>
          <w:rPr>
            <w:color w:val="0000FF"/>
          </w:rPr>
          <w:t>подпунктом "б" пункта 1 части 3 статьи 16</w:t>
        </w:r>
      </w:hyperlink>
      <w:r>
        <w:t xml:space="preserve"> настоящего Федерального закона, обязан создавать и вы</w:t>
      </w:r>
      <w:r>
        <w:t xml:space="preserve">давать квалифицированный сертификат со сроком действия не менее двенадцати лет, но не более срока, определенного требованиями, установленными в соответствии с </w:t>
      </w:r>
      <w:hyperlink w:anchor="P161" w:tooltip="2) устанавливает требования к средствам электронной подписи, средствам удостоверяющего центра, за исключением указанных в пункте 2.1 настоящей части, и средствам доверенной третьей стороны, включая требования к используемым доверенной третьей стороной средства">
        <w:r>
          <w:rPr>
            <w:color w:val="0000FF"/>
          </w:rPr>
          <w:t>пунктом 2 части 5 статьи 8</w:t>
        </w:r>
      </w:hyperlink>
      <w:r>
        <w:t xml:space="preserve"> настоящего Федерального закона, в</w:t>
      </w:r>
      <w:r>
        <w:t xml:space="preserve"> соответствии с указанным в заявлении сроком действия,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действия, указанным в настоящей части.</w:t>
      </w:r>
    </w:p>
    <w:p w:rsidR="00936A25" w:rsidRDefault="00B90154" w:rsidP="002038D5">
      <w:pPr>
        <w:pStyle w:val="ConsPlusNormal0"/>
        <w:widowControl/>
        <w:jc w:val="both"/>
      </w:pPr>
      <w:r>
        <w:t>(часть 9 введена Феде</w:t>
      </w:r>
      <w:r>
        <w:t xml:space="preserve">ральным </w:t>
      </w:r>
      <w:hyperlink r:id="rId163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457-ФЗ)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16. Аккредитация удостоверяющего центра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Аккредитация удостоверяющих центров осуществляется в два этапа в отношении удостоверяющих центров, являющихся юридическими лицами.</w:t>
      </w:r>
    </w:p>
    <w:p w:rsidR="00936A25" w:rsidRDefault="00B90154" w:rsidP="002038D5">
      <w:pPr>
        <w:pStyle w:val="ConsPlusNormal0"/>
        <w:widowControl/>
        <w:jc w:val="both"/>
      </w:pPr>
      <w:r>
        <w:t>(в ред. Федеральных зак</w:t>
      </w:r>
      <w:r>
        <w:t xml:space="preserve">онов от 30.12.2015 </w:t>
      </w:r>
      <w:hyperlink r:id="rId164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N 445-ФЗ</w:t>
        </w:r>
      </w:hyperlink>
      <w:r>
        <w:t xml:space="preserve">, от 27.12.2019 </w:t>
      </w:r>
      <w:hyperlink r:id="rId16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Аккредитация удостоверяющего центра осуществляется на добровольной основе. Аккредитация удостоверяющего цент</w:t>
      </w:r>
      <w:r>
        <w:t>ра осуществляется на срок три года, если более короткий срок не указан в заявлении удостоверяющего центра.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16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27" w:name="P358"/>
      <w:bookmarkEnd w:id="27"/>
      <w:r>
        <w:lastRenderedPageBreak/>
        <w:t>3. Аккредитация удостоверяющего центра осуществляется при условии выполнения им следующих требований: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28" w:name="P359"/>
      <w:bookmarkEnd w:id="28"/>
      <w:r>
        <w:t xml:space="preserve">1) минимальный размер собственных средств (капитала) составляет не менее чем два миллиарда рублей, за исключением </w:t>
      </w:r>
      <w:r>
        <w:t>случаев, указанных в настоящем пункте (при аккредитации юридического лица, осуществляющего функции удостоверяющего центра и учрежденного Федеральной нотариальной палатой, указанное в настоящем пункте требование подлежит выполнению совместно Федеральной нот</w:t>
      </w:r>
      <w:r>
        <w:t>ариальной палатой и таким удостоверяющим центром). Размер собственных средств (капитала) может составлять не менее чем один миллиард рублей в случае выполнения одного из следующих условий: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а) наличие не менее чем в трех четвертях субъектов Российской Федер</w:t>
      </w:r>
      <w:r>
        <w:t>ации одного или более филиалов или представительств удостоверяющего центра;</w:t>
      </w:r>
    </w:p>
    <w:p w:rsidR="00936A25" w:rsidRDefault="00936A25" w:rsidP="002038D5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36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6A25" w:rsidRDefault="00B90154" w:rsidP="002038D5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36A25" w:rsidRDefault="00B90154" w:rsidP="002038D5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 xml:space="preserve">До 04.02.2027 требование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"б" п. 1 ст. 16 считается выполненным для удостоверяющего центра, имеющего действующую аккредитацию, если создание и вы</w:t>
            </w:r>
            <w:r>
              <w:rPr>
                <w:color w:val="392C69"/>
              </w:rPr>
              <w:t xml:space="preserve">дача сертификатов осуществлялись до обращения для получения аккредитации начиная с 03.09.2023 (ФЗ от 04.08.2023 </w:t>
            </w:r>
            <w:hyperlink r:id="rId167" w:tooltip="Федеральный закон от 04.08.2023 N 45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457-ФЗ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</w:tr>
    </w:tbl>
    <w:p w:rsidR="00936A25" w:rsidRDefault="00B90154" w:rsidP="002038D5">
      <w:pPr>
        <w:pStyle w:val="ConsPlusNormal0"/>
        <w:widowControl/>
        <w:spacing w:before="300"/>
        <w:ind w:firstLine="540"/>
        <w:jc w:val="both"/>
      </w:pPr>
      <w:bookmarkStart w:id="29" w:name="P363"/>
      <w:bookmarkEnd w:id="29"/>
      <w:r>
        <w:t xml:space="preserve">б)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лет, но не более срока, определенного требованиями, установленными в соответствии </w:t>
      </w:r>
      <w:r>
        <w:t xml:space="preserve">с </w:t>
      </w:r>
      <w:hyperlink w:anchor="P161" w:tooltip="2) устанавливает требования к средствам электронной подписи, средствам удостоверяющего центра, за исключением указанных в пункте 2.1 настоящей части, и средствам доверенной третьей стороны, включая требования к используемым доверенной третьей стороной средства">
        <w:r>
          <w:rPr>
            <w:color w:val="0000FF"/>
          </w:rPr>
          <w:t>пунктом 2 части 5 статьи 8</w:t>
        </w:r>
      </w:hyperlink>
      <w:r>
        <w:t xml:space="preserve"> настоящего Федерального закона;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 в ред. Федерального </w:t>
      </w:r>
      <w:hyperlink r:id="rId168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30" w:name="P365"/>
      <w:bookmarkEnd w:id="30"/>
      <w:r>
        <w:t>1.1) наличие лицензии на деятельность по разработке, производству, распространению шифровал</w:t>
      </w:r>
      <w:r>
        <w:t>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</w:t>
      </w:r>
      <w:r>
        <w:t>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</w:t>
      </w:r>
      <w:r>
        <w:t>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лица);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1.1 введен Федеральным </w:t>
      </w:r>
      <w:hyperlink r:id="rId16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наличие финансового обеспечения ответственности за убытки, причиненные третьим лицам вследствие их доверия к информации, указ</w:t>
      </w:r>
      <w:r>
        <w:t>анной в сертификате ключа проверки электронной подписи, выданном таким удостоверяющим центром, или информации, содержащейся в реестре сертификатов, который ведет такой удостоверяющий центр, в сумме не менее чем 100 миллионов рублей и 500 тысяч рублей за ка</w:t>
      </w:r>
      <w:r>
        <w:t xml:space="preserve">ждое место осуществления лицензируемого вида деятельности, указанное в лицензии федерального органа исполнительной власти в области обеспечения безопасности, выданной удостоверяющему центру в соответствии с </w:t>
      </w:r>
      <w:hyperlink r:id="rId17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пунктом 1 части 1 статьи 12</w:t>
        </w:r>
      </w:hyperlink>
      <w:r>
        <w:t xml:space="preserve"> Федерального закона </w:t>
      </w:r>
      <w:r>
        <w:t>от 4 мая 2011 года N 99-ФЗ "О лицензировании отдельных видов деятельности", если количество таких мест превышает десять, но не более 200 миллионов рублей. Если количество мест осуществления указанного лицензируемого вида деятельности не превышает десять, ф</w:t>
      </w:r>
      <w:r>
        <w:t>инансовое обеспечение ответственности составляет 100 миллионов рублей;</w:t>
      </w:r>
    </w:p>
    <w:p w:rsidR="00936A25" w:rsidRDefault="00B90154" w:rsidP="002038D5">
      <w:pPr>
        <w:pStyle w:val="ConsPlusNormal0"/>
        <w:widowControl/>
        <w:jc w:val="both"/>
      </w:pPr>
      <w:r>
        <w:lastRenderedPageBreak/>
        <w:t xml:space="preserve">(в ред. Федеральных законов от 30.12.2015 </w:t>
      </w:r>
      <w:hyperlink r:id="rId171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N 445-ФЗ</w:t>
        </w:r>
      </w:hyperlink>
      <w:r>
        <w:t xml:space="preserve">, от 27.12.2019 </w:t>
      </w:r>
      <w:hyperlink r:id="rId17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31" w:name="P369"/>
      <w:bookmarkEnd w:id="31"/>
      <w:r>
        <w:t>3) наличие права собственности на аппаратные средства электронной подписи и средства удостоверяющего центра, имеющие подтверждение соответствия требованиям, установленным федеральным органом исполнительной власти в области обес</w:t>
      </w:r>
      <w:r>
        <w:t>печения безопасности, и наличие права использования программных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</w:t>
      </w:r>
      <w:r>
        <w:t>пасности, на законных основаниях;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3 в ред. Федерального </w:t>
      </w:r>
      <w:hyperlink r:id="rId17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32" w:name="P371"/>
      <w:bookmarkEnd w:id="32"/>
      <w:r>
        <w:t>4) наличие в штате удостовер</w:t>
      </w:r>
      <w:r>
        <w:t xml:space="preserve">яющего центра не менее двух работников, непосредственно осуществляющих деятельность по созданию и выдаче сертификатов ключей проверки электронных подписей, имеющих высшее образование в области информационных технологий или информационной безопасности либо </w:t>
      </w:r>
      <w:r>
        <w:t>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17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33" w:name="P373"/>
      <w:bookmarkEnd w:id="33"/>
      <w:r>
        <w:t xml:space="preserve">4.1) соответствие </w:t>
      </w:r>
      <w:hyperlink r:id="rId175" w:tooltip="&quot;Требования к деловой репутации руководителя и учредителей (участников) удостоверяющего центра, решение об аккредитации которого принимает Правительственная комиссия&quot; (утв. решением заседания Правительственной комиссии, уполномоченной на принятие решения об ак">
        <w:r>
          <w:rPr>
            <w:color w:val="0000FF"/>
          </w:rPr>
          <w:t>требованиям</w:t>
        </w:r>
      </w:hyperlink>
      <w:r>
        <w:t xml:space="preserve"> к деловой репутации руководителя и учредителей (участников) удостоверяющего центра, имеющих право прямо или кос</w:t>
      </w:r>
      <w:r>
        <w:t>венно либо совместно с иными лицами, связанными с ними договорами доверительного управления имуществом, и (или) простого товарищества, и (или) поручения, и (или) корпоративным договором, и (или) иным соглашением, предметом которого является осуществление п</w:t>
      </w:r>
      <w:r>
        <w:t xml:space="preserve">рав, удостоверенных акциями (долями), распоряжаться более 10 процентами акций (долей), составляющих уставный капитал удостоверяющего центра, установленным правительственной комиссией, указанной в </w:t>
      </w:r>
      <w:hyperlink w:anchor="P397" w:tooltip="5.1. В случае принятия решения о соответствии удостоверяющего центра требованиям, установленным пунктами 1 - 4, 5 - 7 части 3 и (или) частью 3.1 настоящей статьи, уполномоченный федеральный орган в срок, не превышающий шести рабочих дней со дня принятия решени">
        <w:r>
          <w:rPr>
            <w:color w:val="0000FF"/>
          </w:rPr>
          <w:t>части 5.1</w:t>
        </w:r>
      </w:hyperlink>
      <w:r>
        <w:t xml:space="preserve"> настоящей ста</w:t>
      </w:r>
      <w:r>
        <w:t>тьи;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4.1 введен Федеральным </w:t>
      </w:r>
      <w:hyperlink r:id="rId17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34" w:name="P375"/>
      <w:bookmarkEnd w:id="34"/>
      <w:r>
        <w:t>5) наличие у удостоверяющего центра, претендующего на п</w:t>
      </w:r>
      <w:r>
        <w:t>олучение аккредитации, порядка реализации функций удостоверяющего центра и исполнения его обязанностей, установленного удостоверяющим центром в соответствии с утвержденными федеральным органом исполнительной власти, осуществляющим функции по выработке и ре</w:t>
      </w:r>
      <w:r>
        <w:t>ализации государственной политики и нормативно-правовому регулированию в сфере информационных технологий, требованиями к порядку реализации функций аккредитованного удостоверяющего центра и исполнения его обязанностей, а также с настоящим Федеральным закон</w:t>
      </w:r>
      <w:r>
        <w:t>ом и иными принимаемыми в соответствии с ним нормативными правовыми актами;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5 введен Федеральным </w:t>
      </w:r>
      <w:hyperlink r:id="rId177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6) в отношении удостоверяющего центра, претендующего на получение аккредитации, не была досрочно прекращена его аккредитац</w:t>
      </w:r>
      <w:r>
        <w:t>ия в течение трех лет до подачи заявления;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6 введен Федеральным </w:t>
      </w:r>
      <w:hyperlink r:id="rId178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35" w:name="P379"/>
      <w:bookmarkEnd w:id="35"/>
      <w:r>
        <w:t>7) лицо, имеющее пр</w:t>
      </w:r>
      <w:r>
        <w:t>аво в соответствии с законодательством Российской Федерации действовать от имени удостоверяющего центра без доверенности, не является лицом, имевшим право в соответствии с законодательством Российской Федерации действовать без доверенности от имени удостов</w:t>
      </w:r>
      <w:r>
        <w:t>еряющего центра, аккредитация которого была досрочно прекращена, в течение трех лет до подачи заявления.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7 введен Федеральным </w:t>
      </w:r>
      <w:hyperlink r:id="rId17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36" w:name="P381"/>
      <w:bookmarkEnd w:id="36"/>
      <w:r>
        <w:lastRenderedPageBreak/>
        <w:t xml:space="preserve">3.1. Для осуществления хранения ключа электронной подписи в соответствии с </w:t>
      </w:r>
      <w:hyperlink w:anchor="P322" w:tooltip="2.2. Удостоверяющий центр, аккредитованный в соответствии с требованиями части 3.1 статьи 16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ции юр">
        <w:r>
          <w:rPr>
            <w:color w:val="0000FF"/>
          </w:rPr>
          <w:t>частью 2.2 статьи 15</w:t>
        </w:r>
      </w:hyperlink>
      <w:r>
        <w:t xml:space="preserve"> настоящего Федерального закона аккредитация удостоверяющего центра осуществляетс</w:t>
      </w:r>
      <w:r>
        <w:t>я при условии выполнения им следующих дополнительных требований: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наличие финансового обеспечения ответственности за убытки, причиненные в случае компрометации и (или) несанкционированного использования ключей электронной подписи, хранение которых осущес</w:t>
      </w:r>
      <w:r>
        <w:t>твляет аккредитованный удостоверяющий центр по поручению их владельцев, за исключением случаев наличия вины владельца квалифицированного сертификата, в сумме не менее 200 миллионов рублей, а также 500 тысяч рублей за каждое место осуществления лицензируемо</w:t>
      </w:r>
      <w:r>
        <w:t>го вида деятельности, непосредственно связанного с созданием сертификатов ключей проверки электронной подписи, указанное в лицензии федерального органа исполнительной власти в области обеспечения безопасности, выданной удостоверяющему центру в соответствии</w:t>
      </w:r>
      <w:r>
        <w:t xml:space="preserve"> с </w:t>
      </w:r>
      <w:hyperlink r:id="rId18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пунктом 1 части 1 статьи 12</w:t>
        </w:r>
      </w:hyperlink>
      <w:r>
        <w:t xml:space="preserve"> Федерального закона от 4 мая 2011 года N 99-ФЗ "О лицензировании отдельных видов деятельности", если количество таких мест превышает десять, но не более 300 миллионов рублей. Если количество мест осуществления указанного лиц</w:t>
      </w:r>
      <w:r>
        <w:t>ензируемого вида деятельности не превышает десять, финансовое обеспечение ответственности составляет 200 миллионов рублей;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37" w:name="P383"/>
      <w:bookmarkEnd w:id="37"/>
      <w:r>
        <w:t>2) наличие в собственности удостоверяющего центра и применение им средств, имеющих подтверждение соответствия требованиям, установлен</w:t>
      </w:r>
      <w:r>
        <w:t>ным федеральным органом исполнительной власти в области обеспечения безопасности, которые обеспечивают: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а)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</w:t>
      </w:r>
      <w:r>
        <w:t>вующих владельцев квалифицированных сертификатов;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б) аутентификацию владельцев квалифицированных сертификатов, по поручению которых аккредитованный удостоверяющий центр создает и проверяет квалифицированную электронную подпись;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в) защиту информации, переда</w:t>
      </w:r>
      <w:r>
        <w:t>ваемой по каналу взаимодействия между владельцем квалифицированного сертификата и аккредитованным удостоверяющим центром, осуществляющим создание и проверку квалифицированной электронной подписи по поручению такого владельца;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г) доказательства невозможност</w:t>
      </w:r>
      <w:r>
        <w:t>и отказа владельца квалифицированного сертификата от поручения на создание квалифицированной электронной подписи.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3.1 в ред. Федерального </w:t>
      </w:r>
      <w:hyperlink r:id="rId181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3.2. В случае аккредитации юридического лица, осуществляющего функции удостоверяющего центра и учрежденного Федеральной нотариальной палатой, указанное лицо несет ответственность за убытки, причиненн</w:t>
      </w:r>
      <w:r>
        <w:t>ые третьим лицам вследствие их доверия к информации, указанной в сертификате ключа проверки электронной подписи, выданном таким удостоверяющим центром, или информации, содержащейся в реестре сертификатов. Федеральная нотариальная палата несет солидарную от</w:t>
      </w:r>
      <w:r>
        <w:t>ветственность с юридическим лицом, осуществляющим функции удостоверяющего центра и учрежденным Федеральной нотариальной палатой, за счет собственных средств в размере не более одного миллиарда рублей в совокупности за все указанные в настоящей части убытки</w:t>
      </w:r>
      <w:r>
        <w:t>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3.2 введена Федеральным </w:t>
      </w:r>
      <w:hyperlink r:id="rId182" w:tooltip="Федеральный закон от 14.07.2022 N 3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339-ФЗ)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lastRenderedPageBreak/>
        <w:t>4. Аккредитация удостоверяющего центра осуществляется на основании его заявления, подаваемого в уполномоченный федеральный орган, в том числе посредством федеральной государственной</w:t>
      </w:r>
      <w:r w:rsidRPr="002038D5">
        <w:rPr>
          <w:color w:val="0000CC"/>
        </w:rPr>
        <w:t xml:space="preserve"> информационной системы "Единый портал государственных и муниципальных услуг (функций)" (далее - единый портал государственных и муниципальных услуг). К заявлению прилагаются документы, подтверждающие соответствие удостоверяющего центра требованиям, устано</w:t>
      </w:r>
      <w:r w:rsidRPr="002038D5">
        <w:rPr>
          <w:color w:val="0000CC"/>
        </w:rPr>
        <w:t xml:space="preserve">вленным </w:t>
      </w:r>
      <w:hyperlink w:anchor="P358" w:tooltip="3. Аккредитация удостоверяющего центра осуществляется при условии выполнения им следующих требований:">
        <w:r w:rsidRPr="002038D5">
          <w:rPr>
            <w:color w:val="0000CC"/>
          </w:rPr>
          <w:t>частью 3</w:t>
        </w:r>
      </w:hyperlink>
      <w:r w:rsidRPr="002038D5">
        <w:rPr>
          <w:color w:val="0000CC"/>
        </w:rPr>
        <w:t xml:space="preserve"> настоящей статьи. Указанные заявление и документы, подаваемые посредством единого портала государственных</w:t>
      </w:r>
      <w:r w:rsidRPr="002038D5">
        <w:rPr>
          <w:color w:val="0000CC"/>
        </w:rPr>
        <w:t xml:space="preserve"> и муниципальных услуг, должны быть подписаны удостоверяющим центром квалифицированной электронной подписью или физическим лицом, действующим от имени удостоверяющего центра на основании доверенности в электронной форме в машиночитаемом виде, подтверждающе</w:t>
      </w:r>
      <w:r w:rsidRPr="002038D5">
        <w:rPr>
          <w:color w:val="0000CC"/>
        </w:rPr>
        <w:t>й полномочия этого физического лица, квалифицированной электронной подписью либо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</w:t>
      </w:r>
      <w:r w:rsidRPr="002038D5">
        <w:rPr>
          <w:color w:val="0000CC"/>
        </w:rPr>
        <w:t xml:space="preserve">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установленном Правительством Российской Федерации порядке и при условии организации вз</w:t>
      </w:r>
      <w:r w:rsidRPr="002038D5">
        <w:rPr>
          <w:color w:val="0000CC"/>
        </w:rPr>
        <w:t>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 Удостоверяющий центр вправе не представлять документ, подтверждающий соответствие имеющихся у нег</w:t>
      </w:r>
      <w:r w:rsidRPr="002038D5">
        <w:rPr>
          <w:color w:val="0000CC"/>
        </w:rPr>
        <w:t>о средств электронной подписи и средств удостоверяющего центра требованиям, установленным федеральным органом исполнительной власти в области обеспечения безопасности, если такой документ или содержащиеся в нем сведения находятся в распоряжении федеральног</w:t>
      </w:r>
      <w:r w:rsidRPr="002038D5">
        <w:rPr>
          <w:color w:val="0000CC"/>
        </w:rPr>
        <w:t>о органа исполнительной власти в области обеспечения безопасности. В этом случае уполномоченный федеральный орган самостоятельно проверяет наличие документа, подтверждающего соответствие таких средств установленным требованиям, на основании информации, пол</w:t>
      </w:r>
      <w:r w:rsidRPr="002038D5">
        <w:rPr>
          <w:color w:val="0000CC"/>
        </w:rPr>
        <w:t>ученной от федерального органа исполнительной власти в области обеспечения безопасности, с использованием единой системы межведомственного электронного взаимодействия.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(в ред. Федеральных законов от 01.07.2011 </w:t>
      </w:r>
      <w:hyperlink r:id="rId18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 w:rsidRPr="002038D5">
          <w:rPr>
            <w:color w:val="0000CC"/>
          </w:rPr>
          <w:t>N 169-ФЗ</w:t>
        </w:r>
      </w:hyperlink>
      <w:r w:rsidRPr="002038D5">
        <w:rPr>
          <w:color w:val="0000CC"/>
        </w:rPr>
        <w:t xml:space="preserve">, от 30.12.2015 </w:t>
      </w:r>
      <w:hyperlink r:id="rId184" w:tooltip="Федеральный закон от 30.12.2015 N 445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N 445-ФЗ</w:t>
        </w:r>
      </w:hyperlink>
      <w:r w:rsidRPr="002038D5">
        <w:rPr>
          <w:color w:val="0000CC"/>
        </w:rPr>
        <w:t xml:space="preserve">, от 27.12.2019 </w:t>
      </w:r>
      <w:hyperlink r:id="rId18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 w:rsidRPr="002038D5">
          <w:rPr>
            <w:color w:val="0000CC"/>
          </w:rPr>
          <w:t>N 476-ФЗ</w:t>
        </w:r>
      </w:hyperlink>
      <w:r w:rsidRPr="002038D5">
        <w:rPr>
          <w:color w:val="0000CC"/>
        </w:rPr>
        <w:t xml:space="preserve">, от 31.07.2025 </w:t>
      </w:r>
      <w:hyperlink r:id="rId18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 w:rsidRPr="002038D5">
          <w:rPr>
            <w:color w:val="0000CC"/>
          </w:rPr>
          <w:t>N 304-ФЗ</w:t>
        </w:r>
      </w:hyperlink>
      <w:r w:rsidRPr="002038D5">
        <w:rPr>
          <w:color w:val="0000CC"/>
        </w:rP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4.1. К заявлению для аккредитации удостоверяющего центра в целях осуществления хранения ключей электронных подписей в соответствии с </w:t>
      </w:r>
      <w:hyperlink w:anchor="P322" w:tooltip="2.2. Удостоверяющий центр, аккредитованный в соответствии с требованиями части 3.1 статьи 16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ции юр">
        <w:r>
          <w:rPr>
            <w:color w:val="0000FF"/>
          </w:rPr>
          <w:t>частью 2.2 статьи 15</w:t>
        </w:r>
      </w:hyperlink>
      <w:r>
        <w:t xml:space="preserve"> настоящего Федерального за</w:t>
      </w:r>
      <w:r>
        <w:t xml:space="preserve">кона прилагаются документы, подтверждающие соответствие удостоверяющего центра требованиям, установленным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частью 3.1</w:t>
        </w:r>
      </w:hyperlink>
      <w:r>
        <w:t xml:space="preserve"> настоящей статьи. При направлении заявления аккредитация удостоверяющего центра может осуществляться как на соответствие т</w:t>
      </w:r>
      <w:r>
        <w:t xml:space="preserve">олько требованиям, установленным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частью 3.1</w:t>
        </w:r>
      </w:hyperlink>
      <w:r>
        <w:t xml:space="preserve"> настоящей статьи (при условии наличия действующей аккредитации на соответствие </w:t>
      </w:r>
      <w:hyperlink w:anchor="P358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части 3</w:t>
        </w:r>
      </w:hyperlink>
      <w:r>
        <w:t xml:space="preserve"> настоящей статьи), так и на соответствие требованиям </w:t>
      </w:r>
      <w:hyperlink w:anchor="P358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частей 3</w:t>
        </w:r>
      </w:hyperlink>
      <w:r>
        <w:t xml:space="preserve"> и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3.1</w:t>
        </w:r>
      </w:hyperlink>
      <w:r>
        <w:t xml:space="preserve"> настоящей с</w:t>
      </w:r>
      <w:r>
        <w:t>татьи одновременно.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4.1 введена Федеральным </w:t>
      </w:r>
      <w:hyperlink r:id="rId187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bookmarkStart w:id="38" w:name="P395"/>
      <w:bookmarkEnd w:id="38"/>
      <w:r w:rsidRPr="002038D5">
        <w:rPr>
          <w:color w:val="0000CC"/>
        </w:rPr>
        <w:t>5. В срок, не превышающий восемнадца</w:t>
      </w:r>
      <w:r w:rsidRPr="002038D5">
        <w:rPr>
          <w:color w:val="0000CC"/>
        </w:rPr>
        <w:t xml:space="preserve">ти рабочих дней со дня, следующего за днем приема заявления удостоверяющего центра, уполномоченный федеральный орган на основании представленных документов принимает решение о соответствии удостоверяющего центра требованиям, установленным </w:t>
      </w:r>
      <w:hyperlink w:anchor="P359" w:tooltip="1) минимальный размер собственных средств (капитала) составляет не менее чем два миллиарда рублей, за исключением случаев, указанных в настоящем пункте (при аккредитации юридического лица, осуществляющего функции удостоверяющего центра и учрежденного Федеральн">
        <w:r w:rsidRPr="002038D5">
          <w:rPr>
            <w:color w:val="0000CC"/>
          </w:rPr>
          <w:t>пунктами 1</w:t>
        </w:r>
      </w:hyperlink>
      <w:r w:rsidRPr="002038D5">
        <w:rPr>
          <w:color w:val="0000CC"/>
        </w:rPr>
        <w:t xml:space="preserve"> - </w:t>
      </w:r>
      <w:hyperlink w:anchor="P371" w:tooltip="4) наличие в штате удостоверяющего центра не менее двух работников, непосредственно осуществляющих деятельность по созданию и выдаче сертификатов ключей проверки электронных подписей, имеющих высшее образование в области информационных технологий или информаци">
        <w:r w:rsidRPr="002038D5">
          <w:rPr>
            <w:color w:val="0000CC"/>
          </w:rPr>
          <w:t>4</w:t>
        </w:r>
      </w:hyperlink>
      <w:r w:rsidRPr="002038D5">
        <w:rPr>
          <w:color w:val="0000CC"/>
        </w:rPr>
        <w:t xml:space="preserve">, </w:t>
      </w:r>
      <w:hyperlink w:anchor="P375" w:tooltip="5) наличие у удостоверяющего центра, претендующего на получение аккредитации, порядка реализации функций удостоверяющего центра и исполнения его обязанностей, установленного удостоверяющим центром в соответствии с утвержденными федеральным органом исполнительн">
        <w:r w:rsidRPr="002038D5">
          <w:rPr>
            <w:color w:val="0000CC"/>
          </w:rPr>
          <w:t>5</w:t>
        </w:r>
      </w:hyperlink>
      <w:r w:rsidRPr="002038D5">
        <w:rPr>
          <w:color w:val="0000CC"/>
        </w:rPr>
        <w:t xml:space="preserve"> - </w:t>
      </w:r>
      <w:hyperlink w:anchor="P379" w:tooltip="7) лицо, имеющее право в соответствии с законодательством Российской Федерации действовать от имени удостоверяющего центра без доверенности, не является лицом, имевшим право в соответствии с законодательством Российской Федерации действовать без доверенности о">
        <w:r w:rsidRPr="002038D5">
          <w:rPr>
            <w:color w:val="0000CC"/>
          </w:rPr>
          <w:t>7 части 3</w:t>
        </w:r>
      </w:hyperlink>
      <w:r w:rsidRPr="002038D5">
        <w:rPr>
          <w:color w:val="0000CC"/>
        </w:rPr>
        <w:t xml:space="preserve"> и (или)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 w:rsidRPr="002038D5">
          <w:rPr>
            <w:color w:val="0000CC"/>
          </w:rPr>
          <w:t>частью 3.1</w:t>
        </w:r>
      </w:hyperlink>
      <w:r w:rsidRPr="002038D5">
        <w:rPr>
          <w:color w:val="0000CC"/>
        </w:rPr>
        <w:t xml:space="preserve"> настоящей статьи, или об отказе в его аккредитации.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>(в ред.</w:t>
      </w:r>
      <w:r w:rsidRPr="002038D5">
        <w:rPr>
          <w:color w:val="0000CC"/>
        </w:rPr>
        <w:t xml:space="preserve"> Федеральных законов от 27.12.2019 </w:t>
      </w:r>
      <w:hyperlink r:id="rId188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 w:rsidRPr="002038D5">
          <w:rPr>
            <w:color w:val="0000CC"/>
          </w:rPr>
          <w:t>N 476-ФЗ</w:t>
        </w:r>
      </w:hyperlink>
      <w:r w:rsidRPr="002038D5">
        <w:rPr>
          <w:color w:val="0000CC"/>
        </w:rPr>
        <w:t xml:space="preserve">, от 31.07.2025 </w:t>
      </w:r>
      <w:hyperlink r:id="rId189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 w:rsidRPr="002038D5">
          <w:rPr>
            <w:color w:val="0000CC"/>
          </w:rPr>
          <w:t>N 304-ФЗ</w:t>
        </w:r>
      </w:hyperlink>
      <w:r w:rsidRPr="002038D5">
        <w:rPr>
          <w:color w:val="0000CC"/>
        </w:rPr>
        <w:t>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bookmarkStart w:id="39" w:name="P397"/>
      <w:bookmarkEnd w:id="39"/>
      <w:r w:rsidRPr="002038D5">
        <w:rPr>
          <w:color w:val="0000CC"/>
        </w:rPr>
        <w:t xml:space="preserve">5.1. В случае принятия решения о соответствии удостоверяющего центра требованиям, установленным </w:t>
      </w:r>
      <w:hyperlink w:anchor="P359" w:tooltip="1) минимальный размер собственных средств (капитала) составляет не менее чем два миллиарда рублей, за исключением случаев, указанных в настоящем пункте (при аккредитации юридического лица, осуществляющего функции удостоверяющего центра и учрежденного Федеральн">
        <w:r w:rsidRPr="002038D5">
          <w:rPr>
            <w:color w:val="0000CC"/>
          </w:rPr>
          <w:t>пунктами 1</w:t>
        </w:r>
      </w:hyperlink>
      <w:r w:rsidRPr="002038D5">
        <w:rPr>
          <w:color w:val="0000CC"/>
        </w:rPr>
        <w:t xml:space="preserve"> - </w:t>
      </w:r>
      <w:hyperlink w:anchor="P371" w:tooltip="4) наличие в штате удостоверяющего центра не менее двух работников, непосредственно осуществляющих деятельность по созданию и выдаче сертификатов ключей проверки электронных подписей, имеющих высшее образование в области информационных технологий или информаци">
        <w:r w:rsidRPr="002038D5">
          <w:rPr>
            <w:color w:val="0000CC"/>
          </w:rPr>
          <w:t>4</w:t>
        </w:r>
      </w:hyperlink>
      <w:r w:rsidRPr="002038D5">
        <w:rPr>
          <w:color w:val="0000CC"/>
        </w:rPr>
        <w:t xml:space="preserve">, </w:t>
      </w:r>
      <w:hyperlink w:anchor="P375" w:tooltip="5) наличие у удостоверяющего центра, претендующего на получение аккредитации, порядка реализации функций удостоверяющего центра и исполнения его обязанностей, установленного удостоверяющим центром в соответствии с утвержденными федеральным органом исполнительн">
        <w:r w:rsidRPr="002038D5">
          <w:rPr>
            <w:color w:val="0000CC"/>
          </w:rPr>
          <w:t>5</w:t>
        </w:r>
      </w:hyperlink>
      <w:r w:rsidRPr="002038D5">
        <w:rPr>
          <w:color w:val="0000CC"/>
        </w:rPr>
        <w:t xml:space="preserve"> - </w:t>
      </w:r>
      <w:hyperlink w:anchor="P379" w:tooltip="7) лицо, имеющее право в соответствии с законодательством Российской Федерации действовать от имени удостоверяющего центра без доверенности, не является лицом, имевшим право в соответствии с законодательством Российской Федерации действовать без доверенности о">
        <w:r w:rsidRPr="002038D5">
          <w:rPr>
            <w:color w:val="0000CC"/>
          </w:rPr>
          <w:t>7 части 3</w:t>
        </w:r>
      </w:hyperlink>
      <w:r w:rsidRPr="002038D5">
        <w:rPr>
          <w:color w:val="0000CC"/>
        </w:rPr>
        <w:t xml:space="preserve"> и (или)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 w:rsidRPr="002038D5">
          <w:rPr>
            <w:color w:val="0000CC"/>
          </w:rPr>
          <w:t>частью 3.1</w:t>
        </w:r>
      </w:hyperlink>
      <w:r w:rsidRPr="002038D5">
        <w:rPr>
          <w:color w:val="0000CC"/>
        </w:rPr>
        <w:t xml:space="preserve"> настоящей статьи, уполномоченный федеральный орган в срок, не превышающий шести рабочих дней со дня </w:t>
      </w:r>
      <w:r w:rsidRPr="002038D5">
        <w:rPr>
          <w:color w:val="0000CC"/>
        </w:rPr>
        <w:lastRenderedPageBreak/>
        <w:t xml:space="preserve">принятия решения, предусмотренного </w:t>
      </w:r>
      <w:hyperlink w:anchor="P395" w:tooltip="5. В срок, не превышающий восемнадцати рабочих дней со дня, следующего за днем приема заявления удостоверяющего центра, уполномоченный федеральный орган на основании представленных документов принимает решение о соответствии удостоверяющего центра требованиям,">
        <w:r w:rsidRPr="002038D5">
          <w:rPr>
            <w:color w:val="0000CC"/>
          </w:rPr>
          <w:t>частью 5</w:t>
        </w:r>
      </w:hyperlink>
      <w:r w:rsidRPr="002038D5">
        <w:rPr>
          <w:color w:val="0000CC"/>
        </w:rPr>
        <w:t xml:space="preserve"> настоящей статьи, направляет соответствующее заключение в правительственную комиссию, уполномоченную на принятие решения об аккредитации удостоверяющих центров (далее - правительственная комиссия). </w:t>
      </w:r>
      <w:hyperlink r:id="rId190" w:tooltip="Постановление Правительства РФ от 15.12.2020 N 2109 &quot;О Правительственной комиссии, уполномоченной на принятие решения об аккредитации удостоверяющих центров&quot; (вместе с &quot;Положением о Правительственной комиссии, уполномоченной на принятие решения об аккредитации">
        <w:r w:rsidRPr="002038D5">
          <w:rPr>
            <w:color w:val="0000CC"/>
          </w:rPr>
          <w:t>Положение</w:t>
        </w:r>
      </w:hyperlink>
      <w:r w:rsidRPr="002038D5">
        <w:rPr>
          <w:color w:val="0000CC"/>
        </w:rPr>
        <w:t xml:space="preserve"> о правительственной комиссии, ее состав и порядок принятия ею решений утверждаются Правительством Российской Федерации. При утверждении</w:t>
      </w:r>
      <w:r w:rsidRPr="002038D5">
        <w:rPr>
          <w:color w:val="0000CC"/>
        </w:rPr>
        <w:t xml:space="preserve"> состава правительственной комиссии должно быть предусмотрено, что не менее 30 процентов членов правительственной комиссии должны быть представителями автономной некоммерческой организации, на которую в соответствии с решением Правительства Российской Феде</w:t>
      </w:r>
      <w:r w:rsidRPr="002038D5">
        <w:rPr>
          <w:color w:val="0000CC"/>
        </w:rPr>
        <w:t>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технологий. При утверждении порядка деятельности правительственной комиссии к ее компетенции должно быт</w:t>
      </w:r>
      <w:r w:rsidRPr="002038D5">
        <w:rPr>
          <w:color w:val="0000CC"/>
        </w:rPr>
        <w:t>ь отнесено в том числе принятие на основе заключений уполномоченного федерального органа решений об аккредитации удостоверяющих центров, у которых руководители и учредители (участники) имеют право прямо или косвенно либо совместно с иными лицами, связанным</w:t>
      </w:r>
      <w:r w:rsidRPr="002038D5">
        <w:rPr>
          <w:color w:val="0000CC"/>
        </w:rPr>
        <w:t>и с ними договорами доверительного управления имуществом, и (или) простого товарищества, и (или) поручения, и (или) корпоративным договором, и (или) иным соглашением, предметом которого является осуществление прав, удостоверенных акциями (долями), распоряж</w:t>
      </w:r>
      <w:r w:rsidRPr="002038D5">
        <w:rPr>
          <w:color w:val="0000CC"/>
        </w:rPr>
        <w:t>аться более 10 процентами акций (долей), составляющих уставный капитал данных удостоверяющих центров, и соответствуют высоким требованиям к деловой репутации.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(часть 5.1 введена Федеральным </w:t>
      </w:r>
      <w:hyperlink r:id="rId191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 w:rsidRPr="002038D5">
          <w:rPr>
            <w:color w:val="0000CC"/>
          </w:rPr>
          <w:t>законом</w:t>
        </w:r>
      </w:hyperlink>
      <w:r w:rsidRPr="002038D5">
        <w:rPr>
          <w:color w:val="0000CC"/>
        </w:rPr>
        <w:t xml:space="preserve"> от 27.12.2019 N 476-ФЗ; в ред. Федерального </w:t>
      </w:r>
      <w:hyperlink r:id="rId192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 w:rsidRPr="002038D5">
          <w:rPr>
            <w:color w:val="0000CC"/>
          </w:rPr>
          <w:t>закона</w:t>
        </w:r>
      </w:hyperlink>
      <w:r w:rsidRPr="002038D5">
        <w:rPr>
          <w:color w:val="0000CC"/>
        </w:rPr>
        <w:t xml:space="preserve"> от 31.07.2025 N 304-ФЗ)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5.2.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(в случае его соответствия </w:t>
      </w:r>
      <w:hyperlink w:anchor="P373" w:tooltip="4.1) соответствие требованиям к деловой репутации руководителя и учредителей (участников) удостоверяющего центра, имеющих право прямо или косвенно либо совместно с иными лицами, связанными с ними договорами доверительного управления имуществом, и (или) простог">
        <w:r>
          <w:rPr>
            <w:color w:val="0000FF"/>
          </w:rPr>
          <w:t>пункту 4.1 части 3</w:t>
        </w:r>
      </w:hyperlink>
      <w:r>
        <w:t xml:space="preserve"> настоящей с</w:t>
      </w:r>
      <w:r>
        <w:t>татьи) или отказе в аккредитации.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5.2 введена Федеральным </w:t>
      </w:r>
      <w:hyperlink r:id="rId19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>5.3. В случае принятия</w:t>
      </w:r>
      <w:r w:rsidRPr="002038D5">
        <w:rPr>
          <w:color w:val="0000CC"/>
        </w:rPr>
        <w:t xml:space="preserve"> решения об аккредитации удостоверяющего центра уполномоченный федеральный орган в срок, не превышающий одного рабочего дня со дня получения решения об аккредитации, направляет уведомление удостоверяющему центру о принятом решении и вносит соответствующую </w:t>
      </w:r>
      <w:r w:rsidRPr="002038D5">
        <w:rPr>
          <w:color w:val="0000CC"/>
        </w:rPr>
        <w:t>информацию в перечень аккредитованных удостоверяющих центров, после чего удостоверяющий центр считается аккредитованным удостоверяющим центром. Аккредитованный удостоверяющий центр обязан осуществить присоединение информационной системы, обеспечивающей реа</w:t>
      </w:r>
      <w:r w:rsidRPr="002038D5">
        <w:rPr>
          <w:color w:val="0000CC"/>
        </w:rPr>
        <w:t xml:space="preserve">лизацию функций аккредитованного удостоверяющего центра (далее - присоединение аккредитованного удостоверяющего центра), к информационно-технологической и коммуникационной инфраструктуре в порядке, установленном в соответствии с </w:t>
      </w:r>
      <w:hyperlink r:id="rId19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2038D5">
          <w:rPr>
            <w:color w:val="0000CC"/>
          </w:rPr>
          <w:t>частью</w:t>
        </w:r>
        <w:r w:rsidRPr="002038D5">
          <w:rPr>
            <w:color w:val="0000CC"/>
          </w:rPr>
          <w:t xml:space="preserve"> 4 статьи 19</w:t>
        </w:r>
      </w:hyperlink>
      <w:r w:rsidRPr="002038D5">
        <w:rPr>
          <w:color w:val="0000CC"/>
        </w:rPr>
        <w:t xml:space="preserve"> Федерального закона от 27 июля 2010 года N 210-ФЗ "Об организации предоставления государственных и муниципальных услуг" (далее - инфраструктура). После присоединения аккредитованного удостоверяющего центра к инфраструктуре уполномоченный федер</w:t>
      </w:r>
      <w:r w:rsidRPr="002038D5">
        <w:rPr>
          <w:color w:val="0000CC"/>
        </w:rPr>
        <w:t>альный орган выдает аккредитованному удостоверяющему центру квалифицированный сертификат, созданный с использованием средств головного удостоверяющего центра. В случае принятия решения об отказе в аккредитации удостоверяющего центра уполномоченный федераль</w:t>
      </w:r>
      <w:r w:rsidRPr="002038D5">
        <w:rPr>
          <w:color w:val="0000CC"/>
        </w:rPr>
        <w:t>ный орган в срок, не превышающий одного рабочего дня со дня принятия решения об отказе в аккредитации, направляет в удостоверяющий центр уведомление о принятом решении с указанием причин отказа.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(часть 5.3 введена Федеральным </w:t>
      </w:r>
      <w:hyperlink r:id="rId19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 w:rsidRPr="002038D5">
          <w:rPr>
            <w:color w:val="0000CC"/>
          </w:rPr>
          <w:t>законом</w:t>
        </w:r>
      </w:hyperlink>
      <w:r w:rsidRPr="002038D5">
        <w:rPr>
          <w:color w:val="0000CC"/>
        </w:rPr>
        <w:t xml:space="preserve"> от 27.12.2019 N 476-ФЗ; в ред. Федерального </w:t>
      </w:r>
      <w:hyperlink r:id="rId19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 w:rsidRPr="002038D5">
          <w:rPr>
            <w:color w:val="0000CC"/>
          </w:rPr>
          <w:t>закона</w:t>
        </w:r>
      </w:hyperlink>
      <w:r w:rsidRPr="002038D5">
        <w:rPr>
          <w:color w:val="0000CC"/>
        </w:rPr>
        <w:t xml:space="preserve"> от 31.07.2025 N 304-ФЗ)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6. Основаниями для о</w:t>
      </w:r>
      <w:r>
        <w:t xml:space="preserve">тказа в аккредитации удостоверяющего центра являются его несоответствие требованиям, установленным </w:t>
      </w:r>
      <w:hyperlink w:anchor="P358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частями 3</w:t>
        </w:r>
      </w:hyperlink>
      <w:r>
        <w:t xml:space="preserve"> и (или)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3.1</w:t>
        </w:r>
      </w:hyperlink>
      <w:r>
        <w:t xml:space="preserve"> настоящей статьи, </w:t>
      </w:r>
      <w:r>
        <w:lastRenderedPageBreak/>
        <w:t xml:space="preserve">несоответствие иным требованиям настоящего Федерального закона, а также наличие в представленных им документах недостоверной информации. При этом отказ в аккредитации удостоверяющего центра на соответствие требованиям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части 3.1</w:t>
        </w:r>
      </w:hyperlink>
      <w:r>
        <w:t xml:space="preserve"> настоящей статьи не приостанавливает действие аккредитации удостоверяющего центра на соответствие требованиям </w:t>
      </w:r>
      <w:hyperlink w:anchor="P358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6 в ред. Федерального </w:t>
      </w:r>
      <w:hyperlink r:id="rId197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7. Аккредитованный </w:t>
      </w:r>
      <w:r>
        <w:t>удостоверяющий центр должен соблюдать требования, на соответствие которым он аккредитован, в течение всего срока его аккредитации. В случае возникновения обстоятельств, делающих невозможным соблюдение указанных требований, удостоверяющий центр немедленно д</w:t>
      </w:r>
      <w:r>
        <w:t xml:space="preserve">олжен уведомить об этом в письменной форме уполномоченный федеральный орган. Аккредитованный удостоверяющий центр при осуществлении своих функций и исполнении принятых обязательств должен соблюдать требования, установленные для удостоверяющих центров </w:t>
      </w:r>
      <w:hyperlink w:anchor="P231" w:tooltip="Статья 13. Удостоверяющий центр">
        <w:r>
          <w:rPr>
            <w:color w:val="0000FF"/>
          </w:rPr>
          <w:t>статьями 13</w:t>
        </w:r>
      </w:hyperlink>
      <w:r>
        <w:t xml:space="preserve"> - </w:t>
      </w:r>
      <w:hyperlink w:anchor="P308" w:tooltip="Статья 15. Аккредитованный удостоверяющий центр">
        <w:r>
          <w:rPr>
            <w:color w:val="0000FF"/>
          </w:rPr>
          <w:t>15</w:t>
        </w:r>
      </w:hyperlink>
      <w:r>
        <w:t xml:space="preserve">, </w:t>
      </w:r>
      <w:hyperlink w:anchor="P420" w:tooltip="Статья 17. Квалифицированный сертификат">
        <w:r>
          <w:rPr>
            <w:color w:val="0000FF"/>
          </w:rPr>
          <w:t>17</w:t>
        </w:r>
      </w:hyperlink>
      <w:r>
        <w:t xml:space="preserve"> и </w:t>
      </w:r>
      <w:hyperlink w:anchor="P527" w:tooltip="Статья 18. Выдача квалифицированного сертификата">
        <w:r>
          <w:rPr>
            <w:color w:val="0000FF"/>
          </w:rPr>
          <w:t>18</w:t>
        </w:r>
      </w:hyperlink>
      <w:r>
        <w:t xml:space="preserve"> настоящего Федерального закона.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</w:t>
      </w:r>
      <w:r>
        <w:t>ринимаемых в соответствии с настоящим Федеральным законом нормативных правовых актов, в том числе требований, на соответствие которым эти удостоверяющие центры были аккредитованы, в течение всего срока их аккредитации. В случае выявления несоблюдения аккре</w:t>
      </w:r>
      <w:r>
        <w:t>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</w:t>
      </w:r>
      <w:r>
        <w:t xml:space="preserve"> срок с внесением информации об этом в перечень, указанный в </w:t>
      </w:r>
      <w:hyperlink w:anchor="P133" w:tooltip="4) перечень аккредитованных удостоверяющих центров, аккредитация которых приостановлена;">
        <w:r>
          <w:rPr>
            <w:color w:val="0000FF"/>
          </w:rPr>
          <w:t>пункте 4 части 3 статьи 8</w:t>
        </w:r>
      </w:hyperlink>
      <w:r>
        <w:t xml:space="preserve"> настоящего Федерального закона. Аккредитованный </w:t>
      </w:r>
      <w:r>
        <w:t>удостоверяющий центр уведомляет в письменной форме уполномоченный федеральный орган об устранении выявленных нарушений. Уполномоченный федеральный орган принимает решение о возобновлении действия аккредитации, при этом он вправе проверять фактическое устра</w:t>
      </w:r>
      <w:r>
        <w:t xml:space="preserve">нение ранее выявленных нарушений и в случае их </w:t>
      </w:r>
      <w:proofErr w:type="spellStart"/>
      <w:r>
        <w:t>неустранения</w:t>
      </w:r>
      <w:proofErr w:type="spellEnd"/>
      <w:r>
        <w:t xml:space="preserve"> в установленный предписанием срок досрочно прекращает аккредитацию удостоверяющего центра, а в случае, если удостоверяющий центр аккредитован в соответствии с требованиями </w:t>
      </w:r>
      <w:hyperlink w:anchor="P358" w:tooltip="3. Аккредитация удостоверяющего центра осуществляется при условии выполнения им следующих требований:">
        <w:r>
          <w:rPr>
            <w:color w:val="0000FF"/>
          </w:rPr>
          <w:t>частей 3</w:t>
        </w:r>
      </w:hyperlink>
      <w:r>
        <w:t xml:space="preserve"> и </w:t>
      </w:r>
      <w:hyperlink w:anchor="P381" w:tooltip="3.1. Для осуществления хранения ключа электронной подписи в соответствии с частью 2.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:">
        <w:r>
          <w:rPr>
            <w:color w:val="0000FF"/>
          </w:rPr>
          <w:t>3.1</w:t>
        </w:r>
      </w:hyperlink>
      <w:r>
        <w:t xml:space="preserve"> настоящей статьи, его аккредитации прекращаются одновременно.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30.12.2015 </w:t>
      </w:r>
      <w:hyperlink r:id="rId198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N 445-ФЗ</w:t>
        </w:r>
      </w:hyperlink>
      <w:r>
        <w:t>,</w:t>
      </w:r>
      <w:r>
        <w:t xml:space="preserve"> от 27.12.2019 </w:t>
      </w:r>
      <w:hyperlink r:id="rId19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N 476-ФЗ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7.1 - 8. Утратили силу с 1 июля 2020 года. - Федеральный </w:t>
      </w:r>
      <w:hyperlink r:id="rId200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</w:t>
        </w:r>
      </w:hyperlink>
      <w:r>
        <w:t xml:space="preserve"> от 27.12.2019 N 476-ФЗ.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9. Головной удостоверяющий центр, функции которого осуществляет уполномоченный федеральный орган, не подлежит аккредитации в с</w:t>
      </w:r>
      <w:r>
        <w:t>оответствии с настоящим Федеральным законом.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40" w:name="P410"/>
      <w:bookmarkEnd w:id="40"/>
      <w:r>
        <w:t>Статья 16.1. Федеральный государственный контроль (надзор) в сфере электронной подписи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20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Федеральный государственный контроль (надзор) в сфере электронной подписи осуществляется федеральным органом исполнительной власти, уполномоченным Правительством Российской Федерации.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2. </w:t>
      </w:r>
      <w:r>
        <w:t xml:space="preserve">Предметом федерального государственного контроля (надзора) в сфере электронной подписи является соблюдение аккредитованными удостоверяющими центрами, доверенными третьими сторонами обязательных требований, установленных настоящим Федеральным законом </w:t>
      </w:r>
      <w:r>
        <w:lastRenderedPageBreak/>
        <w:t>и прин</w:t>
      </w:r>
      <w:r>
        <w:t>имаемыми в соответствии с ним иными нормативными правовыми актами Российской Федерации.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3. Организация и осуществление федерального государственного контроля (надзора) в сфере электронной подписи регулируются Федеральным </w:t>
      </w:r>
      <w:hyperlink r:id="rId202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4. </w:t>
      </w:r>
      <w:hyperlink r:id="rId203" w:tooltip="Постановление Правительства РФ от 29.06.2021 N 1044 (ред. от 29.08.2025) &quot;Об утверждении Положения о федеральном государственном контроле (надзоре) в сфере электронной подписи&quot; {КонсультантПлюс}">
        <w:r>
          <w:rPr>
            <w:color w:val="0000FF"/>
          </w:rPr>
          <w:t>Поло</w:t>
        </w:r>
        <w:r>
          <w:rPr>
            <w:color w:val="0000FF"/>
          </w:rPr>
          <w:t>жение</w:t>
        </w:r>
      </w:hyperlink>
      <w:r>
        <w:t xml:space="preserve"> о федеральном государственном контроле (надзоре) в сфере электронной подписи утверждается Правительством Российской Федерации.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5. При осуществлении федерального государственного контроля (надзора) в сфере электронной подписи плановые контрольные (над</w:t>
      </w:r>
      <w:r>
        <w:t>зорные) мероприятия не проводятся.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41" w:name="P420"/>
      <w:bookmarkEnd w:id="41"/>
      <w:r>
        <w:t>Статья 17. Квалифицированный сертификат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Квалифицированный сертификат подлежит созданию с использованием средств аккредитованного удостоверяющего центра.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42" w:name="P423"/>
      <w:bookmarkEnd w:id="42"/>
      <w:r>
        <w:t>2. Квалифицированный сертификат должен содержать следующую инфо</w:t>
      </w:r>
      <w:r>
        <w:t>рмацию: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уникальный номер квалифицированного сертификата, даты начала и окончания его действия;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>2) фамилия, имя, отчество (если имеется) владельца квалифицированного сертификата - для физического лица, не являющегося индивидуальным предпринимателем, либо фамилия, имя, отчество (если имеется) и основной государственный регистрационный номер индивидуал</w:t>
      </w:r>
      <w:r w:rsidRPr="002038D5">
        <w:rPr>
          <w:color w:val="0000CC"/>
        </w:rPr>
        <w:t>ьного предпринимателя - владельца квалифицированного сертификата - для физического лица, являющегося индивидуальным предпринимателем, либо наименование, место нахождения и основной государственный регистрационный номер владельца квалифицированного сертифик</w:t>
      </w:r>
      <w:r w:rsidRPr="002038D5">
        <w:rPr>
          <w:color w:val="0000CC"/>
        </w:rPr>
        <w:t>ата - для российского юридического лица, либо наименование, место нахождения владельца квалифицированного сертификата, а также идентификационный номер налогоплательщика (при наличии) - для иностранной организации (в том числе филиалов, представительств и и</w:t>
      </w:r>
      <w:r w:rsidRPr="002038D5">
        <w:rPr>
          <w:color w:val="0000CC"/>
        </w:rPr>
        <w:t xml:space="preserve">ных обособленных подразделений иностранной организации), либо наименование, место нахождения владельца квалифицированного сертификата - для государственного органа, включенного в перечень, предусмотренный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</w:t>
        </w:r>
        <w:r w:rsidRPr="002038D5">
          <w:rPr>
            <w:color w:val="0000CC"/>
          </w:rPr>
          <w:t>и 8</w:t>
        </w:r>
      </w:hyperlink>
      <w:r w:rsidRPr="002038D5">
        <w:rPr>
          <w:color w:val="0000CC"/>
        </w:rPr>
        <w:t xml:space="preserve"> настоящего Федерального закона;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(в ред. Федеральных законов от 30.12.2015 </w:t>
      </w:r>
      <w:hyperlink r:id="rId204" w:tooltip="Федеральный закон от 30.12.2015 N 445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N 445-ФЗ</w:t>
        </w:r>
      </w:hyperlink>
      <w:r w:rsidRPr="002038D5">
        <w:rPr>
          <w:color w:val="0000CC"/>
        </w:rPr>
        <w:t xml:space="preserve">, от 21.04.2025 </w:t>
      </w:r>
      <w:hyperlink r:id="rId205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N 94-ФЗ</w:t>
        </w:r>
      </w:hyperlink>
      <w:r w:rsidRPr="002038D5">
        <w:rPr>
          <w:color w:val="0000CC"/>
        </w:rPr>
        <w:t>)</w:t>
      </w:r>
    </w:p>
    <w:p w:rsidR="00936A25" w:rsidRDefault="00936A25" w:rsidP="002038D5">
      <w:pPr>
        <w:pStyle w:val="ConsPlusNormal0"/>
        <w:widowControl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36A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6A25" w:rsidRDefault="00B90154" w:rsidP="002038D5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36A25" w:rsidRDefault="00B90154" w:rsidP="002038D5">
            <w:pPr>
              <w:pStyle w:val="ConsPlusNormal0"/>
              <w:widowControl/>
              <w:jc w:val="both"/>
            </w:pPr>
            <w:r>
              <w:rPr>
                <w:color w:val="392C69"/>
              </w:rPr>
              <w:t>Электронный документ, подписанный электронной подписью, квалифицированный сертификат ключа проверки которой выда</w:t>
            </w:r>
            <w:r>
              <w:rPr>
                <w:color w:val="392C69"/>
              </w:rPr>
              <w:t xml:space="preserve">н до 01.07.2015, признается документом, подписанным усиленной квалифицированной электронной подписью (ФЗ от 28.06.2014 </w:t>
            </w:r>
            <w:hyperlink r:id="rId206" w:tooltip="Федеральный закон от 28.06.2014 N 184-ФЗ &quot;О внесении изменений в статьи 14 и 17 Федерального закона &quot;Об электронной подписи&quot; {КонсультантПлюс}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A25" w:rsidRDefault="00936A25" w:rsidP="002038D5">
            <w:pPr>
              <w:pStyle w:val="ConsPlusNormal0"/>
              <w:widowControl/>
            </w:pPr>
          </w:p>
        </w:tc>
      </w:tr>
    </w:tbl>
    <w:p w:rsidR="00936A25" w:rsidRDefault="00B90154" w:rsidP="002038D5">
      <w:pPr>
        <w:pStyle w:val="ConsPlusNormal0"/>
        <w:widowControl/>
        <w:spacing w:before="300"/>
        <w:ind w:firstLine="540"/>
        <w:jc w:val="both"/>
      </w:pPr>
      <w:r>
        <w:t>3) страховой номер индивидуального лицевого счета и идентификационный номер налогоплательщика владельца квалифицированного сертификата - для физического лица либо идентификационный номер налогоплательщика владельца квалифицированного сертификата - для юрид</w:t>
      </w:r>
      <w:r>
        <w:t>ического лица;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07" w:tooltip="Федеральный закон от 28.06.2014 N 184-ФЗ &quot;О внесении изменений в статьи 14 и 17 Федерального закона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28.06.2014 N 184-ФЗ)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уникальный ключ проверки электронной подписи;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4 в ред. Федерального </w:t>
      </w:r>
      <w:hyperlink r:id="rId208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5) наименования средств электронной подписи и средств аккредитов</w:t>
      </w:r>
      <w:r>
        <w:t>анного удостоверяющего центра, которые использованы для создания ключа электронной подписи, ключа проверки электронной подписи, квалифицированного сертификата, а также реквизиты документа, подтверждающего соответствие указанных средств требованиям, установ</w:t>
      </w:r>
      <w:r>
        <w:t>ленным в соответствии с настоящим Федеральным законом;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6) наименование и место нахождения аккредитованного удостоверяющего центра, который выдал квалифицированный сертификат, номер квалифицированного сертификата удостоверяющего центра;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43" w:name="P435"/>
      <w:bookmarkEnd w:id="43"/>
      <w:r>
        <w:t>7) идентификатор, од</w:t>
      </w:r>
      <w:r>
        <w:t xml:space="preserve">нозначно указывающий на то, что идентификация заявителя при выдаче сертификата ключа проверки электронной подписи проводилась либо при его личном присутствии, либо без его личного присутствия одним из способов, указанных в </w:t>
      </w:r>
      <w:hyperlink w:anchor="P530" w:tooltip="1) в порядке, установленном настоящим Федеральным законом, идентифицировать заявителя - физическое лицо, обратившееся к нему за получением квалифицированного сертификата. Идентификация заявителя проводится при его личном присутствии или посредством идентификац">
        <w:r>
          <w:rPr>
            <w:color w:val="0000FF"/>
          </w:rPr>
          <w:t>абзаце первом пункта 1 части 1 статьи 18</w:t>
        </w:r>
      </w:hyperlink>
      <w:r>
        <w:t xml:space="preserve"> настоящего Федерального закона;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7 в ред. Федерального </w:t>
      </w:r>
      <w:hyperlink r:id="rId20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</w:t>
      </w:r>
      <w:r>
        <w:t>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8) утратил силу. - Федеральный </w:t>
      </w:r>
      <w:hyperlink r:id="rId210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</w:t>
        </w:r>
      </w:hyperlink>
      <w:r>
        <w:t xml:space="preserve"> от 30.12.2015 N 445-ФЗ;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44" w:name="P438"/>
      <w:bookmarkEnd w:id="44"/>
      <w:r>
        <w:t xml:space="preserve">9) срок действия ключа электронной подписи, соответствующего уникальному ключу проверки электронной подписи, содержащемуся в данном квалифицированном сертификате в соответствии с </w:t>
      </w:r>
      <w:hyperlink w:anchor="P443" w:tooltip="4. Квалифицированный сертификат выдается в форме,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.">
        <w:r>
          <w:rPr>
            <w:color w:val="0000FF"/>
          </w:rPr>
          <w:t>пунктом 4</w:t>
        </w:r>
      </w:hyperlink>
      <w:r>
        <w:t xml:space="preserve"> настоящей части.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9 введен Федеральным </w:t>
      </w:r>
      <w:hyperlink r:id="rId211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</w:t>
      </w:r>
      <w:r>
        <w:t xml:space="preserve">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2.1. Операторы государственных и муниципальных информационных систем, а также информационных систем, использование которых предусмотрено нормативными правовыми актами, или информационных систем общего пользования не вправе требовать наличие в кв</w:t>
      </w:r>
      <w:r>
        <w:t>алифицированном сертификате информации, не являющейся обязательной в соответствии с настоящим Федеральным законом и принимаемыми в соответствии с ним иными нормативными правовыми актами.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2.1 введена Федеральным </w:t>
      </w:r>
      <w:hyperlink r:id="rId212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445-ФЗ; в ред</w:t>
      </w:r>
      <w:r>
        <w:t xml:space="preserve">. Федерального </w:t>
      </w:r>
      <w:hyperlink r:id="rId21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 Если заявителем представлены в аккредитованный удостоверяющий центр до</w:t>
      </w:r>
      <w:r>
        <w:t>кументы, подтверждающие его право действовать от имени третьих лиц, в квалифицированный сертификат может быть включена информация о таких правомочиях заявителя и сроке их действия.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45" w:name="P443"/>
      <w:bookmarkEnd w:id="45"/>
      <w:r>
        <w:t xml:space="preserve">4. Квалифицированный сертификат выдается в форме, </w:t>
      </w:r>
      <w:hyperlink r:id="rId214" w:tooltip="Приказ ФСБ России от 27.12.2011 N 795 (ред. от 02.02.2024) &quot;Об утверждении Требований к форме квалифицированного сертификата ключа проверки электронной подписи&quot; (Зарегистрировано в Минюсте России 27.01.2012 N 23041) {КонсультантПлюс}">
        <w:r>
          <w:rPr>
            <w:color w:val="0000FF"/>
          </w:rPr>
          <w:t>требования</w:t>
        </w:r>
      </w:hyperlink>
      <w:r>
        <w:t xml:space="preserve">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органом.</w:t>
      </w:r>
    </w:p>
    <w:p w:rsidR="00936A25" w:rsidRDefault="00B90154" w:rsidP="002038D5">
      <w:pPr>
        <w:pStyle w:val="ConsPlusNormal0"/>
        <w:widowControl/>
        <w:jc w:val="both"/>
      </w:pPr>
      <w:r>
        <w:t>(в ре</w:t>
      </w:r>
      <w:r>
        <w:t xml:space="preserve">д. Федерального </w:t>
      </w:r>
      <w:hyperlink r:id="rId215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5. В случае аннулирования или досрочного прекращения действия квалифицированного сертификата, выданного аккредитованному удостоверяющему центру, выдавшему квалифицированный сертификат заявителю, либо в случае</w:t>
      </w:r>
      <w:r>
        <w:t xml:space="preserve"> досрочного прекращения или истечения срока аккредитации удостоверяющего центра квалифицированный сертификат, выданный аккредитованным удостоверяющим центром заявителю, прекращает свое действие.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30.12.2015 </w:t>
      </w:r>
      <w:hyperlink r:id="rId216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N 445-ФЗ</w:t>
        </w:r>
      </w:hyperlink>
      <w:r>
        <w:t>, от 04.08</w:t>
      </w:r>
      <w:r>
        <w:t xml:space="preserve">.2023 </w:t>
      </w:r>
      <w:hyperlink r:id="rId217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457-ФЗ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6.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центр, выдавший </w:t>
      </w:r>
      <w:r>
        <w:lastRenderedPageBreak/>
        <w:t>квалифицированный сертификат, для прекращения действия этого серти</w:t>
      </w:r>
      <w:r>
        <w:t>фиката при наличии оснований полагать, что конфиденциальность ключа электронной подписи нарушена.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6 в ред. Федерального </w:t>
      </w:r>
      <w:hyperlink r:id="rId218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46" w:name="P450"/>
      <w:bookmarkEnd w:id="46"/>
      <w:r>
        <w:t>Статья 17.1. Использование квалифицированной электронной подписи при участии в правоотношениях физического лица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21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</w:t>
      </w:r>
      <w:r>
        <w:t xml:space="preserve"> юридических лиц применяется квалифицированная электронная подпись физического лица, владельцем которой оно является. Квалифицированный сертификат данной электронной подписи создается и выдается удостоверяющим центром, получившим аккредитацию.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Физическо</w:t>
      </w:r>
      <w:r>
        <w:t xml:space="preserve">е лицо, которое в соответствии с законодательством Российской Федерации наделено полномочиями, не предусмотренными </w:t>
      </w:r>
      <w:hyperlink w:anchor="P457" w:tooltip="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">
        <w:r>
          <w:rPr>
            <w:color w:val="0000FF"/>
          </w:rPr>
          <w:t>статьями 17.2</w:t>
        </w:r>
      </w:hyperlink>
      <w:r>
        <w:t xml:space="preserve"> и </w:t>
      </w:r>
      <w:hyperlink w:anchor="P497" w:tooltip="Статья 17.3. Использование квалифицированной электронной подписи при участии в правоотношениях индивидуальных предпринимателей">
        <w:r>
          <w:rPr>
            <w:color w:val="0000FF"/>
          </w:rPr>
          <w:t>17.3</w:t>
        </w:r>
      </w:hyperlink>
      <w:r>
        <w:t xml:space="preserve"> настоящего Федерального закона, при использовании квалифицированной электронной подписи применяет квалифицированный сертификат такого физического лица, выданный удостоверяющим цент</w:t>
      </w:r>
      <w:r>
        <w:t>ром, получившим аккредитацию, при этом в пакете электронных документов представляется также документ, подтверждающий указанные полномочия физического лица (далее - документ о полномочиях). Документ о полномочиях должен быть подписан квалифицированной элект</w:t>
      </w:r>
      <w:r>
        <w:t>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самоуправления. Документ о полномочиях предоставляется физическому лицу в машиночитае</w:t>
      </w:r>
      <w:r>
        <w:t xml:space="preserve">мом виде в соответствии с формами, которые определяются и размещаются на официальных сайтах операторами государственных и муниципальных информационных систем, осуществляющих функции, в рамках выполнения которых выдан соответствующий документ о полномочиях </w:t>
      </w:r>
      <w:r>
        <w:t xml:space="preserve">(далее - машиночитаемые формы). Машиночитаемые формы должны соответствовать единым </w:t>
      </w:r>
      <w:hyperlink r:id="rId220" w:tooltip="Приказ Минцифры России от 18.08.2021 N 858 &quot;Об утверждении единых требований к машиночитаемым формам документов о полномочиях&quot; (Зарегистрировано в Минюсте России 08.10.2021 N 65351) {КонсультантПлюс}">
        <w:r>
          <w:rPr>
            <w:color w:val="0000FF"/>
          </w:rPr>
          <w:t>требованиям</w:t>
        </w:r>
      </w:hyperlink>
      <w:r>
        <w:t>, устанавливаемым уполномоченным федеральным органом. В документе о полномочиях полномочия определяются на основании классификатора полномочий. Уполномоченный федеральный ор</w:t>
      </w:r>
      <w:r>
        <w:t xml:space="preserve">ган формирует, актуализирует классификатор полномочий и обеспечивает доступ к нему в соответствии с установленным им </w:t>
      </w:r>
      <w:hyperlink r:id="rId221" w:tooltip="Приказ Минцифры России от 18.08.2021 N 856 (ред. от 03.10.2022) &quot;О порядке формирования, актуализации классификатора полномочий и обеспечения доступа к нему&quot; (Зарегистрировано в Минюсте России 08.10.2021 N 65350) {КонсультантПлюс}">
        <w:r>
          <w:rPr>
            <w:color w:val="0000FF"/>
          </w:rPr>
          <w:t>порядком</w:t>
        </w:r>
      </w:hyperlink>
      <w:r>
        <w:t xml:space="preserve">. Представление документа </w:t>
      </w:r>
      <w:r>
        <w:t xml:space="preserve">о полномочиях заинтересованным лицам осуществляется посредством включения такого документа в пакет электронных документов, если иной </w:t>
      </w:r>
      <w:hyperlink r:id="rId222" w:tooltip="Постановление Правительства РФ от 21.02.2022 N 222 (ред. от 12.09.2023) &quot;Об утверждении Правил представления заинтересованным лицам документа о полномочиях физического лица в случае, предусмотренном частью 2 статьи 17.1 Федерального закона &quot;Об электронной подп">
        <w:r>
          <w:rPr>
            <w:color w:val="0000FF"/>
          </w:rPr>
          <w:t>порядок</w:t>
        </w:r>
      </w:hyperlink>
      <w:r>
        <w:t xml:space="preserve"> представления такого документа не установлен Правительством Российской Федерации.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47" w:name="P457"/>
      <w:bookmarkEnd w:id="47"/>
      <w:r>
        <w:t>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</w:t>
      </w:r>
      <w:r>
        <w:t xml:space="preserve"> Российской Федерации, государственные должности субъектов Российской Федерации, должностных лиц государственных органов, органов местного самоуправления, их подведомственных организаций, а также нотариусов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22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В случае использования квалифицированной электронной подписи при участии в правоотношениях юридических лиц, за</w:t>
      </w:r>
      <w:r>
        <w:t xml:space="preserve"> исключением юридических лиц, использование квалифицированной электронной подписи при правоотношениях с которыми регулируется </w:t>
      </w:r>
      <w:hyperlink w:anchor="P474" w:tooltip="2. В случае использования квалифицированной электронной подписи при участии в правоотношениях кредитных организаций, субъектов национальной платежной системы, указанных в Федеральном законе от 27 июня 2011 года N 161-ФЗ &quot;О национальной платежной системе&quot; (за и">
        <w:r>
          <w:rPr>
            <w:color w:val="0000FF"/>
          </w:rPr>
          <w:t>частями 2</w:t>
        </w:r>
      </w:hyperlink>
      <w:r>
        <w:t xml:space="preserve"> и </w:t>
      </w:r>
      <w:hyperlink w:anchor="P487" w:tooltip="3. При участии в правоотношениях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енных органов, органов местного самоуправления, их подведомственных учреждений ">
        <w:r>
          <w:rPr>
            <w:color w:val="0000FF"/>
          </w:rPr>
          <w:t>3</w:t>
        </w:r>
      </w:hyperlink>
      <w:r>
        <w:t xml:space="preserve"> настоящей статьи: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48" w:name="P462"/>
      <w:bookmarkEnd w:id="48"/>
      <w:r>
        <w:lastRenderedPageBreak/>
        <w:t>1) применяется квалифи</w:t>
      </w:r>
      <w:r>
        <w:t xml:space="preserve">цированная электронная подпись юридического лица,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лиц, в установленном </w:t>
      </w:r>
      <w:r>
        <w:t>уполномоченным федеральным органом порядке с указанием в качестве владельца квалифицированного сертификата также лица, уполномоченного действовать без доверенности. Указанный в настоящем пункте порядок должен включать в себя в том числе возможность идентиф</w:t>
      </w:r>
      <w:r>
        <w:t>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24" w:tooltip="Федеральный закон от 14.07.2022 N 3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339-ФЗ)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49" w:name="P464"/>
      <w:bookmarkEnd w:id="49"/>
      <w:r>
        <w:t xml:space="preserve">2) в случае, если от имени юридического лица действует его представитель (физическое лицо, индивидуальный предприниматель или иное юридическое лицо), уполномоченный действовать от имени юридического лица на основании </w:t>
      </w:r>
      <w:r>
        <w:t>доверенности, выданной юридическим лицом в соответствии с гражданским законодательством Российской Федерации, электронный документ подписывается квалифицированной электронной подписью такого представителя юридического лица. Одновременно представляется дове</w:t>
      </w:r>
      <w:r>
        <w:t xml:space="preserve">ренность от имени юридического лица. Данная доверенность, выданная в электронной форме от имени юридического лица, должна быть подписана квалифицированной электронной подписью, указанной в </w:t>
      </w:r>
      <w:hyperlink w:anchor="P462" w:tooltip="1) применяется квалифицированная электронная подпись юридического лица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">
        <w:r>
          <w:rPr>
            <w:color w:val="0000FF"/>
          </w:rPr>
          <w:t>пункте 1</w:t>
        </w:r>
      </w:hyperlink>
      <w:r>
        <w:t xml:space="preserve"> настоящей части, или </w:t>
      </w:r>
      <w:r>
        <w:t>квалифицированной электронной подписью лица, которому выдана доверенность с правом передоверия, или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</w:t>
      </w:r>
      <w:r>
        <w:t xml:space="preserve">сом. В случае, если такая доверенность выдана в порядке передоверия, представляется также доверенность, допускающая возможность указанного передоверия, подписанная квалифицированной электронной подписью, указанной в </w:t>
      </w:r>
      <w:hyperlink w:anchor="P462" w:tooltip="1) применяется квалифицированная электронная подпись юридического лица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">
        <w:r>
          <w:rPr>
            <w:color w:val="0000FF"/>
          </w:rPr>
          <w:t>пун</w:t>
        </w:r>
        <w:r>
          <w:rPr>
            <w:color w:val="0000FF"/>
          </w:rPr>
          <w:t>кте 1</w:t>
        </w:r>
      </w:hyperlink>
      <w:r>
        <w:t xml:space="preserve"> настоящей части, или квалифицированной электронной подписью нотариуса, если доверенность удостоверена нотариусом. Представление доверенности осуществляется посредством ее включения в пакет электронных документов, если иной порядок представления такой</w:t>
      </w:r>
      <w:r>
        <w:t xml:space="preserve"> доверенности не предусмотрен соглашениями при взаимодействии юридических лиц между собой или с индивидуальными предпринимателями, физическими лицами или нормативными правовыми актами федеральных органов исполнительной власти, принятыми в соответствии с </w:t>
      </w:r>
      <w:hyperlink r:id="rId225" w:tooltip="Постановление Правительства РФ от 21.02.2022 N 224 (ред. от 11.09.2024) &quot;Об утверждении требований к соглашениям и нормативным правовым актам федеральных органов исполнительной власти, устанавливающим порядок представления доверенности в предусмотренных пункто">
        <w:r>
          <w:rPr>
            <w:color w:val="0000FF"/>
          </w:rPr>
          <w:t>требованиями</w:t>
        </w:r>
      </w:hyperlink>
      <w:r>
        <w:t xml:space="preserve"> к указанным соглашениям или нормативным правовым актам, которые вправе устанавливать Правительство Российской Ф</w:t>
      </w:r>
      <w:r>
        <w:t>едерации;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2 в ред. Федерального </w:t>
      </w:r>
      <w:hyperlink r:id="rId226" w:tooltip="Федеральный закон от 14.07.2022 N 3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339-ФЗ)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50" w:name="P466"/>
      <w:bookmarkEnd w:id="50"/>
      <w:r>
        <w:t xml:space="preserve">2.1) квалифицированный сертификат,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</w:t>
      </w:r>
      <w:r>
        <w:t>органа исполнительной власти, уполномоченного на осуществление государственной регистрации юридических лиц, в установленном указанным органом порядке с указанием в качестве владельца квалифицированного сертификата также лица, являющегося руководителем данн</w:t>
      </w:r>
      <w:r>
        <w:t>ых филиала, представительства и уполномоченного действовать на основании доверенности, выданной иностранным юридическим лицом;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2.1 введен Федеральным </w:t>
      </w:r>
      <w:hyperlink r:id="rId227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2.2) в случае, если от имени филиала, представительства инос</w:t>
      </w:r>
      <w:r>
        <w:t xml:space="preserve">транного юридического лица действует руководитель данных филиала, представительства, электронный документ подписывается квалифицированной электронной подписью, квалифицированный сертификат которой выдан в соответствии с </w:t>
      </w:r>
      <w:hyperlink w:anchor="P466" w:tooltip="2.1) квалифицированный се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">
        <w:r>
          <w:rPr>
            <w:color w:val="0000FF"/>
          </w:rPr>
          <w:t>пунктом 2.1</w:t>
        </w:r>
      </w:hyperlink>
      <w:r>
        <w:t xml:space="preserve"> настоящей части. В случае, если от имени филиала, представительства иностранного юридического лица действует его представитель, не являющийся руководителем данных филиала, представительства, электронный документ подписывается </w:t>
      </w:r>
      <w:r>
        <w:lastRenderedPageBreak/>
        <w:t>квалифицированной</w:t>
      </w:r>
      <w:r>
        <w:t xml:space="preserve"> электронной подписью такого представителя. Одновременно представляется доверенность, выданная такому представителю в соответствии с гражданским законодательством Российской Федерации руководителем данных филиала, представительства. Указанная доверенность,</w:t>
      </w:r>
      <w:r>
        <w:t xml:space="preserve"> выданная в электронной форме от имени руководителя филиала, представительства иностранного юридического лица, должна быть подписана квалифицированной электронной подписью, квалифицированный сертификат которой выдан в соответствии с </w:t>
      </w:r>
      <w:hyperlink w:anchor="P466" w:tooltip="2.1) квалифицированный се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">
        <w:r>
          <w:rPr>
            <w:color w:val="0000FF"/>
          </w:rPr>
          <w:t>пунктом 2.1</w:t>
        </w:r>
      </w:hyperlink>
      <w:r>
        <w:t xml:space="preserve"> настоящей части, или квалифицированной электронной подписью лица, которому выдана указанная доверенность с правом передоверия, или квалифицированной электронной подписью нотариуса в случае, если доверенность, в том числе доверенно</w:t>
      </w:r>
      <w:r>
        <w:t>сть, выданная в порядке передоверия, удостоверена нотариусом. В случае, если указанная доверенность выдана в порядке передоверия, представляется также доверенность, допускающая возможность такого передоверия, подписанная квалифицированной электронной подпи</w:t>
      </w:r>
      <w:r>
        <w:t xml:space="preserve">сью, квалифицированный сертификат которой выдан в соответствии с </w:t>
      </w:r>
      <w:hyperlink w:anchor="P466" w:tooltip="2.1) квалифицированный се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">
        <w:r>
          <w:rPr>
            <w:color w:val="0000FF"/>
          </w:rPr>
          <w:t>пунктом 2.1</w:t>
        </w:r>
      </w:hyperlink>
      <w:r>
        <w:t xml:space="preserve"> настоящей части, или квалифицированной электронной подписью нотариуса, если указанная доверенность удостоверена нотариусом. Представление указанной доверенности осуществляется посредством ее включения в пакет электронных документов, если иной порядок пред</w:t>
      </w:r>
      <w:r>
        <w:t>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власти. Указанные в настоящем пункте соглашения и нормативные правовые акты фе</w:t>
      </w:r>
      <w:r>
        <w:t xml:space="preserve">деральных органов исполнительной власти должны учитывать требования к таким соглашениям, нормативным правовым актам, которые вправе устанавливать Правительство Российской Федерации в соответствии с </w:t>
      </w:r>
      <w:hyperlink w:anchor="P474" w:tooltip="2. В случае использования квалифицированной электронной подписи при участии в правоотношениях кредитных организаций, субъектов национальной платежной системы, указанных в Федеральном законе от 27 июня 2011 года N 161-ФЗ &quot;О национальной платежной системе&quot; (за и">
        <w:r>
          <w:rPr>
            <w:color w:val="0000FF"/>
          </w:rPr>
          <w:t>пунктом 2</w:t>
        </w:r>
      </w:hyperlink>
      <w:r>
        <w:t xml:space="preserve"> настоящей</w:t>
      </w:r>
      <w:r>
        <w:t xml:space="preserve"> части;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2.2 введен Федеральным </w:t>
      </w:r>
      <w:hyperlink r:id="rId228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квалифицированный сертификат, который содержит указание на физическое лицо, являющееся нотариусом, в качестве владельца квалифицированного сертификата, создается и выдается удо</w:t>
      </w:r>
      <w:r>
        <w:t>стоверяющим центром федерального органа исполнительной власти, уполномоченного на осуществление государственной регистрации юридических лиц, в установленном уполномоченным федеральным органом порядке;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в случае прекращения осуществления физическим лицом,</w:t>
      </w:r>
      <w:r>
        <w:t xml:space="preserve"> действующим от имени юридического лица без доверенности, полномочий представителя такого юридического лица квалифицированный сертификат, выданный такому юридическому лицу в соответствии с настоящей частью удостоверяющим центром федерального органа исполни</w:t>
      </w:r>
      <w:r>
        <w:t xml:space="preserve">тельной власти, уполномоченного на осуществление государственной регистрации юридических лиц, прекращает свое действие в порядке, предусмотренном </w:t>
      </w:r>
      <w:hyperlink w:anchor="P303" w:tooltip="7. Информация о прекращении действия и (или)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, указанных в частях 6 и">
        <w:r>
          <w:rPr>
            <w:color w:val="0000FF"/>
          </w:rPr>
          <w:t>частью 7 статьи 14</w:t>
        </w:r>
      </w:hyperlink>
      <w:r>
        <w:t xml:space="preserve"> настоящего Федерального закона, по обращению в удостов</w:t>
      </w:r>
      <w:r>
        <w:t>еряющий центр лица (лиц), уполномоченного на принятие решения о прекращении полномочий представителя юридического лица;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5) в случае, если квалифицированная электронная подпись применяется только для автоматического создания электронной подписи в электронно</w:t>
      </w:r>
      <w:r>
        <w:t>м документе и (или) автоматической проверки электронной подписи в электронном документе, используется только квалифицированная электронная подпись юридического лица, которое осуществляет функции оператора соответствующей информационной системы. Квалифициро</w:t>
      </w:r>
      <w:r>
        <w:t>ванный сертификат, который содержит указание только на юридическое лицо в качестве владельца данного сертификата, создается и выдается удостоверяющим центром федерального органа исполнительной власти, уполномоченного на осуществление государственной регист</w:t>
      </w:r>
      <w:r>
        <w:t xml:space="preserve">рации юридических лиц, в установленном уполномоченным федеральным органом порядке, за исключением случаев, установленных </w:t>
      </w:r>
      <w:hyperlink w:anchor="P507" w:tooltip="Статья 17.4. Использование квалифицированной электронной подписи при участии в правоотношениях государственных органов, органов местного самоуправления, а также отдельных организаций">
        <w:r>
          <w:rPr>
            <w:color w:val="0000FF"/>
          </w:rPr>
          <w:t>статьей 17.4</w:t>
        </w:r>
      </w:hyperlink>
      <w:r>
        <w:t xml:space="preserve"> настоящего Федерального закона.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29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51" w:name="P474"/>
      <w:bookmarkEnd w:id="51"/>
      <w:r>
        <w:lastRenderedPageBreak/>
        <w:t>2. В случае использования квалифицированной электронной подписи при у</w:t>
      </w:r>
      <w:r>
        <w:t xml:space="preserve">частии в правоотношениях кредитных организаций, субъектов национальной платежной системы, указанных в Федеральном </w:t>
      </w:r>
      <w:hyperlink r:id="rId230" w:tooltip="Федеральный закон от 27.06.2011 N 161-ФЗ (ред. от 23.05.2025) &quot;О национальной платежной системе&quot; (с изм. и доп., вступ. в силу с 01.10.2025) {КонсультантПлюс}">
        <w:r>
          <w:rPr>
            <w:color w:val="0000FF"/>
          </w:rPr>
          <w:t>законе</w:t>
        </w:r>
      </w:hyperlink>
      <w:r>
        <w:t xml:space="preserve"> от 27 июня 2011 года N 161-ФЗ "О национальной платежной системе" (за исключением организаций федеральной </w:t>
      </w:r>
      <w:r>
        <w:t xml:space="preserve">почтовой связи при оказании ими платежных услуг в соответствии с законодательством Российской Федерации, иностранных поставщиков платежных услуг), </w:t>
      </w:r>
      <w:proofErr w:type="spellStart"/>
      <w:r>
        <w:t>некредитных</w:t>
      </w:r>
      <w:proofErr w:type="spellEnd"/>
      <w:r>
        <w:t xml:space="preserve"> финансовых организаций и индивидуальных предпринимателей, осуществляющих указанные в </w:t>
      </w:r>
      <w:hyperlink r:id="rId231" w:tooltip="Федеральный закон от 10.07.2002 N 86-ФЗ (ред. от 15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части первой статьи 76.1</w:t>
        </w:r>
      </w:hyperlink>
      <w:r>
        <w:t xml:space="preserve"> Федерального закона от 10 июля 2002 года N 86-ФЗ "О Центральном банке Российской Федерации (Банке России)" виды деятельности, лиц, оказывающих профессиональные услуги на финансовом рынке, указанных в</w:t>
      </w:r>
      <w:r>
        <w:t xml:space="preserve"> </w:t>
      </w:r>
      <w:hyperlink r:id="rId232" w:tooltip="Федеральный закон от 10.07.2002 N 86-ФЗ (ред. от 15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статье 76.9-5</w:t>
        </w:r>
      </w:hyperlink>
      <w:r>
        <w:t xml:space="preserve"> Федерального закона от 10 июля 2002 года N 86-ФЗ "О Центральном банке Российской Федерации (Банке России)", саморегулируемых организаций в сфере финансового рынка, саморегулируемых организаций в сф</w:t>
      </w:r>
      <w:r>
        <w:t>ере оказания профессиональных услуг на финансовом рынке (далее - участники финансового рынка), должностных лиц Центрального банка Российской Федерации: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33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52" w:name="P476"/>
      <w:bookmarkEnd w:id="52"/>
      <w:r>
        <w:t>1) применяется квалифицированная электронн</w:t>
      </w:r>
      <w:r>
        <w:t>ая подпись участников финансового рынка. Квалифицированный сертификат ключа проверки данной электронной подписи, который содержит указание также на физическое лицо, действующее от имени соответствующего участника финансового рынка без доверенности в качест</w:t>
      </w:r>
      <w:r>
        <w:t xml:space="preserve">ве владельца данного сертификата, создается и выдается удостоверяющим центром Центрального банка Российской Федерации в установленном Центральным банком Российской Федерации </w:t>
      </w:r>
      <w:hyperlink r:id="rId234" w:tooltip="Указание Банка России от 24.04.2024 N 6720-У &quot;О порядке создания и выдачи удостоверяющим центром Центрального банка Российской Федерации квалифицированных сертификатов ключей проверки электронных подписей&quot; (Зарегистрировано в Минюсте России 16.08.2024 N 79181)">
        <w:r>
          <w:rPr>
            <w:color w:val="0000FF"/>
          </w:rPr>
          <w:t>порядке</w:t>
        </w:r>
      </w:hyperlink>
      <w:r>
        <w:t>.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</w:t>
      </w:r>
      <w:r>
        <w:t xml:space="preserve"> квалифицированного сертификата;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02.07.2021 </w:t>
      </w:r>
      <w:hyperlink r:id="rId235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359-ФЗ</w:t>
        </w:r>
      </w:hyperlink>
      <w:r>
        <w:t xml:space="preserve">, от 04.08.2023 </w:t>
      </w:r>
      <w:hyperlink r:id="rId236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457-ФЗ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в случае, е</w:t>
      </w:r>
      <w:r>
        <w:t>сли от имени участника финансового рынка действует его представитель (физическое лицо, индивидуальный предприниматель или иное юридическое лицо), уполномоченный действовать от имени участника финансового рынка на основании доверенности, выданной участником</w:t>
      </w:r>
      <w:r>
        <w:t xml:space="preserve"> финансового рынка в соответствии с гражданским законодательством Российской Федерации, электронный документ подписывается квалифицированной электронной подписью такого представителя участника финансового рынка. Одновременно представляется доверенность от </w:t>
      </w:r>
      <w:r>
        <w:t xml:space="preserve">имени участника финансового рынка. Данная доверенность, выданная в электронной форме от имени участника финансового рынка, должна быть подписана квалифицированной электронной подписью, указанной в </w:t>
      </w:r>
      <w:hyperlink w:anchor="P476" w:tooltip="1) применяется квалифицированная электронная подпись участников финансового рынка. Квалифицированный сертификат ключа проверки данной электронной подписи, который содержит указание также на физическое лицо, действующее от имени соответствующего участника финан">
        <w:r>
          <w:rPr>
            <w:color w:val="0000FF"/>
          </w:rPr>
          <w:t>пункте 1</w:t>
        </w:r>
      </w:hyperlink>
      <w:r>
        <w:t xml:space="preserve"> настоящей час</w:t>
      </w:r>
      <w:r>
        <w:t>ти, либо в случае, если данная доверенность выдана в порядке передоверия, квалифицированной электронной подписью лица, которому выдана доверенность от имени участника финансового рынка с правом передоверия, или квалифицированной электронной подписью нотари</w:t>
      </w:r>
      <w:r>
        <w:t>уса в случае, если данная доверенность удостоверена нотариусом. В случае, если данная доверенность выдана в порядке передоверия, представляются также доверенности, допускающие возможность указанного передоверия, включая доверенность, подписанную квалифицир</w:t>
      </w:r>
      <w:r>
        <w:t xml:space="preserve">ованной электронной подписью, указанной в </w:t>
      </w:r>
      <w:hyperlink w:anchor="P476" w:tooltip="1) применяется квалифицированная электронная подпись участников финансового рынка. Квалифицированный сертификат ключа проверки данной электронной подписи, который содержит указание также на физическое лицо, действующее от имени соответствующего участника финан">
        <w:r>
          <w:rPr>
            <w:color w:val="0000FF"/>
          </w:rPr>
          <w:t>пункте 1</w:t>
        </w:r>
      </w:hyperlink>
      <w:r>
        <w:t xml:space="preserve"> настоящей части. Представление доверенности осуществляется посредством ее включения в пакет электронных документов, если иное не предусмотрено </w:t>
      </w:r>
      <w:hyperlink r:id="rId237" w:tooltip="Указание Банка России от 13.12.2023 N 6624-У &quot;О требованиях к порядку представления доверенности в электронной форме, подтверждающей полномочия лица действовать от имени участников финансового рынка, указанных в части 2 статьи 17.2 Федерального закона от 6 апр">
        <w:r>
          <w:rPr>
            <w:color w:val="0000FF"/>
          </w:rPr>
          <w:t>требованиями</w:t>
        </w:r>
      </w:hyperlink>
      <w:r>
        <w:t xml:space="preserve"> к порядку ее представления, установленными Центральным банком Российской Федерации;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2 в ред. Федерального </w:t>
      </w:r>
      <w:hyperlink r:id="rId238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3) в случае, если квалифицированная электронная подпись применяется только для автоматического создания </w:t>
      </w:r>
      <w:r>
        <w:t xml:space="preserve">электронной подписи в электронном документе и (или) автоматической проверки электронной подписи в электронном документе, используется только квалифицированная электронная подпись участника финансового рынка. Квалифицированный </w:t>
      </w:r>
      <w:r>
        <w:lastRenderedPageBreak/>
        <w:t>сертификат, который содержит у</w:t>
      </w:r>
      <w:r>
        <w:t xml:space="preserve">казание только на участника финансового рынка, в качестве владельца данного сертификата, создается и выдается удостоверяющим центром Центрального банка Российской Федерации в установленном Центральным банком Российской Федерации </w:t>
      </w:r>
      <w:hyperlink r:id="rId239" w:tooltip="Указание Банка России от 24.04.2024 N 6720-У &quot;О порядке создания и выдачи удостоверяющим центром Центрального банка Российской Федерации квалифицированных сертификатов ключей проверки электронных подписей&quot; (Зарегистрировано в Минюсте России 16.08.2024 N 79181)">
        <w:r>
          <w:rPr>
            <w:color w:val="0000FF"/>
          </w:rPr>
          <w:t>порядке</w:t>
        </w:r>
      </w:hyperlink>
      <w:r>
        <w:t>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02.07.2021 </w:t>
      </w:r>
      <w:hyperlink r:id="rId240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359-ФЗ</w:t>
        </w:r>
      </w:hyperlink>
      <w:r>
        <w:t xml:space="preserve">, от 04.08.2023 </w:t>
      </w:r>
      <w:hyperlink r:id="rId241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457-ФЗ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применяется квалифицированная электронная подпись должностного лица Центрального банка Российской Федерации. Квалифицированный сертификат ключа проверки данной электронной подписи, который содержит указан</w:t>
      </w:r>
      <w:r>
        <w:t>ие на физическое лицо, являющееся должностным лицом Центрального банка Российской Федерации, в качестве владельца данного сертификата, создается и выдается удостоверяющим центром Центрального банка Российской Федерации в установленном Центральным банком Ро</w:t>
      </w:r>
      <w:r>
        <w:t>ссийской Федерации порядке;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5) в случае,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доверенности, документ подписывается квалифицированной электронной</w:t>
      </w:r>
      <w:r>
        <w:t xml:space="preserve"> подписью такого представителя и одновременно представляется также доверенность от Председателя Центрального банка Российской Федерации, подписанная квалифицированной электронной подписью, указанной в </w:t>
      </w:r>
      <w:hyperlink w:anchor="P488" w:tooltip="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 лица государственного органа, органа местного самоуправления, должностн">
        <w:r>
          <w:rPr>
            <w:color w:val="0000FF"/>
          </w:rPr>
          <w:t>пункте 1 части 3</w:t>
        </w:r>
      </w:hyperlink>
      <w:r>
        <w:t xml:space="preserve"> н</w:t>
      </w:r>
      <w:r>
        <w:t>астоящей статьи. В случае, если доверенность выдана в порядке передоверия, одновременно с такой доверенностью представляются доверенности, допускающие возможность указанного передоверия, включая доверенность, выданную Председателем Центрального банка Росси</w:t>
      </w:r>
      <w:r>
        <w:t xml:space="preserve">йской Федерации, подписанную квалифицированной электронной подписью, указанной в </w:t>
      </w:r>
      <w:hyperlink w:anchor="P488" w:tooltip="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 лица государственного органа, органа местного самоуправления, должностн">
        <w:r>
          <w:rPr>
            <w:color w:val="0000FF"/>
          </w:rPr>
          <w:t>пункте 1 части 3</w:t>
        </w:r>
      </w:hyperlink>
      <w:r>
        <w:t xml:space="preserve"> настоящей статьи. Представление доверенностей осуществляется посредством их включения в пакет электронных документов;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</w:t>
      </w:r>
      <w:r>
        <w:t xml:space="preserve">ред. Федерального </w:t>
      </w:r>
      <w:hyperlink r:id="rId242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6) в случае прекращения осуществления полномочий представителя участника финансового рынка, действующего от имени такого участника финансового рынка без доверенности, в случае прекращения осуществл</w:t>
      </w:r>
      <w:r>
        <w:t>ения полномочий должностного лица Центрального банка Российской Федерации квалифицированный сертификат, выданный такому лицу в соответствии с настоящей частью удостоверяющим центром Центрального банка Российской Федерации, прекращает свое действие в порядк</w:t>
      </w:r>
      <w:r>
        <w:t xml:space="preserve">е, предусмотренном </w:t>
      </w:r>
      <w:hyperlink w:anchor="P303" w:tooltip="7. Информация о прекращении действия и (или)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, указанных в частях 6 и">
        <w:r>
          <w:rPr>
            <w:color w:val="0000FF"/>
          </w:rPr>
          <w:t>частью 7 статьи 14</w:t>
        </w:r>
      </w:hyperlink>
      <w:r>
        <w:t xml:space="preserve"> настоящего Федерального закона, по обращению в удостоверяющий центр лица, уполномоченного на принятие решения о прекращении полномочий представителя участника финансового рынка, по </w:t>
      </w:r>
      <w:r>
        <w:t xml:space="preserve">обращению Председателя Центрального банка Российской Федерации либо лица, уполномоченного на принятие решения о прекращении полномочий должностного лица Центрального банка Российской Федерации, или представителя лица, уполномоченного на принятие решения о </w:t>
      </w:r>
      <w:r>
        <w:t>прекращении полномочий должностного лица Центрального банка Российской Федерации.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6 в ред. Федерального </w:t>
      </w:r>
      <w:hyperlink r:id="rId243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53" w:name="P487"/>
      <w:bookmarkEnd w:id="53"/>
      <w:r>
        <w:t>3. При участии в правоотношениях лиц, замещающих государственные должности Российской Федерации, государств</w:t>
      </w:r>
      <w:r>
        <w:t xml:space="preserve">енные должности субъектов Российской Федерации, должностных лиц государственных органов, органов местного самоуправления, их подведомственных учреждений и иных организаций, определенных в соответствии с </w:t>
      </w:r>
      <w:hyperlink w:anchor="P494" w:tooltip="4) виды юридических лиц и подведомственных им организаций, которым и работникам которых создаются и выдаются квалифицированные сертификаты удостоверяющим центром федерального органа исполнительной власти, уполномоченного на правоприменительные функции по обесп">
        <w:r>
          <w:rPr>
            <w:color w:val="0000FF"/>
          </w:rPr>
          <w:t>пунктом 4</w:t>
        </w:r>
      </w:hyperlink>
      <w:r>
        <w:t xml:space="preserve"> настоя</w:t>
      </w:r>
      <w:r>
        <w:t>щей части: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54" w:name="P488"/>
      <w:bookmarkEnd w:id="54"/>
      <w:r>
        <w:t>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 лица государственного органа, органа местного самоуправл</w:t>
      </w:r>
      <w:r>
        <w:t xml:space="preserve">ения, должностного лица подведомственной государственному органу или органу местного самоуправления организации. Квалифицированный сертификат, который содержит </w:t>
      </w:r>
      <w:r>
        <w:lastRenderedPageBreak/>
        <w:t>указание на физическое лицо, замещающее государственную должность Российской Федерации, государс</w:t>
      </w:r>
      <w:r>
        <w:t>твенную должность субъекта Российской Федерации, являющееся должностным лицом государственного органа, органа местного самоуправления, должностным лицом учреждения, подведомственного государственному органу или органу местного самоуправления, или иной орга</w:t>
      </w:r>
      <w:r>
        <w:t>низации, в качестве владельца данного сертификата, создается и выдается удостоверяющим центром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</w:t>
      </w:r>
      <w:r>
        <w:t xml:space="preserve">нию исполнения бюджетов бюджетной системы Российской Федерации, в установленном этим федеральным органом исполнительной власти </w:t>
      </w:r>
      <w:hyperlink r:id="rId244" w:tooltip="Приказ Казначейства России от 15.06.2021 N 21н &quot;Об утверждении Порядка реализации Федеральным казначейством функций аккредитованного удостоверяющего центра и исполнения его обязанностей&quot; (Зарегистрировано в Минюсте России 09.08.2021 N 64574) {КонсультантПлюс}">
        <w:r>
          <w:rPr>
            <w:color w:val="0000FF"/>
          </w:rPr>
          <w:t>порядке</w:t>
        </w:r>
      </w:hyperlink>
      <w:r>
        <w:t>, согласованном с уполномоченным федеральным органом;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45" w:tooltip="Федеральный закон от 19.12.2022 N 53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в случае, если должностное лицо государственного органа, органа местного самоуправления,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</w:t>
      </w:r>
      <w:r>
        <w:t>арственного органа, органа местного самоуправления или организации, одновременно с документом, подписываемым квалифицированной электронной подписью такого лица, представляется также доверенность от руководителя государственного органа, органа местного само</w:t>
      </w:r>
      <w:r>
        <w:t xml:space="preserve">управления, учреждения или организации, подписанная квалифицированной электронной подписью, указанной в </w:t>
      </w:r>
      <w:hyperlink w:anchor="P488" w:tooltip="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 лица государственного органа, органа местного самоуправления, должностн">
        <w:r>
          <w:rPr>
            <w:color w:val="0000FF"/>
          </w:rPr>
          <w:t>пункте 1</w:t>
        </w:r>
      </w:hyperlink>
      <w:r>
        <w:t xml:space="preserve"> настоящей части. В случае, если доверенность выдана в порядке передоверия, то представляется как доверенно</w:t>
      </w:r>
      <w:r>
        <w:t xml:space="preserve">сть, выданная руководителем государственного органа, органа местного самоуправления, учреждения или организации, подписанная квалифицированной электронной подписью, указанной в </w:t>
      </w:r>
      <w:hyperlink w:anchor="P488" w:tooltip="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лжностного лица государственного органа, органа местного самоуправления, должностн">
        <w:r>
          <w:rPr>
            <w:color w:val="0000FF"/>
          </w:rPr>
          <w:t>пункте 1</w:t>
        </w:r>
      </w:hyperlink>
      <w:r>
        <w:t xml:space="preserve"> настоящей части, и допускающая возможность передоверия, так и доверенность, выданная в порядке передоверия и подписанная квалифицированной электронной подписью лица, действующего по доверенности, допускающей возм</w:t>
      </w:r>
      <w:r>
        <w:t>ожность передоверия. Представление доверенностей осуществляется посредством их включения в пакет электронных документов, если иной порядок представления таких доверенностей не предусмотрен нормативными правовыми актами федеральных органов исполнительной вл</w:t>
      </w:r>
      <w:r>
        <w:t xml:space="preserve">асти, принятыми в соответствии с установленными Правительством Российской Федерации требованиями к указанным нормативным правовым актам, утверждение которых предусмотрено </w:t>
      </w:r>
      <w:hyperlink w:anchor="P464" w:tooltip="2) в случае, если от имени юридического лица действует его представитель (физическое лицо, индивидуальный предприниматель или иное юридическое лицо), уполномоченный действовать от имени юридического лица на основании доверенности, выданной юридическим лицом в ">
        <w:r>
          <w:rPr>
            <w:color w:val="0000FF"/>
          </w:rPr>
          <w:t>пунктом 2 части 1</w:t>
        </w:r>
      </w:hyperlink>
      <w:r>
        <w:t xml:space="preserve"> настоящей статьи;</w:t>
      </w:r>
    </w:p>
    <w:p w:rsidR="00936A25" w:rsidRDefault="00B90154" w:rsidP="002038D5">
      <w:pPr>
        <w:pStyle w:val="ConsPlusNormal0"/>
        <w:widowControl/>
        <w:jc w:val="both"/>
      </w:pPr>
      <w:r>
        <w:t>(в ред. Феде</w:t>
      </w:r>
      <w:r>
        <w:t xml:space="preserve">рального </w:t>
      </w:r>
      <w:hyperlink r:id="rId246" w:tooltip="Федеральный закон от 14.07.2022 N 3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339-ФЗ)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в случае прекращения осуществления физическим лицом полномочий должностного лица государственного органа, органа местного самоуправления, подведомственной государственному органу или органу местного само</w:t>
      </w:r>
      <w:r>
        <w:t>управления организации квалифицированный сертификат, выданный ему удостоверяющим центром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</w:t>
      </w:r>
      <w:r>
        <w:t xml:space="preserve">полнения бюджетов бюджетной системы Российской Федерации, прекращает свое действие в порядке, предусмотренном </w:t>
      </w:r>
      <w:hyperlink w:anchor="P303" w:tooltip="7. Информация о прекращении действия и (или) об аннулировании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, указанных в частях 6 и">
        <w:r>
          <w:rPr>
            <w:color w:val="0000FF"/>
          </w:rPr>
          <w:t>частью 7 статьи 14</w:t>
        </w:r>
      </w:hyperlink>
      <w:r>
        <w:t xml:space="preserve"> настоящего Федерального закона, по обращению в удостоверяющий центр исполняющего обязаннос</w:t>
      </w:r>
      <w:r>
        <w:t>ти руководителя соответственно органа государственной власти, органа местного самоуправления, подведомственных государственному органу или органу местного самоуправления учреждения или организации либо лица, уполномоченного на принятие решения о прекращени</w:t>
      </w:r>
      <w:r>
        <w:t>и полномочий должностного лица, или представителя лица, уполномоченного на принятие решения о прекращении полномочий должностного лица;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47" w:tooltip="Федеральный закон от 19.12.2022 N 53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55" w:name="P494"/>
      <w:bookmarkEnd w:id="55"/>
      <w:r>
        <w:t xml:space="preserve">4) </w:t>
      </w:r>
      <w:hyperlink r:id="rId248" w:tooltip="Постановление Правительства РФ от 10.07.2020 N 1018 &quot;О видах юридических лиц и подведомственных им организаций, которым и работникам которых создаются и выдаются квалифицированные сертификаты ключей проверки электронной подписи удостоверяющим центром федеральн">
        <w:r>
          <w:rPr>
            <w:color w:val="0000FF"/>
          </w:rPr>
          <w:t>виды</w:t>
        </w:r>
      </w:hyperlink>
      <w:r>
        <w:t xml:space="preserve"> юридических лиц и подведомственных им организаций, которым и работникам которых создаются и выдаются квалифицированные сертификаты удостоверяющим центром </w:t>
      </w:r>
      <w:r>
        <w:lastRenderedPageBreak/>
        <w:t>федерального орган</w:t>
      </w:r>
      <w:r>
        <w:t>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устанавливаются Правительством Российской Федерац</w:t>
      </w:r>
      <w:r>
        <w:t>ии.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49" w:tooltip="Федеральный закон от 19.12.2022 N 53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56" w:name="P497"/>
      <w:bookmarkEnd w:id="56"/>
      <w:r>
        <w:t>Статья 17.3. Использование квалифицированной электронной подписи при участии в правоотношениях индивидуальных предпринимателей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250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В случае использования квалифицированной электронной подписи при участии в правоотношениях индивидуальных предпринимателей, за</w:t>
      </w:r>
      <w:r>
        <w:t xml:space="preserve"> исключением индивидуальных предпринимателей, использование квалифицированной электронной подписи при правоотношениях с которыми регулируется </w:t>
      </w:r>
      <w:hyperlink w:anchor="P474" w:tooltip="2. В случае использования квалифицированной электронной подписи при участии в правоотношениях кредитных организаций, субъектов национальной платежной системы, указанных в Федеральном законе от 27 июня 2011 года N 161-ФЗ &quot;О национальной платежной системе&quot; (за и">
        <w:r>
          <w:rPr>
            <w:color w:val="0000FF"/>
          </w:rPr>
          <w:t>частью 2 статьи 17.2</w:t>
        </w:r>
      </w:hyperlink>
      <w:r>
        <w:t xml:space="preserve"> настоящего Федерального закона: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57" w:name="P502"/>
      <w:bookmarkEnd w:id="57"/>
      <w:r>
        <w:t>1) применяется квалифи</w:t>
      </w:r>
      <w:r>
        <w:t xml:space="preserve">цированная электронная подпись индивидуального предпринимателя,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лиц, в </w:t>
      </w:r>
      <w:r>
        <w:t xml:space="preserve">установленном уполномоченным федеральным органом порядке с указанием также физического лица, являющегося индивидуальным предпринимателем, в качестве владельца данного сертификата. В случае, если квалифицированная электронная подпись применяется только для </w:t>
      </w:r>
      <w:r>
        <w:t>автоматического создания электронной подписи в электронном документе и (или) автоматической проверки электронной подписи в электронном документе, используется только квалифицированная электронная подпись индивидуального предпринимателя, который осуществляе</w:t>
      </w:r>
      <w:r>
        <w:t xml:space="preserve">т функции оператора соответствующей информационной системы. При этом квалифицированный сертификат, выдаваемый такому индивидуальному предпринимателю, содержит указание только на индивидуального предпринимателя в качестве владельца данного сертификата (без </w:t>
      </w:r>
      <w:r>
        <w:t>указания в качестве владельца квалифицированного сертификата также на физическое лицо, являющееся индивидуальным предпринимателем). Такой квалифицированный сертификат создается и выдается удостоверяющим центром федерального органа исполнительной власти, уп</w:t>
      </w:r>
      <w:r>
        <w:t>олномоченного на осуществление государственной регистрации юридических лиц, в установленном уполномоченным федеральным органом порядке. При этом распорядительным актом индивидуального предпринимателя определяется физическое лицо, ответственное за автоматич</w:t>
      </w:r>
      <w:r>
        <w:t>еское создание и (или) автоматическую проверку электронной подписи в информационной системе, и лицо, ответственное за содержание информации, подписываемой данной электронной подписью. В случае отсутствия указанного распорядительного акта лицом, ответственн</w:t>
      </w:r>
      <w:r>
        <w:t>ым за автоматическое создание и (или) автоматическую проверку электронной подписи в информационной системе, является индивидуальный предприниматель;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51" w:tooltip="Федеральный закон от 14.07.2022 N 3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339-ФЗ)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в случае, если от имени индивидуального пр</w:t>
      </w:r>
      <w:r>
        <w:t>едпринимателя действует его представитель (физическое лицо, иной индивидуальный предприниматель или юридическое лицо), уполномоченный действовать от имени индивидуального предпринимателя на основании доверенности, выданной таким индивидуальным предпринимат</w:t>
      </w:r>
      <w:r>
        <w:t>елем в соответствии с гражданским законодательством Российской Федерации, электронный документ подписывается квалифицированной электронной подписью представителя (физического лица, иного индивидуального предпринимателя или юридического лица) и одновременно</w:t>
      </w:r>
      <w:r>
        <w:t xml:space="preserve"> представляется выданная индивидуальным предпринимателем доверенность. Указанная доверенность в </w:t>
      </w:r>
      <w:r>
        <w:lastRenderedPageBreak/>
        <w:t xml:space="preserve">электронной форме должна быть подписана квалифицированной электронной подписью, указанной в </w:t>
      </w:r>
      <w:hyperlink w:anchor="P502" w:tooltip="1) применяется квалифицированная электронная подпись индивидуального предпринимателя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">
        <w:r>
          <w:rPr>
            <w:color w:val="0000FF"/>
          </w:rPr>
          <w:t>пункте 1</w:t>
        </w:r>
      </w:hyperlink>
      <w:r>
        <w:t xml:space="preserve"> настоящей статьи, или </w:t>
      </w:r>
      <w:r>
        <w:t>квалифицированной электронной подписью лица, которому выдана доверенность с правом передоверия, или квалифицированной электронной подписью нотариуса в случае, если доверенность удостоверена нотариусом. В случае, если указанная доверенность выдана в порядке</w:t>
      </w:r>
      <w:r>
        <w:t xml:space="preserve"> передоверия, представляется также доверенность, допускающая возможность указанного передоверия, подписанная квалифицированной электронной подписью, указанной в </w:t>
      </w:r>
      <w:hyperlink w:anchor="P502" w:tooltip="1) применяется квалифицированная электронная подпись индивидуального предпринимателя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">
        <w:r>
          <w:rPr>
            <w:color w:val="0000FF"/>
          </w:rPr>
          <w:t>пункте 1</w:t>
        </w:r>
      </w:hyperlink>
      <w:r>
        <w:t xml:space="preserve"> настоящей статьи, или квалифицированной электронн</w:t>
      </w:r>
      <w:r>
        <w:t xml:space="preserve">ой подписью нотариуса, если доверенность удостоверена нотариусом. Представление доверенности осуществляется посредством ее включения в пакет электронных документов, если иной порядок представления такой доверенности не предусмотрен </w:t>
      </w:r>
      <w:hyperlink r:id="rId252" w:tooltip="Постановление Правительства РФ от 21.02.2022 N 224 (ред. от 11.09.2024) &quot;Об утверждении требований к соглашениям и нормативным правовым актам федеральных органов исполнительной власти, устанавливающим порядок представления доверенности в предусмотренных пункто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2 в ред. Федерального </w:t>
      </w:r>
      <w:hyperlink r:id="rId253" w:tooltip="Федеральный закон от 14.07.2022 N 3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339-ФЗ)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58" w:name="P507"/>
      <w:bookmarkEnd w:id="58"/>
      <w:r>
        <w:t>Статья 17.4. Использование квалифицированной электронной подписи при участии в правоотношениях государственных органов, органов местного самоуправления, а также отдельных организаций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(в ред. Федерального </w:t>
      </w:r>
      <w:hyperlink r:id="rId254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457-ФЗ)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В случае </w:t>
      </w:r>
      <w:r>
        <w:t>использования квалифицированной электронной подписи при участии в правоотношениях государственных органов, органов местного самоуправления, а также государственных и муниципальных учреждений, государственных корпораций и государственных компаний, публично-</w:t>
      </w:r>
      <w:r>
        <w:t>правовых компаний, автономных некоммерческих организаций, учредителем которых являются Российская Федерация, и (или) субъект Российской Федерации, и (или) федеральная территория, и (или) муниципальное образование, операторов государственных и муниципальных</w:t>
      </w:r>
      <w:r>
        <w:t xml:space="preserve"> информационных систем (далее в настоящей статье - организации) применяется квалифицированная электронная подпись соответствующих государственного органа, органа местного самоуправления, организации. Квалифицированный сертификат, который содержит указание </w:t>
      </w:r>
      <w:r>
        <w:t>только на государственный орган, орган местного самоуправления, организацию в качестве владельца данного сертификата, создается и выдается удостоверяющим центром федерального органа исполнительной власти, уполномоченного на правоприменительные функции по о</w:t>
      </w:r>
      <w:r>
        <w:t xml:space="preserve">беспечению исполнения федерального бюджета, казначейскому обслуживанию исполнения бюджетов бюджетной системы Российской Федерации, в установленном этим органом </w:t>
      </w:r>
      <w:hyperlink r:id="rId255" w:tooltip="Приказ Казначейства России от 15.06.2021 N 21н &quot;Об утверждении Порядка реализации Федеральным казначейством функций аккредитованного удостоверяющего центра и исполнения его обязанностей&quot; (Зарегистрировано в Минюсте России 09.08.2021 N 64574) {КонсультантПлюс}">
        <w:r>
          <w:rPr>
            <w:color w:val="0000FF"/>
          </w:rPr>
          <w:t>порядке</w:t>
        </w:r>
      </w:hyperlink>
      <w:r>
        <w:t>. Указанная квалифицированная электронная подпись применяется только для автоматического создания электронной подписи в электронном документе и (или) автоматической проверки электронной подписи в электронном док</w:t>
      </w:r>
      <w:r>
        <w:t>ументе.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17.5. Оформление доверенностей, необходимых для использования квалифицированной электронной подписи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25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1. Указанные в </w:t>
      </w:r>
      <w:hyperlink w:anchor="P457" w:tooltip="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">
        <w:r>
          <w:rPr>
            <w:color w:val="0000FF"/>
          </w:rPr>
          <w:t>статьях 17.2</w:t>
        </w:r>
      </w:hyperlink>
      <w:r>
        <w:t xml:space="preserve">, </w:t>
      </w:r>
      <w:hyperlink w:anchor="P497" w:tooltip="Статья 17.3. Использование квалифицированной электронной подписи при участии в правоотношениях индивидуальных предпринимателей">
        <w:r>
          <w:rPr>
            <w:color w:val="0000FF"/>
          </w:rPr>
          <w:t>17.3</w:t>
        </w:r>
      </w:hyperlink>
      <w:r>
        <w:t xml:space="preserve"> настоящего Федерального закона доверенности оформляются в соответствии с требованиями Гражданского </w:t>
      </w:r>
      <w:hyperlink r:id="rId25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Федерации. Доверенность представляется в том числе в электронной форме в машиночитаемом виде в соответствии с </w:t>
      </w:r>
      <w:hyperlink r:id="rId258" w:tooltip="&lt;Письмо&gt; Банка России от 08.09.2021 N 017-46-2/8806 &quot;О размещении на официальном сайте Банка России формы машиночитаемой доверенности&quot; {КонсультантПлюс}">
        <w:r>
          <w:rPr>
            <w:color w:val="0000FF"/>
          </w:rPr>
          <w:t>формами</w:t>
        </w:r>
      </w:hyperlink>
      <w:r>
        <w:t xml:space="preserve"> доверенностей, которые могут быть определены и размещены на официальны</w:t>
      </w:r>
      <w:r>
        <w:t>х сайтах операторами государственных и муниципальных информационных систем, для использования в которых представляются документы, Центральным банком Российской Федерации на официальном сайте Центрального банка Российской Федерации в информационно-телекомму</w:t>
      </w:r>
      <w:r>
        <w:t xml:space="preserve">никационной сети "Интернет" в отношении доверенностей, выдаваемых участниками </w:t>
      </w:r>
      <w:r>
        <w:lastRenderedPageBreak/>
        <w:t xml:space="preserve">финансового рынка, а также Федеральной нотариальной палатой на официальном сайте Федеральной нотариальной палаты в информационно-телекоммуникационной сети "Интернет" в отношении </w:t>
      </w:r>
      <w:r>
        <w:t>доверенностей, удостоверенных нотариусами. Если формы доверенностей не определены и не размещены, применяется форма доверенности, формируемая и размещаемая уполномоченным федеральным органом на едином портале государственных и муниципальных услуг. Указанны</w:t>
      </w:r>
      <w:r>
        <w:t xml:space="preserve">е формы доверенностей должны соответствовать единым </w:t>
      </w:r>
      <w:hyperlink r:id="rId259" w:tooltip="Приказ Минцифры России от 18.08.2021 N 857 &quot;Об утверждении единых требований к формам доверенностей, необходимых для использования квалифицированной электронной подписи&quot; (Зарегистрировано в Минюсте России 08.10.2021 N 65353) {КонсультантПлюс}">
        <w:r>
          <w:rPr>
            <w:color w:val="0000FF"/>
          </w:rPr>
          <w:t>требованиям</w:t>
        </w:r>
      </w:hyperlink>
      <w:r>
        <w:t>, устанавливаемым уполномоченным федеральным органом. Полномочия, удостовере</w:t>
      </w:r>
      <w:r>
        <w:t xml:space="preserve">нные такими доверенностями, определяются в соответствии с классификатором полномочий, указанным в </w:t>
      </w:r>
      <w:hyperlink w:anchor="P450" w:tooltip="Статья 17.1. Использование квалифицированной электронной подписи при участии в правоотношениях физического лица">
        <w:r>
          <w:rPr>
            <w:color w:val="0000FF"/>
          </w:rPr>
          <w:t>статье 17.1</w:t>
        </w:r>
      </w:hyperlink>
      <w:r>
        <w:t xml:space="preserve"> на</w:t>
      </w:r>
      <w:r>
        <w:t>стоящего Федерального закона. Федеральные органы исполнительной власти, являющиеся операторами федеральных государственных информационных систем, вправе определить дополнительные требования к предоставлению доверенностей в электронной форме при функциониро</w:t>
      </w:r>
      <w:r>
        <w:t>вании таких федеральных государственных информационных систем.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Федеральных законов от 14.07.2022 </w:t>
      </w:r>
      <w:hyperlink r:id="rId260" w:tooltip="Федеральный закон от 14.07.2022 N 3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339-ФЗ</w:t>
        </w:r>
      </w:hyperlink>
      <w:r>
        <w:t xml:space="preserve">, от 04.08.2023 </w:t>
      </w:r>
      <w:hyperlink r:id="rId261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457-ФЗ</w:t>
        </w:r>
      </w:hyperlink>
      <w: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2. Организационно-технические </w:t>
      </w:r>
      <w:hyperlink r:id="rId262" w:tooltip="Постановление Правительства РФ от 21.02.2022 N 223 (ред. от 11.09.2024) &quot;Об утверждении организационно-технических требований к порядку хранения, использования и отмены указанных в статьях 17.2 и 17.3 Федерального закона &quot;Об электронной подписи&quot; доверенностей&quot;">
        <w:r>
          <w:rPr>
            <w:color w:val="0000FF"/>
          </w:rPr>
          <w:t>требования</w:t>
        </w:r>
      </w:hyperlink>
      <w:r>
        <w:t xml:space="preserve"> к порядку хранения, использования и отмены указанных в </w:t>
      </w:r>
      <w:hyperlink w:anchor="P457" w:tooltip="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">
        <w:r>
          <w:rPr>
            <w:color w:val="0000FF"/>
          </w:rPr>
          <w:t>статьях 17.2</w:t>
        </w:r>
      </w:hyperlink>
      <w:r>
        <w:t xml:space="preserve"> и </w:t>
      </w:r>
      <w:hyperlink w:anchor="P497" w:tooltip="Статья 17.3. Использование квалифицированной электронной подписи при участии в правоотношениях индивидуальных предпринимателей">
        <w:r>
          <w:rPr>
            <w:color w:val="0000FF"/>
          </w:rPr>
          <w:t>17.3</w:t>
        </w:r>
      </w:hyperlink>
      <w:r>
        <w:t xml:space="preserve"> настоящего Федерального закона доверенностей устанавливаются Правительством Российской Федерации.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17.6. Использование квалифицированной электронной подп</w:t>
      </w:r>
      <w:r>
        <w:t>иси в государственных информационных системах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26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идентификатора, указанного в </w:t>
      </w:r>
      <w:hyperlink w:anchor="P435" w:tooltip="7) идентификатор, однозначно указывающий на то, что идентификация заявителя при выдаче сертификата ключа проверки электронной подписи проводилась либо при его личном присутствии, либо без его личного присутствия одним из способов, указанных в абзаце первом пун">
        <w:r>
          <w:rPr>
            <w:color w:val="0000FF"/>
          </w:rPr>
          <w:t>пункте 7 части 2 статьи 17</w:t>
        </w:r>
      </w:hyperlink>
      <w:r>
        <w:t xml:space="preserve"> настоящего Федерального закона, и с учетом его значения устанавливают правила использования электронного документа, подписанного с использованием указанного квалифицированного сертификата, на основе модели угроз</w:t>
      </w:r>
      <w:r>
        <w:t xml:space="preserve"> государственной информационной системы.</w:t>
      </w:r>
    </w:p>
    <w:p w:rsidR="00936A25" w:rsidRDefault="00936A25" w:rsidP="002038D5">
      <w:pPr>
        <w:pStyle w:val="ConsPlusNormal0"/>
        <w:widowControl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59" w:name="P527"/>
      <w:bookmarkEnd w:id="59"/>
      <w:r>
        <w:t>Статья 18. Выдача квалифицированного сертификата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При выдаче квалифицированного сертификата аккредитованный удостоверяющий центр обязан: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60" w:name="P530"/>
      <w:bookmarkEnd w:id="60"/>
      <w:r>
        <w:t>1) в порядке, установленном настоящим Федеральным законом, идентифицироват</w:t>
      </w:r>
      <w:r>
        <w:t>ь заявителя - физическое лицо, обратившееся к нему за получением квалифицированного сертификата.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</w:t>
      </w:r>
      <w:r>
        <w:t>анной электронной подписи при наличии действующего квалифицированного сертификата либо посредством идентификации заявителя - гражданина Российской Федерации с применением информационных технологий без его личного присутствия путем предоставления информации</w:t>
      </w:r>
      <w:r>
        <w:t xml:space="preserve">, указанной в документе, удостоверяющем личность гражданина Российской Федерации за пределами территории Российской Федерации, содержащем электронный носитель информации с записанными на нем персональными данными владельца паспорта, включая биометрические </w:t>
      </w:r>
      <w:r>
        <w:t xml:space="preserve">персональные данные, или путем предоставления сведений из единой системы идентификации и аутентификации и единой биометрической системы в соответствии с Федеральным </w:t>
      </w:r>
      <w:hyperlink r:id="rId26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законом</w:t>
        </w:r>
      </w:hyperlink>
      <w: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</w:t>
      </w:r>
      <w:r>
        <w:lastRenderedPageBreak/>
        <w:t>отдельные законодательные акты Российской Федер</w:t>
      </w:r>
      <w:r>
        <w:t xml:space="preserve">ации и признании утратившими силу отдельных положений законодательных актов Российской Федерации". При этом в случае, если физическое лицо для предоставления своих биометрических персональных данных в целях проведения идентификации без личного присутствия </w:t>
      </w:r>
      <w:r>
        <w:t xml:space="preserve">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(криптографических) средств, указанных в </w:t>
      </w:r>
      <w:hyperlink r:id="rId26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статье 19</w:t>
        </w:r>
      </w:hyperlink>
      <w: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</w:t>
      </w:r>
      <w:r>
        <w:t>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удостоверяющий центр обязан отказать такому лицу в проведении указанной идентификаци</w:t>
      </w:r>
      <w:r>
        <w:t>и. Устанавливаются: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66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а) в отношении физического лица - фамилия, имя, а также отчество (при наличии), дата рождения, реквизиты документа, удостоверяющего личность, идентификационный номер налогопл</w:t>
      </w:r>
      <w:r>
        <w:t>ательщика, страховой номер индивидуального лицевого счета гражданина в системе обязательного пенсионного страхования;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б) в отношении юридического лица, зарегистрированного в соответствии с законодательством Российской Федерации, - наименование, организацио</w:t>
      </w:r>
      <w:r>
        <w:t>нно-правовая форма, идентификационный номер налогоплательщика, а также основной государственный регистрационный номер и адрес юридического лица;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в) для юридического лица, зарегистрированного в соответствии с законодательством иностранного государства, - на</w:t>
      </w:r>
      <w:r>
        <w:t>именование, регистрационный номер, место регистрации и адрес юридического лица на территории государства, в котором оно зарегистрировано;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г) в отношении филиала, представительства юридического лица, зарегистрированного в соответствии с законодательством ин</w:t>
      </w:r>
      <w:r>
        <w:t>остранного государства, - наименование, идентификационный номер налогоплательщика, вид обособленного подразделения, код причины постановки на учет, номер записи об аккредитации и адрес таких филиала, представительства на территории Российской Федерации;</w:t>
      </w:r>
    </w:p>
    <w:p w:rsidR="00936A25" w:rsidRDefault="00B90154" w:rsidP="002038D5">
      <w:pPr>
        <w:pStyle w:val="ConsPlusNormal0"/>
        <w:widowControl/>
        <w:jc w:val="both"/>
      </w:pPr>
      <w:r>
        <w:t>(</w:t>
      </w:r>
      <w:proofErr w:type="spellStart"/>
      <w:r>
        <w:t>п</w:t>
      </w:r>
      <w:r>
        <w:t>п</w:t>
      </w:r>
      <w:proofErr w:type="spellEnd"/>
      <w:r>
        <w:t xml:space="preserve">. "г" введен Федеральным </w:t>
      </w:r>
      <w:hyperlink r:id="rId267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457-ФЗ)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 xml:space="preserve">д) в отношении государственного органа, включенного в перечень, предусмотренный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статьи 8</w:t>
        </w:r>
      </w:hyperlink>
      <w:r w:rsidRPr="002038D5">
        <w:rPr>
          <w:color w:val="0000CC"/>
        </w:rPr>
        <w:t xml:space="preserve"> настоящего Федерального закона, - наименование, адрес</w:t>
      </w:r>
      <w:r w:rsidRPr="002038D5">
        <w:rPr>
          <w:color w:val="0000CC"/>
        </w:rPr>
        <w:t>;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>(</w:t>
      </w:r>
      <w:proofErr w:type="spellStart"/>
      <w:r w:rsidRPr="002038D5">
        <w:rPr>
          <w:color w:val="0000CC"/>
        </w:rPr>
        <w:t>пп</w:t>
      </w:r>
      <w:proofErr w:type="spellEnd"/>
      <w:r w:rsidRPr="002038D5">
        <w:rPr>
          <w:color w:val="0000CC"/>
        </w:rPr>
        <w:t xml:space="preserve">. "д" введен Федеральным </w:t>
      </w:r>
      <w:hyperlink r:id="rId268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законом</w:t>
        </w:r>
      </w:hyperlink>
      <w:r w:rsidRPr="002038D5">
        <w:rPr>
          <w:color w:val="0000CC"/>
        </w:rPr>
        <w:t xml:space="preserve"> от 21.04.2025 N 94-ФЗ)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(п. 1 в ред. Федерального </w:t>
      </w:r>
      <w:hyperlink r:id="rId26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 w:rsidRPr="002038D5">
          <w:rPr>
            <w:color w:val="0000CC"/>
          </w:rPr>
          <w:t>закона</w:t>
        </w:r>
      </w:hyperlink>
      <w:r w:rsidRPr="002038D5">
        <w:rPr>
          <w:color w:val="0000CC"/>
        </w:rPr>
        <w:t xml:space="preserve"> от 27.12.2019 N 476-ФЗ)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bookmarkStart w:id="61" w:name="P540"/>
      <w:bookmarkEnd w:id="61"/>
      <w:r w:rsidRPr="002038D5">
        <w:rPr>
          <w:color w:val="0000CC"/>
        </w:rPr>
        <w:t xml:space="preserve">2) получить от лица, выступающего от имени заявителя - юридического лица или государственного органа, включенного в перечень, предусмотренный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статьи 8</w:t>
        </w:r>
      </w:hyperlink>
      <w:r w:rsidRPr="002038D5">
        <w:rPr>
          <w:color w:val="0000CC"/>
        </w:rPr>
        <w:t xml:space="preserve"> настоящего Федерального закона, подтверждение правомочия об</w:t>
      </w:r>
      <w:r w:rsidRPr="002038D5">
        <w:rPr>
          <w:color w:val="0000CC"/>
        </w:rPr>
        <w:t>ращаться за получением квалифицированного сертификата;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(в ред. Федерального </w:t>
      </w:r>
      <w:hyperlink r:id="rId270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закона</w:t>
        </w:r>
      </w:hyperlink>
      <w:r w:rsidRPr="002038D5">
        <w:rPr>
          <w:color w:val="0000CC"/>
        </w:rPr>
        <w:t xml:space="preserve"> от 21.04.2025 N 94-ФЗ)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>3) в установленном порядке идентифицировать заявителя - физическое лицо, обратившееся к нему за получением квалифицированного сертификата (в целях пол</w:t>
      </w:r>
      <w:r w:rsidRPr="002038D5">
        <w:rPr>
          <w:color w:val="0000CC"/>
        </w:rPr>
        <w:t xml:space="preserve">учения от заявителя, выступающего от имени юридического лица или государственного органа, включенного в перечень, предусмотренный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статьи 8</w:t>
        </w:r>
      </w:hyperlink>
      <w:r w:rsidRPr="002038D5">
        <w:rPr>
          <w:color w:val="0000CC"/>
        </w:rPr>
        <w:t xml:space="preserve"> настоящего Федерального закона, подтверждения правомочия обращаться за </w:t>
      </w:r>
      <w:r w:rsidRPr="002038D5">
        <w:rPr>
          <w:color w:val="0000CC"/>
        </w:rPr>
        <w:t xml:space="preserve">получением квалифицированного сертификата). Идентификация </w:t>
      </w:r>
      <w:r w:rsidRPr="002038D5">
        <w:rPr>
          <w:color w:val="0000CC"/>
        </w:rPr>
        <w:lastRenderedPageBreak/>
        <w:t>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</w:t>
      </w:r>
      <w:r w:rsidRPr="002038D5">
        <w:rPr>
          <w:color w:val="0000CC"/>
        </w:rPr>
        <w:t>алифицированного сертификата, информации, указанной в документе, удостоверяющем личность гражданина Российской Федерации за пределами территории Российской Федерации, содержащем электронный носитель информации с записанными на нем персональными данными вла</w:t>
      </w:r>
      <w:r w:rsidRPr="002038D5">
        <w:rPr>
          <w:color w:val="0000CC"/>
        </w:rPr>
        <w:t>дельца паспорта, включая биометрические персональные данные, или посредством идентификации заявителя -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</w:t>
      </w:r>
      <w:r w:rsidRPr="002038D5">
        <w:rPr>
          <w:color w:val="0000CC"/>
        </w:rPr>
        <w:t xml:space="preserve">ификации и аутентификации и информации из единой биометрической системы в соответствии с Федеральным </w:t>
      </w:r>
      <w:hyperlink r:id="rId27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 w:rsidRPr="002038D5">
          <w:rPr>
            <w:color w:val="0000CC"/>
          </w:rPr>
          <w:t>законом</w:t>
        </w:r>
      </w:hyperlink>
      <w:r w:rsidRPr="002038D5">
        <w:rPr>
          <w:color w:val="0000CC"/>
        </w:rPr>
        <w:t xml:space="preserve"> от 29 декабря 2022 года N 572-ФЗ "</w:t>
      </w:r>
      <w:r w:rsidRPr="002038D5">
        <w:rPr>
          <w:color w:val="0000CC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</w:t>
      </w:r>
      <w:r w:rsidRPr="002038D5">
        <w:rPr>
          <w:color w:val="0000CC"/>
        </w:rPr>
        <w:t>льных актов Российской Федерации";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(п. 3 введен Федеральным </w:t>
      </w:r>
      <w:hyperlink r:id="rId27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 w:rsidRPr="002038D5">
          <w:rPr>
            <w:color w:val="0000CC"/>
          </w:rPr>
          <w:t>законом</w:t>
        </w:r>
      </w:hyperlink>
      <w:r w:rsidRPr="002038D5">
        <w:rPr>
          <w:color w:val="0000CC"/>
        </w:rPr>
        <w:t xml:space="preserve"> от 27.12.2019 N 476-ФЗ; в ред. Федеральных законов от 28.12.2024 </w:t>
      </w:r>
      <w:hyperlink r:id="rId273" w:tooltip="Федеральный закон от 28.12.2024 N 521-ФЗ &quot;О внесении изменений в отдельные законодательные акты Российской Федерации&quot; {КонсультантПлюс}">
        <w:r w:rsidRPr="002038D5">
          <w:rPr>
            <w:color w:val="0000CC"/>
          </w:rPr>
          <w:t>N 521-ФЗ</w:t>
        </w:r>
      </w:hyperlink>
      <w:r w:rsidRPr="002038D5">
        <w:rPr>
          <w:color w:val="0000CC"/>
        </w:rPr>
        <w:t xml:space="preserve">, от 21.04.2025 </w:t>
      </w:r>
      <w:hyperlink r:id="rId274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N 94-ФЗ</w:t>
        </w:r>
      </w:hyperlink>
      <w:r w:rsidRPr="002038D5">
        <w:rPr>
          <w:color w:val="0000CC"/>
        </w:rP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пр</w:t>
      </w:r>
      <w:r>
        <w:t xml:space="preserve">едложить использовать шифровальные (криптографические) средства, указанные в </w:t>
      </w:r>
      <w:hyperlink r:id="rId27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статье 19</w:t>
        </w:r>
      </w:hyperlink>
      <w:r>
        <w:t xml:space="preserve"> Федерального закона от 29 декабря 2</w:t>
      </w:r>
      <w:r>
        <w:t>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</w:t>
      </w:r>
      <w:r>
        <w:t>оложений законодательных актов Российской Федерации", физическим лицам,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</w:t>
      </w:r>
      <w:r>
        <w:t xml:space="preserve">иометрической системы (для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"Интернет"), и указать страницу сайта в </w:t>
      </w:r>
      <w:r>
        <w:t>информационно-телекоммуникационной сети "Интернет", с которой безвозмездно предоставляются эти средства. При этом в случае, если физическое лицо для предоставления своих биометрических персональных данных в целях проведения его идентификации в аккредитован</w:t>
      </w:r>
      <w:r>
        <w:t>ном удостоверяющем центре без его личного присутствия посредством информационно-телекоммуникационной сети "Интернет" при выдаче сертификата ключа проверки электронной подписи отказывается от использования шифровальных (криптографических) средств, аккредито</w:t>
      </w:r>
      <w:r>
        <w:t>ванный удостоверяющий центр обязан отказать такому лицу в проведении идентификации и выдаче сертификата ключа проверки электронной подписи.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4 введен Федеральным </w:t>
      </w:r>
      <w:hyperlink r:id="rId276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476-ФЗ; в ред. Федерального </w:t>
      </w:r>
      <w:hyperlink r:id="rId277" w:tooltip="Федеральный закон от 28.12.2024 N 52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521-ФЗ)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1.1. Подтверждение достоверности сведений, перечисленных в </w:t>
      </w:r>
      <w:hyperlink w:anchor="P530" w:tooltip="1) в порядке, установленном настоящим Федеральным законом, идентифицировать заявителя - физическое лицо, обратившееся к нему за получением квалифицированного сертификата. Идентификация заявителя проводится при его личном присутствии или посредством идентификац">
        <w:r>
          <w:rPr>
            <w:color w:val="0000FF"/>
          </w:rPr>
          <w:t>пунктах 1</w:t>
        </w:r>
      </w:hyperlink>
      <w:r>
        <w:t xml:space="preserve"> и </w:t>
      </w:r>
      <w:hyperlink w:anchor="P540" w:tooltip="2) получить от лица, выступающего от имени заявителя - юридического лица или государственного органа, включенного в перечень, предусмотренный частью 6 статьи 8 настоящего Федерального закона, подтверждение правомочия обращаться за получением квалифицированного">
        <w:r>
          <w:rPr>
            <w:color w:val="0000FF"/>
          </w:rPr>
          <w:t>2 части 1</w:t>
        </w:r>
      </w:hyperlink>
      <w:r>
        <w:t xml:space="preserve"> настоящей статьи, осуществляется одним из следующих способов: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с использованием оригиналов документов и (или) надлежащим образом заверенных копий документов;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>2) с использованием единой системы межведомственного элект</w:t>
      </w:r>
      <w:r w:rsidRPr="002038D5">
        <w:rPr>
          <w:color w:val="0000CC"/>
        </w:rPr>
        <w:t>ронного взаимодействия, информационных систем органов государственной власти, Фонда пенсионного и социального страхования Российской Федерации, Федерального фонда обязательного медицинского страхования, единой информационной системы нотариата, государствен</w:t>
      </w:r>
      <w:r w:rsidRPr="002038D5">
        <w:rPr>
          <w:color w:val="0000CC"/>
        </w:rPr>
        <w:t xml:space="preserve">ного информационного ресурса, предусмотренного </w:t>
      </w:r>
      <w:hyperlink w:anchor="P172" w:tooltip="6. Федеральный орган исполнительной власти, уполномоченный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обязан обеспечить формирование и ве">
        <w:r w:rsidRPr="002038D5">
          <w:rPr>
            <w:color w:val="0000CC"/>
          </w:rPr>
          <w:t>частью 6 статьи 8</w:t>
        </w:r>
      </w:hyperlink>
      <w:r w:rsidRPr="002038D5">
        <w:rPr>
          <w:color w:val="0000CC"/>
        </w:rPr>
        <w:t xml:space="preserve"> настоящего Федерального закона;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(в ред. Федеральных законов от 28.12.2022 </w:t>
      </w:r>
      <w:hyperlink r:id="rId27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 w:rsidRPr="002038D5">
          <w:rPr>
            <w:color w:val="0000CC"/>
          </w:rPr>
          <w:t>N 569-ФЗ</w:t>
        </w:r>
      </w:hyperlink>
      <w:r w:rsidRPr="002038D5">
        <w:rPr>
          <w:color w:val="0000CC"/>
        </w:rPr>
        <w:t xml:space="preserve">, от 21.04.2025 </w:t>
      </w:r>
      <w:hyperlink r:id="rId279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N 94-ФЗ</w:t>
        </w:r>
      </w:hyperlink>
      <w:r w:rsidRPr="002038D5">
        <w:rPr>
          <w:color w:val="0000CC"/>
        </w:rP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3) с использованием единой системы идентификации и аутентификации.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1.1 введена Федеральным </w:t>
      </w:r>
      <w:hyperlink r:id="rId280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62" w:name="P552"/>
      <w:bookmarkEnd w:id="62"/>
      <w:r>
        <w:t>2. При обращении в аккредитованный удостоверяющий центр заявитель представляет следующие документы либо их надлежащим образом заверенные копии и (или) сведен</w:t>
      </w:r>
      <w:r>
        <w:t>ия из них: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81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1) основной </w:t>
      </w:r>
      <w:hyperlink r:id="rId282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личность;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63" w:name="P555"/>
      <w:bookmarkEnd w:id="63"/>
      <w:r>
        <w:t>2) страховой номер индивидуального лицевого счета заявителя - физического лица;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83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<w:r>
          <w:rPr>
            <w:color w:val="0000FF"/>
          </w:rPr>
          <w:t>закона</w:t>
        </w:r>
      </w:hyperlink>
      <w:r>
        <w:t xml:space="preserve"> от 08.06.202</w:t>
      </w:r>
      <w:r>
        <w:t>0 N 181-ФЗ)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идентификационный номер налогоплательщика заявителя - физического лица;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основной государственный регистрационный номер заявителя - юридического лица;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5) основной государственный регистрационный номер записи о государственной регистрации ф</w:t>
      </w:r>
      <w:r>
        <w:t>изического лица в качестве индивидуального предпринимателя заявителя - индивидуального предпринимателя;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64" w:name="P560"/>
      <w:bookmarkEnd w:id="64"/>
      <w:r>
        <w:t>6) номер свидетельства о постановке на учет в налоговом органе заявителя - иностранной организации (в том числе филиалов, представительств и иных обособ</w:t>
      </w:r>
      <w:r>
        <w:t>ленных подразделений иностранной организации) или идентификационный номер налогоплательщика заявителя - иностранной организации;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7) документ, подтверждающий право заявителя действовать от имени юридического лица без доверенности либо подтверждающий право з</w:t>
      </w:r>
      <w:r>
        <w:t>аявителя действовать от имени государственного органа или органа местного самоуправления;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7 в ред. Федерального </w:t>
      </w:r>
      <w:hyperlink r:id="rId284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8) нотариально удостоверенная доверенность о наделении на территории Российской Федерации необходимыми полномочиями руководителя филиала, представительства юридического лица, зарегистрированного в соответствии с законодательство</w:t>
      </w:r>
      <w:r>
        <w:t xml:space="preserve">м иностранного государства, при обращении за выдачей квалифицированного сертификата, предусмотренного </w:t>
      </w:r>
      <w:hyperlink w:anchor="P466" w:tooltip="2.1) квалифицированный сертификат, который содержит указание на филиал, представительство инос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">
        <w:r>
          <w:rPr>
            <w:color w:val="0000FF"/>
          </w:rPr>
          <w:t>пунктом 2.1 части 1 статьи 17.2</w:t>
        </w:r>
      </w:hyperlink>
      <w:r>
        <w:t xml:space="preserve"> настоящего Федерального закона.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8 введен Федеральным </w:t>
      </w:r>
      <w:hyperlink r:id="rId285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</w:t>
      </w:r>
      <w:r>
        <w:t>023 N 457-ФЗ)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 в ред. Федерального </w:t>
      </w:r>
      <w:hyperlink r:id="rId286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65" w:name="P566"/>
      <w:bookmarkEnd w:id="65"/>
      <w:r>
        <w:t xml:space="preserve">2.1. Заявитель вправе по собственной инициативе представить копии документов, содержащих сведения, указанные в </w:t>
      </w:r>
      <w:hyperlink w:anchor="P555" w:tooltip="2) страховой номер индивидуального лицевого счета заявителя - физического лица;">
        <w:r>
          <w:rPr>
            <w:color w:val="0000FF"/>
          </w:rPr>
          <w:t>пунктах 2</w:t>
        </w:r>
      </w:hyperlink>
      <w:r>
        <w:t xml:space="preserve"> - </w:t>
      </w:r>
      <w:hyperlink w:anchor="P560" w:tooltip="6) номер свидетельства о постановке на учет в налоговом органе заявителя - иностранной организации (в том числе филиалов, представительств и иных обособленных подразделений иностранной организации) или идентификационный номер налогоплательщика заявителя - инос">
        <w:r>
          <w:rPr>
            <w:color w:val="0000FF"/>
          </w:rPr>
          <w:t>6 части 2</w:t>
        </w:r>
      </w:hyperlink>
      <w:r>
        <w:t xml:space="preserve"> настоящей статьи.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2.1 введена Федеральным </w:t>
      </w:r>
      <w:hyperlink r:id="rId287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30.12.2015 N 445-ФЗ; в ред. Федерального </w:t>
      </w:r>
      <w:hyperlink r:id="rId288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66" w:name="P568"/>
      <w:bookmarkEnd w:id="66"/>
      <w:r>
        <w:t>2.2. Аккредитованный удостоверяющий ц</w:t>
      </w:r>
      <w:r>
        <w:t xml:space="preserve">ентр должен с использованием инфраструктуры осуществить проверку достоверности документов и сведений, представленных заявителем в соответствии с </w:t>
      </w:r>
      <w:hyperlink w:anchor="P552" w:tooltip="2. При обращении в аккредитованный удостоверяющий центр заявитель представляет следующие документы либо их надлежащим образом заверенные копии и (или) сведения из них:">
        <w:r>
          <w:rPr>
            <w:color w:val="0000FF"/>
          </w:rPr>
          <w:t>частями 2</w:t>
        </w:r>
      </w:hyperlink>
      <w:r>
        <w:t xml:space="preserve"> и </w:t>
      </w:r>
      <w:hyperlink w:anchor="P566" w:tooltip="2.1. Заявитель вправе по собственной инициативе представить копии документов, содержащих сведения, указанные в пунктах 2 - 6 части 2 настоящей статьи.">
        <w:r>
          <w:rPr>
            <w:color w:val="0000FF"/>
          </w:rPr>
          <w:t>2.1</w:t>
        </w:r>
      </w:hyperlink>
      <w:r>
        <w:t xml:space="preserve"> настоящей статьи. Для заполнения квалифицированного сертификата в соответствии с </w:t>
      </w:r>
      <w:hyperlink w:anchor="P423" w:tooltip="2. Квалифицированный сертификат должен содержать следующую информацию:">
        <w:r>
          <w:rPr>
            <w:color w:val="0000FF"/>
          </w:rPr>
          <w:t>частью 2 статьи 17</w:t>
        </w:r>
      </w:hyperlink>
      <w:r>
        <w:t xml:space="preserve"> настоящего Федерально</w:t>
      </w:r>
      <w:r>
        <w:t>го закона аккредитованный удостоверяющий центр запрашивает и получает из государственных информационных ресурсов: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8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1) выписку из единого государственного реестра юридических лиц в отношении заявителя - юридического лица;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выписку из единого государственного реестра индивидуальных предпринимателей в отношении заявителя - индивидуального предпринимателя;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3) выписку из </w:t>
      </w:r>
      <w:r>
        <w:t>Единого государственного реестра налогоплательщиков в отношении заявителя - иностранной организации;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выписку из государственного реестра аккредитованных филиалов, представительств иностранных юридических лиц в отношении заявителя - филиала, представител</w:t>
      </w:r>
      <w:r>
        <w:t>ьства иностранной организации.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(п. 4 введен Федеральным </w:t>
      </w:r>
      <w:hyperlink r:id="rId290" w:tooltip="Федеральный закон от 04.08.2023 N 4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457-ФЗ)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2.2 введена Федеральным </w:t>
      </w:r>
      <w:hyperlink r:id="rId291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2.3. В случае, если полученные в соответствии с </w:t>
      </w:r>
      <w:hyperlink w:anchor="P568" w:tooltip="2.2. Аккредитованный удостоверяющий центр должен с использованием инфраструктуры осуществить проверку достоверности документов и сведений, представленных заявителем в соответствии с частями 2 и 2.1 настоящей статьи. Для заполнения квалифицированного сертификат">
        <w:r>
          <w:rPr>
            <w:color w:val="0000FF"/>
          </w:rPr>
          <w:t>частью 2.</w:t>
        </w:r>
        <w:r>
          <w:rPr>
            <w:color w:val="0000FF"/>
          </w:rPr>
          <w:t>2</w:t>
        </w:r>
      </w:hyperlink>
      <w:r>
        <w:t xml:space="preserve"> настоящей статьи сведения подтверждают достоверность информации, представленной заявителем для включения в квалифицированный сертификат, и аккредитованным удостоверяющим центром идентифицирован заявитель, аккредитованный удостоверяющий центр осуществляет</w:t>
      </w:r>
      <w:r>
        <w:t xml:space="preserve"> процедуру создания и выдачи заявителю квалифицированного сертификата. В противном случае, а также в случаях, установленных </w:t>
      </w:r>
      <w:hyperlink w:anchor="P255" w:tooltip="5) отказать заявителю в создании сертификата ключа проверки электронной подписи в случае, если не было подтверждено то, что заявитель владеет ключом электронной подписи, который соответствует ключу проверки электронной подписи, указанному заявителем для получе">
        <w:r>
          <w:rPr>
            <w:color w:val="0000FF"/>
          </w:rPr>
          <w:t>пунктами 5</w:t>
        </w:r>
      </w:hyperlink>
      <w:r>
        <w:t xml:space="preserve"> и </w:t>
      </w:r>
      <w:hyperlink w:anchor="P257" w:tooltip="6)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, указанного заявителем для получения сертификата ключа проверки э">
        <w:r>
          <w:rPr>
            <w:color w:val="0000FF"/>
          </w:rPr>
          <w:t>6 части 2 статьи 13</w:t>
        </w:r>
      </w:hyperlink>
      <w:r>
        <w:t xml:space="preserve"> настоящего Федерального з</w:t>
      </w:r>
      <w:r>
        <w:t>акона, аккредитованный удостоверяющий центр отказывает заявителю в выдаче квалифицированного сертификата.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2.3 введена Федеральным </w:t>
      </w:r>
      <w:hyperlink r:id="rId292" w:tooltip="Федеральный закон от 30.12.2015 N 445-ФЗ &quot;О внесении изменений в Федеральный закон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30.12.2015 N 445-ФЗ; в ред. Федерального </w:t>
      </w:r>
      <w:hyperlink r:id="rId29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Pr="002038D5" w:rsidRDefault="00B90154" w:rsidP="002038D5">
      <w:pPr>
        <w:pStyle w:val="ConsPlusNormal0"/>
        <w:widowControl/>
        <w:spacing w:before="240"/>
        <w:ind w:firstLine="540"/>
        <w:jc w:val="both"/>
        <w:rPr>
          <w:color w:val="0000CC"/>
        </w:rPr>
      </w:pPr>
      <w:r w:rsidRPr="002038D5">
        <w:rPr>
          <w:color w:val="0000CC"/>
        </w:rPr>
        <w:t xml:space="preserve">3. При получении квалифицированного сертификата заявителем он должен быть ознакомлен аккредитованным удостоверяющим центром с информацией, содержащейся в </w:t>
      </w:r>
      <w:r w:rsidRPr="002038D5">
        <w:rPr>
          <w:color w:val="0000CC"/>
        </w:rPr>
        <w:t>квалифицированном сертификате. Подтверждение ознакомления с информацией, содержащейся в квалифицированном сертификате, осуществляется под расписку или посредством использования заявителем квалифицированной электронной подписи при наличии у него действующег</w:t>
      </w:r>
      <w:r w:rsidRPr="002038D5">
        <w:rPr>
          <w:color w:val="0000CC"/>
        </w:rPr>
        <w:t xml:space="preserve">о квалифицированного сертификата либо посредством простой электронной подписи заявителя - физического лица, ключ которой получен им при личном обращении в соответствии с </w:t>
      </w:r>
      <w:hyperlink r:id="rId294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 w:rsidRPr="002038D5">
          <w:rPr>
            <w:color w:val="0000CC"/>
          </w:rPr>
          <w:t>правилами</w:t>
        </w:r>
      </w:hyperlink>
      <w:r w:rsidRPr="002038D5">
        <w:rPr>
          <w:color w:val="0000CC"/>
        </w:rP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устанавливаемых Правительством Российской Федерации, при условии ид</w:t>
      </w:r>
      <w:r w:rsidRPr="002038D5">
        <w:rPr>
          <w:color w:val="0000CC"/>
        </w:rPr>
        <w:t>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системы. Указанное согласие</w:t>
      </w:r>
      <w:r w:rsidRPr="002038D5">
        <w:rPr>
          <w:color w:val="0000CC"/>
        </w:rPr>
        <w:t>, подписанное электронной подписью, в том числе простой электронной подписью, признается электронным документом, равнозначным документу на бумажном носителе, подписанному собственноручной подписью данного физического лица. Удостоверяющий центр обязан храни</w:t>
      </w:r>
      <w:r w:rsidRPr="002038D5">
        <w:rPr>
          <w:color w:val="0000CC"/>
        </w:rPr>
        <w:t>ть информацию, подтверждающую ознакомление заявителя с информацией, содержащейся в квалифицированном сертификате, в течение всего срока осуществления своей деятельности.</w:t>
      </w:r>
    </w:p>
    <w:p w:rsidR="00936A25" w:rsidRPr="002038D5" w:rsidRDefault="00B90154" w:rsidP="002038D5">
      <w:pPr>
        <w:pStyle w:val="ConsPlusNormal0"/>
        <w:widowControl/>
        <w:jc w:val="both"/>
        <w:rPr>
          <w:color w:val="0000CC"/>
        </w:rPr>
      </w:pPr>
      <w:r w:rsidRPr="002038D5">
        <w:rPr>
          <w:color w:val="0000CC"/>
        </w:rPr>
        <w:t xml:space="preserve">(в ред. Федеральных законов от 27.12.2019 </w:t>
      </w:r>
      <w:hyperlink r:id="rId29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 w:rsidRPr="002038D5">
          <w:rPr>
            <w:color w:val="0000CC"/>
          </w:rPr>
          <w:t>N 476-ФЗ</w:t>
        </w:r>
      </w:hyperlink>
      <w:r w:rsidRPr="002038D5">
        <w:rPr>
          <w:color w:val="0000CC"/>
        </w:rPr>
        <w:t xml:space="preserve">, от 21.04.2025 </w:t>
      </w:r>
      <w:hyperlink r:id="rId296" w:tooltip="Федеральный закон от 21.04.2025 N 94-ФЗ &quot;О внесении изменений в Федеральный закон &quot;Об электронной подписи&quot; {КонсультантПлюс}">
        <w:r w:rsidRPr="002038D5">
          <w:rPr>
            <w:color w:val="0000CC"/>
          </w:rPr>
          <w:t>N 94-ФЗ</w:t>
        </w:r>
      </w:hyperlink>
      <w:r w:rsidRPr="002038D5">
        <w:rPr>
          <w:color w:val="0000CC"/>
        </w:rPr>
        <w:t>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3.1. Квалифицированный сертификат выдается аккредитованным удостоверяющим центром на безвозмездной основе или за установленную удо</w:t>
      </w:r>
      <w:r>
        <w:t>стоверяющим центром плату при условии, что размер такой платы не должен превышать предельный размер, порядок определения которого вправе установить Правительство Российской Федерации.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3.1 введена Федеральным </w:t>
      </w:r>
      <w:hyperlink r:id="rId297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>4. Аккредитованный удостоверяющий центр одновременно с выдачей квалифицированного сертификата должен предоставить владельцу квал</w:t>
      </w:r>
      <w:r>
        <w:t xml:space="preserve">ифицированного сертификата </w:t>
      </w:r>
      <w:hyperlink r:id="rId298" w:tooltip="&quot;Руководство по обеспечению безопасности использования квалифицированной электронной подписи и средств квалифицированной электронной подписи&quot; {КонсультантПлюс}">
        <w:r>
          <w:rPr>
            <w:color w:val="0000FF"/>
          </w:rPr>
          <w:t>руководство</w:t>
        </w:r>
      </w:hyperlink>
      <w:r>
        <w:t xml:space="preserve"> по обеспечению безопасности использования квалифицированной электронной подписи и средств квалифицированной электронной подписи.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299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5.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сертификате. </w:t>
      </w:r>
      <w:hyperlink r:id="rId300" w:tooltip="Постановление Правительства РФ от 28.12.2020 N 2309 &quot;Об утверждении требований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">
        <w:r>
          <w:rPr>
            <w:color w:val="0000FF"/>
          </w:rPr>
          <w:t>Требования</w:t>
        </w:r>
      </w:hyperlink>
      <w:r>
        <w:t xml:space="preserve">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</w:t>
      </w:r>
      <w:r>
        <w:t>иципальных услуг устанавливаются Правительством Российской Федерации.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</w:t>
      </w:r>
      <w:r>
        <w:t>еме идентификации и аутентификации с проведением идентификации владельца при его личном присутствии.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5 введена Федеральным </w:t>
      </w:r>
      <w:hyperlink r:id="rId301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12.03.2014 N 33-ФЗ; в ред. Федерального </w:t>
      </w:r>
      <w:hyperlink r:id="rId302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закона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bookmarkStart w:id="67" w:name="P587"/>
      <w:bookmarkEnd w:id="67"/>
      <w:r>
        <w:t>Статья 18.1. Доверенная третья сторона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303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Доверенная третья сторона оказывает услуги: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по подтверждению действительности электронных подписей, используемых при подписании электронного документа, в том числе установлению фактов того, что соответствующие сертификаты действительны на определенный момент времени, созданы и выданы аккредитован</w:t>
      </w:r>
      <w:r>
        <w:t>ными удостоверяющими центрами, аккредитация которых действительна на день выдачи этих сертификатов;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по проверке соответствия всех квалифицированных сертификатов, используемых при подписании электронного документа, требованиям, установленным настоящим Фе</w:t>
      </w:r>
      <w:r>
        <w:t>деральным законом и иными принимаемыми в соответствии с ним нормативными правовыми актами;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по проверке полномочий участников электронного взаимодействия;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по созданию и подписанию квалифицированной электронной подписью доверенной третьей стороны квита</w:t>
      </w:r>
      <w:r>
        <w:t>нции с результатом проверки квалифицированной электронной подписи в электронном документе с достоверной информацией о моменте ее подписания;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5) по хранению данных, в том числе документированию выполняемых доверенной третьей стороной операций.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Доверенная</w:t>
      </w:r>
      <w:r>
        <w:t xml:space="preserve"> третья сторона обеспечивает конфиденциальность, целостность и доступность информации при ее обработке и хранении, а также при ее передаче с использованием информационно-телекоммуникационных технологий.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 Доверенная третья сторона несет гражданско-правову</w:t>
      </w:r>
      <w:r>
        <w:t>ю и (или) административную ответственность в соответствии с международными договорами Российской Федерации, законодательством Российской Федерации за неисполнение обязанностей, установленных настоящим Федеральным законом и иными принимаемыми в соответствии</w:t>
      </w:r>
      <w:r>
        <w:t xml:space="preserve"> с ним нормативными </w:t>
      </w:r>
      <w:r>
        <w:lastRenderedPageBreak/>
        <w:t>правовыми актами, а также за нарушение порядка реализации функций доверенной третьей стороны и исполнения ее обязанностей.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4. Информационные системы доверенной третьей стороны, предназначенные для реализации услуг доверенной третьей сто</w:t>
      </w:r>
      <w:r>
        <w:t xml:space="preserve">роны, присоединяются к информационно-технологической и коммуникационной инфраструктуре в порядке, установленном в соответствии с </w:t>
      </w:r>
      <w:hyperlink r:id="rId30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4 статьи 19</w:t>
        </w:r>
      </w:hyperlink>
      <w:r>
        <w:t xml:space="preserve"> Федерального закона от 27 июля 2010 года N 210-ФЗ "Об организации предоставления госуда</w:t>
      </w:r>
      <w:r>
        <w:t>рственных и муниципальных услуг".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18.2. Аккредитация доверенной третьей стороны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(введена Федеральным </w:t>
      </w:r>
      <w:hyperlink r:id="rId305" w:tooltip="Федеральный закон от 27.12.2019 N 476-ФЗ (ред. от 04.08.2023) &quot;О внесении изменений в Федеральный закон &quot;Об электронной подписи&quot; и статью 1 Федерального закона &quot;О защите прав юридических лиц и индивидуальных предпринимателей при осуществлении государственного ">
        <w:r>
          <w:rPr>
            <w:color w:val="0000FF"/>
          </w:rPr>
          <w:t>законом</w:t>
        </w:r>
      </w:hyperlink>
      <w:r>
        <w:t xml:space="preserve"> о</w:t>
      </w:r>
      <w:r>
        <w:t>т 27.12.2019 N 476-ФЗ)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Аккредитация доверенной третьей стороны осуществляется на добровольной основе на срок три года, если более короткий срок не указан в заявлении доверенной третьей стороны.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bookmarkStart w:id="68" w:name="P606"/>
      <w:bookmarkEnd w:id="68"/>
      <w:r>
        <w:t xml:space="preserve">2. Аккредитация доверенной третьей стороны осуществляется </w:t>
      </w:r>
      <w:r>
        <w:t>при условии выполнения следующих требований: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1) в отношении юридического лица, предполагающего оказывать услуги доверенной третьей стороны, не проводится процедура ликвидации, отсутствует решение (определение) арбитражного суда о введении процедуры банкрот</w:t>
      </w:r>
      <w:r>
        <w:t>ства в соответствии с законодательством Российской Федерации о банкротстве, отсутствуют сведения в реестрах недобросовестных поставщиков, ведение которых осуществляется в соответствии с законодательством Российской Федерации;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2) минимальный размер собствен</w:t>
      </w:r>
      <w:r>
        <w:t>ных средств (капитала)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3) наличие фин</w:t>
      </w:r>
      <w:r>
        <w:t xml:space="preserve">ансового обеспечения гражданской ответственности юридического лица, предполагающего оказывать услуги доверенной третьей стороны, за ущерб, причиненный третьим лицам вследствие оказания таких услуг ненадлежащего качества, </w:t>
      </w:r>
      <w:hyperlink r:id="rId306" w:tooltip="Постановление Правительства РФ от 15.12.2020 N 2101 &quot;Об утверждении размера финансового обеспечения гражданской ответственности юридического лица, предполагающего оказывать услуги доверенной третьей стороны, за ущерб, причиненный третьим лицам вследствие оказа">
        <w:r>
          <w:rPr>
            <w:color w:val="0000FF"/>
          </w:rPr>
          <w:t>размер</w:t>
        </w:r>
      </w:hyperlink>
      <w:r>
        <w:t xml:space="preserve"> которого определяется Правительством Российской Федерации;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4) наличие у юридического лица, предполагающего оказывать услуги доверенной третьей стороны</w:t>
      </w:r>
      <w:r>
        <w:t xml:space="preserve">, средств доверенной третьей стороны и средств электронной подписи,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w:anchor="P161" w:tooltip="2) устанавливает требования к средствам электронной подписи, средствам удостоверяющего центра, за исключением указанных в пункте 2.1 настоящей части, и средствам доверенной третьей стороны, включая требования к используемым доверенной третьей стороной средства">
        <w:r>
          <w:rPr>
            <w:color w:val="0000FF"/>
          </w:rPr>
          <w:t>пунктом 2 части 5 статьи 8</w:t>
        </w:r>
      </w:hyperlink>
      <w:r>
        <w:t xml:space="preserve"> настоящего Федерального закона;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5) доверенная третья сторона, претендующая на получение аккредитации, не была включена в перечень, предусмотренный </w:t>
      </w:r>
      <w:hyperlink w:anchor="P135" w:tooltip="5.1) перечень доверенных третьих сторон, аккредитация которых досрочно прекращена;">
        <w:r>
          <w:rPr>
            <w:color w:val="0000FF"/>
          </w:rPr>
          <w:t>пунктом 5.1 части 3 статьи 8</w:t>
        </w:r>
      </w:hyperlink>
      <w:r>
        <w:t xml:space="preserve"> настоящего Федерального закона, в течение трех лет до подачи заявления;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6) лицо, имеющее право в соответствии с законодательством Российской Федерации действовать от имени доверенной третье</w:t>
      </w:r>
      <w:r>
        <w:t>й стороны без доверенности, не является лицом, имевшим право действовать без доверенности от имени доверенной третьей стороны или удостоверяющего центра, аккредитация которых была досрочно прекращена, в течение трех лет до подачи заявления.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lastRenderedPageBreak/>
        <w:t xml:space="preserve">3. Аккредитация доверенной третьей стороны осуществляется на основании заявления, подаваемого в уполномоченный федеральный орган. К заявлению прилагаются документы, подтверждающие соответствие доверенной третьей стороны требованиям, установленным </w:t>
      </w:r>
      <w:hyperlink w:anchor="P606" w:tooltip="2. Аккредитация доверенной третьей стороны осуществляется при условии выполнения следующих требований:">
        <w:r>
          <w:rPr>
            <w:color w:val="0000FF"/>
          </w:rPr>
          <w:t>частью 2</w:t>
        </w:r>
      </w:hyperlink>
      <w:r>
        <w:t xml:space="preserve"> настоящей статьи. Доверенная третья сторона вправе не представлять документ, подтверждающий соответствие имеющихся у нее </w:t>
      </w:r>
      <w:r>
        <w:t>средств электронной подписи и средств доверенной третьей стороны требованиям, установленным федеральным органом исполнительной власти в области обеспечения безопасности, если такой документ или содержащиеся в нем сведения находятся в распоряжении федеральн</w:t>
      </w:r>
      <w:r>
        <w:t>ого органа исполнительной власти в области обеспечения безопасности. В этом случае уполномоченный федеральный орган самостоятельно проверяет наличие документа, подтверждающего соответствие таких средств установленным требованиям, на основании информации, п</w:t>
      </w:r>
      <w:r>
        <w:t>олученной от федерального органа исполнительной власти в области обеспечения безопасности, с использованием единой системы межведомственного электронного взаимодействия.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4. В срок, не превышающий тридцати календарных дней со дня приема заявления доверенной</w:t>
      </w:r>
      <w:r>
        <w:t xml:space="preserve"> третьей стороны,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5. В случае принятия решения об отказе в аккредитации доверенной третьей</w:t>
      </w:r>
      <w:r>
        <w:t xml:space="preserve"> стороны уполномоченный федеральный орган в срок, не превышающий десяти календарных дней со дня принятия решения об отказе в аккредитации, направляет доверенной третьей стороне уведомление о принятом решении с указанием причин отказа.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6. В случае принятия </w:t>
      </w:r>
      <w:r>
        <w:t>решения об аккредитации доверенной третьей стороны уполномоченный федеральный орган в срок, не превышающий десяти календарных дней со дня принятия решения об аккредитации, направляет уведомление доверенной третьей стороне о принятом решении и вносит информ</w:t>
      </w:r>
      <w:r>
        <w:t>ацию в перечень аккредитованных доверенных третьих сторон. После получения аккредитации аккредитованная доверенная третья сторона обязана осуществить присоединение информационной системы, обеспечивающей реализацию функций аккредитованной доверенной третьей</w:t>
      </w:r>
      <w:r>
        <w:t xml:space="preserve"> стороны (далее - присоединение аккредитованной доверенной третьей стороны), к инфраструктуре.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7. Основаниями для отказа в аккредитации доверенной третьей стороны являются ее несоответствие требованиям, установленным </w:t>
      </w:r>
      <w:hyperlink w:anchor="P606" w:tooltip="2. Аккредитация доверенной третьей стороны осуществляется при условии выполнения следующих требований:">
        <w:r>
          <w:rPr>
            <w:color w:val="0000FF"/>
          </w:rPr>
          <w:t>частью 2</w:t>
        </w:r>
      </w:hyperlink>
      <w:r>
        <w:t xml:space="preserve"> настоящей статьи, несоответствие иным требованиям настоящего Федерального закона, а также наличие в представленных ею документах недостоверной информац</w:t>
      </w:r>
      <w:r>
        <w:t>ии.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8. Аккредитованная доверенная третья сторона должна соблюдать требования, на соответствие которым она аккредитована, и требования, установленные </w:t>
      </w:r>
      <w:hyperlink w:anchor="P587" w:tooltip="Статья 18.1. Доверенная третья сторона">
        <w:r>
          <w:rPr>
            <w:color w:val="0000FF"/>
          </w:rPr>
          <w:t>статьей 18.1</w:t>
        </w:r>
      </w:hyperlink>
      <w:r>
        <w:t xml:space="preserve"> настоящего Федерального зак</w:t>
      </w:r>
      <w:r>
        <w:t>она, в течение всего срока ее аккредитации. В случае возникновения обстоятельств, делающих невозможным соблюдение указанных требований, аккредитованная доверенная третья сторона немедленно должна уведомить об этом в письменной форме уполномоченный федераль</w:t>
      </w:r>
      <w:r>
        <w:t>ный орган.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</w:t>
      </w:r>
      <w:r>
        <w:t>х актов, в том числе требований, на соответствие которым эти доверенные третьи стороны были аккредитованы, в течение всего срока их аккредитации. В случае выявления по итогам внеплановых проверок несоблюдения аккредитованной доверенной третьей стороной ука</w:t>
      </w:r>
      <w:r>
        <w:t xml:space="preserve">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</w:t>
      </w:r>
      <w:r>
        <w:lastRenderedPageBreak/>
        <w:t xml:space="preserve">приостановить действие аккредитации на данный срок с внесением информации об этом в соответствующий </w:t>
      </w:r>
      <w:r>
        <w:t>перечень. Аккредитованная доверенная третья сторона уведомляет в письменной форме уполномоченный федеральный орган об устранении выявленных нарушений. Уполномоченный федеральный орган принимает решение о возобновлении действия аккредитации, при этом он впр</w:t>
      </w:r>
      <w:r>
        <w:t xml:space="preserve">аве проверять фактическое устранение ранее выявленных нарушений и в случае их </w:t>
      </w:r>
      <w:proofErr w:type="spellStart"/>
      <w:r>
        <w:t>неустранения</w:t>
      </w:r>
      <w:proofErr w:type="spellEnd"/>
      <w:r>
        <w:t xml:space="preserve"> в установленный предписанием срок досрочно прекращает аккредитацию доверенной третьей стороны.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19. Заключительные положения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 xml:space="preserve">1. Сертификаты ключей подписей, </w:t>
      </w:r>
      <w:r>
        <w:t xml:space="preserve">выданные в соответствии с Федеральным </w:t>
      </w:r>
      <w:hyperlink r:id="rId307" w:tooltip="Федеральный закон от 10.01.2002 N 1-ФЗ (ред. от 08.11.2007) &quot;Об электронной цифровой подписи&quot; ------------ Утратил силу или отменен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1-ФЗ "Об электронной цифровой подписи", признаются квалифицированными сертификатами в соответствии с настоящим Федеральным законом.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2. Электронный документ, подпи</w:t>
      </w:r>
      <w:r>
        <w:t xml:space="preserve">санный электронной подписью, ключ проверки которой содержится в сертификате ключа проверки электронной подписи, выданном в соответствии с порядком, ранее установленным Федеральным </w:t>
      </w:r>
      <w:hyperlink r:id="rId308" w:tooltip="Федеральный закон от 10.01.2002 N 1-ФЗ (ред. от 08.11.2007) &quot;Об электронной цифровой подписи&quot; ------------ Утратил силу или отменен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1-ФЗ "Об электронной цифровой подписи", в</w:t>
      </w:r>
      <w:r>
        <w:t xml:space="preserve"> течение срока действия указанного сертификата, но не позднее 31 декабря 2013 года признается электронным документом, подписанным квалифицированной электронной подписью в соответствии с настоящим Федеральным законом.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2 в ред. Федерального </w:t>
      </w:r>
      <w:hyperlink r:id="rId309" w:tooltip="Федеральный закон от 02.07.2013 N 171-ФЗ &quot;О внесении изменений в Федеральный закон &quot;Об официальном статистическом учете и системе государственной статистик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171-ФЗ)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>3. В случаях, если федеральными законами и иными нормативными правовыми актами, вступившими в силу до 1 и</w:t>
      </w:r>
      <w:r>
        <w:t>юля 2013 года, предусмотрено использование электронной цифровой подписи, используется усиленная квалифицированная электронная подпись в соответствии с настоящим Федеральным законом.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(часть 3 введена Федеральным </w:t>
      </w:r>
      <w:hyperlink r:id="rId310" w:tooltip="Федеральный закон от 02.07.2013 N 171-ФЗ &quot;О внесении изменений в Федеральный закон &quot;Об официальном статистическом учете и системе государственной статистик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02.07.2013 N 171-ФЗ)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Title0"/>
        <w:widowControl/>
        <w:ind w:firstLine="540"/>
        <w:jc w:val="both"/>
        <w:outlineLvl w:val="0"/>
      </w:pPr>
      <w:r>
        <w:t>Статья 20. Вступление в силу настоящего Федерального закона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ind w:firstLine="540"/>
        <w:jc w:val="both"/>
      </w:pPr>
      <w:r>
        <w:t>1. Настоящий Федеральный закон вступает в силу со дня его официального опубли</w:t>
      </w:r>
      <w:r>
        <w:t>кования.</w:t>
      </w:r>
    </w:p>
    <w:p w:rsidR="00936A25" w:rsidRDefault="00B90154" w:rsidP="002038D5">
      <w:pPr>
        <w:pStyle w:val="ConsPlusNormal0"/>
        <w:widowControl/>
        <w:spacing w:before="240"/>
        <w:ind w:firstLine="540"/>
        <w:jc w:val="both"/>
      </w:pPr>
      <w:r>
        <w:t xml:space="preserve">2. Федеральный </w:t>
      </w:r>
      <w:hyperlink r:id="rId311" w:tooltip="Федеральный закон от 10.01.2002 N 1-ФЗ (ред. от 08.11.2007) &quot;Об электронной цифровой подпис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10 января 2002 года N 1-ФЗ "Об электронной цифровой подписи" (Собрание законодательства Российской Федерации, 2002, N 2, ст. 127) признать утратившим силу с 1 июля 2013 года.</w:t>
      </w:r>
    </w:p>
    <w:p w:rsidR="00936A25" w:rsidRDefault="00B90154" w:rsidP="002038D5">
      <w:pPr>
        <w:pStyle w:val="ConsPlusNormal0"/>
        <w:widowControl/>
        <w:jc w:val="both"/>
      </w:pPr>
      <w:r>
        <w:t xml:space="preserve">(в ред. Федерального </w:t>
      </w:r>
      <w:hyperlink r:id="rId312" w:tooltip="Федеральный закон от 10.07.2012 N 108-ФЗ &quot;О внесении изменений в Федеральный закон &quot;О Государственной корпорации &quot;Ростехнолог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10.07.2012 N 108-ФЗ)</w:t>
      </w:r>
    </w:p>
    <w:p w:rsidR="00936A25" w:rsidRDefault="00936A25" w:rsidP="002038D5">
      <w:pPr>
        <w:pStyle w:val="ConsPlusNormal0"/>
        <w:widowControl/>
        <w:ind w:firstLine="540"/>
        <w:jc w:val="both"/>
      </w:pPr>
    </w:p>
    <w:p w:rsidR="00936A25" w:rsidRDefault="00B90154" w:rsidP="002038D5">
      <w:pPr>
        <w:pStyle w:val="ConsPlusNormal0"/>
        <w:widowControl/>
        <w:jc w:val="right"/>
      </w:pPr>
      <w:r>
        <w:t>Президент</w:t>
      </w:r>
    </w:p>
    <w:p w:rsidR="00936A25" w:rsidRDefault="00B90154" w:rsidP="002038D5">
      <w:pPr>
        <w:pStyle w:val="ConsPlusNormal0"/>
        <w:widowControl/>
        <w:jc w:val="right"/>
      </w:pPr>
      <w:r>
        <w:t>Российской Федерации</w:t>
      </w:r>
    </w:p>
    <w:p w:rsidR="00936A25" w:rsidRDefault="00B90154" w:rsidP="002038D5">
      <w:pPr>
        <w:pStyle w:val="ConsPlusNormal0"/>
        <w:widowControl/>
        <w:jc w:val="right"/>
      </w:pPr>
      <w:r>
        <w:t>Д.МЕДВЕДЕВ</w:t>
      </w:r>
    </w:p>
    <w:p w:rsidR="00936A25" w:rsidRDefault="00B90154" w:rsidP="002038D5">
      <w:pPr>
        <w:pStyle w:val="ConsPlusNormal0"/>
        <w:widowControl/>
      </w:pPr>
      <w:r>
        <w:t>Москва, Кремль</w:t>
      </w:r>
    </w:p>
    <w:p w:rsidR="00936A25" w:rsidRDefault="00B90154" w:rsidP="002038D5">
      <w:pPr>
        <w:pStyle w:val="ConsPlusNormal0"/>
        <w:widowControl/>
        <w:spacing w:before="240"/>
      </w:pPr>
      <w:r>
        <w:t>6 апреля 2011 года</w:t>
      </w:r>
    </w:p>
    <w:p w:rsidR="00936A25" w:rsidRDefault="00B90154" w:rsidP="002038D5">
      <w:pPr>
        <w:pStyle w:val="ConsPlusNormal0"/>
        <w:widowControl/>
        <w:spacing w:before="240"/>
      </w:pPr>
      <w:r>
        <w:t>N 63-ФЗ</w:t>
      </w:r>
    </w:p>
    <w:p w:rsidR="00936A25" w:rsidRDefault="00936A25" w:rsidP="002038D5">
      <w:pPr>
        <w:pStyle w:val="ConsPlusNormal0"/>
        <w:widowControl/>
      </w:pPr>
    </w:p>
    <w:p w:rsidR="00936A25" w:rsidRDefault="00936A25" w:rsidP="002038D5">
      <w:pPr>
        <w:pStyle w:val="ConsPlusNormal0"/>
        <w:widowControl/>
      </w:pPr>
    </w:p>
    <w:p w:rsidR="00936A25" w:rsidRDefault="00936A25" w:rsidP="002038D5">
      <w:pPr>
        <w:pStyle w:val="ConsPlusNormal0"/>
        <w:widowControl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36A2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0154" w:rsidRDefault="00B90154">
      <w:r>
        <w:separator/>
      </w:r>
    </w:p>
  </w:endnote>
  <w:endnote w:type="continuationSeparator" w:id="0">
    <w:p w:rsidR="00B90154" w:rsidRDefault="00B9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0154" w:rsidRDefault="00B90154">
      <w:r>
        <w:separator/>
      </w:r>
    </w:p>
  </w:footnote>
  <w:footnote w:type="continuationSeparator" w:id="0">
    <w:p w:rsidR="00B90154" w:rsidRDefault="00B9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A25"/>
    <w:rsid w:val="002038D5"/>
    <w:rsid w:val="00936A25"/>
    <w:rsid w:val="00B90154"/>
    <w:rsid w:val="00C4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46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415"/>
  </w:style>
  <w:style w:type="paragraph" w:styleId="a5">
    <w:name w:val="footer"/>
    <w:basedOn w:val="a"/>
    <w:link w:val="a6"/>
    <w:uiPriority w:val="99"/>
    <w:unhideWhenUsed/>
    <w:rsid w:val="00C46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91492&amp;date=02.01.2026&amp;dst=100054&amp;field=134&amp;demo=2" TargetMode="External"/><Relationship Id="rId299" Type="http://schemas.openxmlformats.org/officeDocument/2006/relationships/hyperlink" Target="https://login.consultant.ru/link/?req=doc&amp;base=LAW&amp;n=500578&amp;date=02.01.2026&amp;dst=100198&amp;field=134&amp;demo=2" TargetMode="External"/><Relationship Id="rId21" Type="http://schemas.openxmlformats.org/officeDocument/2006/relationships/hyperlink" Target="https://login.consultant.ru/link/?req=doc&amp;base=LAW&amp;n=434586&amp;date=02.01.2026&amp;dst=100009&amp;field=134&amp;demo=2" TargetMode="External"/><Relationship Id="rId63" Type="http://schemas.openxmlformats.org/officeDocument/2006/relationships/hyperlink" Target="https://login.consultant.ru/link/?req=doc&amp;base=LAW&amp;n=401874&amp;date=02.01.2026&amp;dst=100012&amp;field=134&amp;demo=2" TargetMode="External"/><Relationship Id="rId159" Type="http://schemas.openxmlformats.org/officeDocument/2006/relationships/hyperlink" Target="https://login.consultant.ru/link/?req=doc&amp;base=LAW&amp;n=500578&amp;date=02.01.2026&amp;dst=100085&amp;field=134&amp;demo=2" TargetMode="External"/><Relationship Id="rId170" Type="http://schemas.openxmlformats.org/officeDocument/2006/relationships/hyperlink" Target="https://login.consultant.ru/link/?req=doc&amp;base=LAW&amp;n=505891&amp;date=02.01.2026&amp;dst=100101&amp;field=134&amp;demo=2" TargetMode="External"/><Relationship Id="rId226" Type="http://schemas.openxmlformats.org/officeDocument/2006/relationships/hyperlink" Target="https://login.consultant.ru/link/?req=doc&amp;base=LAW&amp;n=421922&amp;date=02.01.2026&amp;dst=100157&amp;field=134&amp;demo=2" TargetMode="External"/><Relationship Id="rId268" Type="http://schemas.openxmlformats.org/officeDocument/2006/relationships/hyperlink" Target="https://login.consultant.ru/link/?req=doc&amp;base=LAW&amp;n=503603&amp;date=02.01.2026&amp;dst=100021&amp;field=134&amp;demo=2" TargetMode="External"/><Relationship Id="rId32" Type="http://schemas.openxmlformats.org/officeDocument/2006/relationships/hyperlink" Target="https://login.consultant.ru/link/?req=doc&amp;base=LAW&amp;n=500578&amp;date=02.01.2026&amp;dst=100013&amp;field=134&amp;demo=2" TargetMode="External"/><Relationship Id="rId74" Type="http://schemas.openxmlformats.org/officeDocument/2006/relationships/hyperlink" Target="https://login.consultant.ru/link/?req=doc&amp;base=LAW&amp;n=191492&amp;date=02.01.2026&amp;dst=100032&amp;field=134&amp;demo=2" TargetMode="External"/><Relationship Id="rId128" Type="http://schemas.openxmlformats.org/officeDocument/2006/relationships/hyperlink" Target="https://login.consultant.ru/link/?req=doc&amp;base=LAW&amp;n=191492&amp;date=02.01.2026&amp;dst=100071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0578&amp;date=02.01.2026&amp;dst=100104&amp;field=134&amp;demo=2" TargetMode="External"/><Relationship Id="rId237" Type="http://schemas.openxmlformats.org/officeDocument/2006/relationships/hyperlink" Target="https://login.consultant.ru/link/?req=doc&amp;base=LAW&amp;n=472157&amp;date=02.01.2026&amp;demo=2" TargetMode="External"/><Relationship Id="rId279" Type="http://schemas.openxmlformats.org/officeDocument/2006/relationships/hyperlink" Target="https://login.consultant.ru/link/?req=doc&amp;base=LAW&amp;n=503603&amp;date=02.01.2026&amp;dst=100025&amp;field=134&amp;demo=2" TargetMode="External"/><Relationship Id="rId43" Type="http://schemas.openxmlformats.org/officeDocument/2006/relationships/hyperlink" Target="https://login.consultant.ru/link/?req=doc&amp;base=LAW&amp;n=311818&amp;date=02.01.2026&amp;dst=100011&amp;field=134&amp;demo=2" TargetMode="External"/><Relationship Id="rId139" Type="http://schemas.openxmlformats.org/officeDocument/2006/relationships/hyperlink" Target="https://login.consultant.ru/link/?req=doc&amp;base=LAW&amp;n=500578&amp;date=02.01.2026&amp;dst=100076&amp;field=134&amp;demo=2" TargetMode="External"/><Relationship Id="rId290" Type="http://schemas.openxmlformats.org/officeDocument/2006/relationships/hyperlink" Target="https://login.consultant.ru/link/?req=doc&amp;base=LAW&amp;n=453980&amp;date=02.01.2026&amp;dst=100060&amp;field=134&amp;demo=2" TargetMode="External"/><Relationship Id="rId304" Type="http://schemas.openxmlformats.org/officeDocument/2006/relationships/hyperlink" Target="https://login.consultant.ru/link/?req=doc&amp;base=LAW&amp;n=511331&amp;date=02.01.2026&amp;dst=273&amp;field=134&amp;demo=2" TargetMode="External"/><Relationship Id="rId85" Type="http://schemas.openxmlformats.org/officeDocument/2006/relationships/hyperlink" Target="https://login.consultant.ru/link/?req=doc&amp;base=LAW&amp;n=384571&amp;date=02.01.2026&amp;dst=100013&amp;field=134&amp;demo=2" TargetMode="External"/><Relationship Id="rId150" Type="http://schemas.openxmlformats.org/officeDocument/2006/relationships/hyperlink" Target="https://login.consultant.ru/link/?req=doc&amp;base=LAW&amp;n=191492&amp;date=02.01.2026&amp;dst=100082&amp;field=134&amp;demo=2" TargetMode="External"/><Relationship Id="rId192" Type="http://schemas.openxmlformats.org/officeDocument/2006/relationships/hyperlink" Target="https://login.consultant.ru/link/?req=doc&amp;base=LAW&amp;n=511151&amp;date=02.01.2026&amp;dst=101616&amp;field=134&amp;demo=2" TargetMode="External"/><Relationship Id="rId206" Type="http://schemas.openxmlformats.org/officeDocument/2006/relationships/hyperlink" Target="https://login.consultant.ru/link/?req=doc&amp;base=LAW&amp;n=164854&amp;date=02.01.2026&amp;dst=100016&amp;field=134&amp;demo=2" TargetMode="External"/><Relationship Id="rId248" Type="http://schemas.openxmlformats.org/officeDocument/2006/relationships/hyperlink" Target="https://login.consultant.ru/link/?req=doc&amp;base=LAW&amp;n=357045&amp;date=02.01.2026&amp;dst=100009&amp;field=134&amp;demo=2" TargetMode="External"/><Relationship Id="rId12" Type="http://schemas.openxmlformats.org/officeDocument/2006/relationships/hyperlink" Target="https://login.consultant.ru/link/?req=doc&amp;base=LAW&amp;n=164854&amp;date=02.01.2026&amp;dst=100009&amp;field=134&amp;demo=2" TargetMode="External"/><Relationship Id="rId108" Type="http://schemas.openxmlformats.org/officeDocument/2006/relationships/hyperlink" Target="https://login.consultant.ru/link/?req=doc&amp;base=LAW&amp;n=428697&amp;date=02.01.2026&amp;dst=100008&amp;field=134&amp;demo=2" TargetMode="External"/><Relationship Id="rId54" Type="http://schemas.openxmlformats.org/officeDocument/2006/relationships/hyperlink" Target="https://login.consultant.ru/link/?req=doc&amp;base=LAW&amp;n=191492&amp;date=02.01.2026&amp;dst=100020&amp;field=134&amp;demo=2" TargetMode="External"/><Relationship Id="rId96" Type="http://schemas.openxmlformats.org/officeDocument/2006/relationships/hyperlink" Target="https://login.consultant.ru/link/?req=doc&amp;base=LAW&amp;n=500578&amp;date=02.01.2026&amp;dst=100057&amp;field=134&amp;demo=2" TargetMode="External"/><Relationship Id="rId161" Type="http://schemas.openxmlformats.org/officeDocument/2006/relationships/hyperlink" Target="https://login.consultant.ru/link/?req=doc&amp;base=LAW&amp;n=500578&amp;date=02.01.2026&amp;dst=100086&amp;field=134&amp;demo=2" TargetMode="External"/><Relationship Id="rId217" Type="http://schemas.openxmlformats.org/officeDocument/2006/relationships/hyperlink" Target="https://login.consultant.ru/link/?req=doc&amp;base=LAW&amp;n=453980&amp;date=02.01.2026&amp;dst=100034&amp;field=134&amp;demo=2" TargetMode="External"/><Relationship Id="rId259" Type="http://schemas.openxmlformats.org/officeDocument/2006/relationships/hyperlink" Target="https://login.consultant.ru/link/?req=doc&amp;base=LAW&amp;n=397438&amp;date=02.01.2026&amp;dst=100013&amp;field=134&amp;demo=2" TargetMode="External"/><Relationship Id="rId23" Type="http://schemas.openxmlformats.org/officeDocument/2006/relationships/hyperlink" Target="https://login.consultant.ru/link/?req=doc&amp;base=LAW&amp;n=453980&amp;date=02.01.2026&amp;dst=100009&amp;field=134&amp;demo=2" TargetMode="External"/><Relationship Id="rId119" Type="http://schemas.openxmlformats.org/officeDocument/2006/relationships/hyperlink" Target="https://login.consultant.ru/link/?req=doc&amp;base=LAW&amp;n=191492&amp;date=02.01.2026&amp;dst=100055&amp;field=134&amp;demo=2" TargetMode="External"/><Relationship Id="rId270" Type="http://schemas.openxmlformats.org/officeDocument/2006/relationships/hyperlink" Target="https://login.consultant.ru/link/?req=doc&amp;base=LAW&amp;n=503603&amp;date=02.01.2026&amp;dst=100023&amp;field=134&amp;demo=2" TargetMode="External"/><Relationship Id="rId65" Type="http://schemas.openxmlformats.org/officeDocument/2006/relationships/hyperlink" Target="https://login.consultant.ru/link/?req=doc&amp;base=LAW&amp;n=401873&amp;date=02.01.2026&amp;dst=100012&amp;field=134&amp;demo=2" TargetMode="External"/><Relationship Id="rId130" Type="http://schemas.openxmlformats.org/officeDocument/2006/relationships/hyperlink" Target="https://login.consultant.ru/link/?req=doc&amp;base=LAW&amp;n=191492&amp;date=02.01.2026&amp;dst=100073&amp;field=134&amp;demo=2" TargetMode="External"/><Relationship Id="rId172" Type="http://schemas.openxmlformats.org/officeDocument/2006/relationships/hyperlink" Target="https://login.consultant.ru/link/?req=doc&amp;base=LAW&amp;n=500578&amp;date=02.01.2026&amp;dst=100096&amp;field=134&amp;demo=2" TargetMode="External"/><Relationship Id="rId193" Type="http://schemas.openxmlformats.org/officeDocument/2006/relationships/hyperlink" Target="https://login.consultant.ru/link/?req=doc&amp;base=LAW&amp;n=500578&amp;date=02.01.2026&amp;dst=100119&amp;field=134&amp;demo=2" TargetMode="External"/><Relationship Id="rId207" Type="http://schemas.openxmlformats.org/officeDocument/2006/relationships/hyperlink" Target="https://login.consultant.ru/link/?req=doc&amp;base=LAW&amp;n=164854&amp;date=02.01.2026&amp;dst=100011&amp;field=134&amp;demo=2" TargetMode="External"/><Relationship Id="rId228" Type="http://schemas.openxmlformats.org/officeDocument/2006/relationships/hyperlink" Target="https://login.consultant.ru/link/?req=doc&amp;base=LAW&amp;n=453980&amp;date=02.01.2026&amp;dst=100039&amp;field=134&amp;demo=2" TargetMode="External"/><Relationship Id="rId249" Type="http://schemas.openxmlformats.org/officeDocument/2006/relationships/hyperlink" Target="https://login.consultant.ru/link/?req=doc&amp;base=LAW&amp;n=434586&amp;date=02.01.2026&amp;dst=100013&amp;field=134&amp;demo=2" TargetMode="External"/><Relationship Id="rId13" Type="http://schemas.openxmlformats.org/officeDocument/2006/relationships/hyperlink" Target="https://login.consultant.ru/link/?req=doc&amp;base=LAW&amp;n=191492&amp;date=02.01.2026&amp;dst=100009&amp;field=134&amp;demo=2" TargetMode="External"/><Relationship Id="rId109" Type="http://schemas.openxmlformats.org/officeDocument/2006/relationships/hyperlink" Target="https://login.consultant.ru/link/?req=doc&amp;base=LAW&amp;n=500578&amp;date=02.01.2026&amp;dst=100062&amp;field=134&amp;demo=2" TargetMode="External"/><Relationship Id="rId260" Type="http://schemas.openxmlformats.org/officeDocument/2006/relationships/hyperlink" Target="https://login.consultant.ru/link/?req=doc&amp;base=LAW&amp;n=421922&amp;date=02.01.2026&amp;dst=100164&amp;field=134&amp;demo=2" TargetMode="External"/><Relationship Id="rId281" Type="http://schemas.openxmlformats.org/officeDocument/2006/relationships/hyperlink" Target="https://login.consultant.ru/link/?req=doc&amp;base=LAW&amp;n=500578&amp;date=02.01.2026&amp;dst=100188&amp;field=134&amp;demo=2" TargetMode="External"/><Relationship Id="rId34" Type="http://schemas.openxmlformats.org/officeDocument/2006/relationships/hyperlink" Target="https://login.consultant.ru/link/?req=doc&amp;base=LAW&amp;n=191492&amp;date=02.01.2026&amp;dst=100014&amp;field=134&amp;demo=2" TargetMode="External"/><Relationship Id="rId55" Type="http://schemas.openxmlformats.org/officeDocument/2006/relationships/hyperlink" Target="https://login.consultant.ru/link/?req=doc&amp;base=LAW&amp;n=500578&amp;date=02.01.2026&amp;dst=100028&amp;field=134&amp;demo=2" TargetMode="External"/><Relationship Id="rId76" Type="http://schemas.openxmlformats.org/officeDocument/2006/relationships/hyperlink" Target="https://login.consultant.ru/link/?req=doc&amp;base=LAW&amp;n=500578&amp;date=02.01.2026&amp;dst=100041&amp;field=134&amp;demo=2" TargetMode="External"/><Relationship Id="rId97" Type="http://schemas.openxmlformats.org/officeDocument/2006/relationships/hyperlink" Target="https://login.consultant.ru/link/?req=doc&amp;base=LAW&amp;n=453980&amp;date=02.01.2026&amp;dst=100016&amp;field=134&amp;demo=2" TargetMode="External"/><Relationship Id="rId120" Type="http://schemas.openxmlformats.org/officeDocument/2006/relationships/hyperlink" Target="https://login.consultant.ru/link/?req=doc&amp;base=LAW&amp;n=453980&amp;date=02.01.2026&amp;dst=100023&amp;field=134&amp;demo=2" TargetMode="External"/><Relationship Id="rId141" Type="http://schemas.openxmlformats.org/officeDocument/2006/relationships/hyperlink" Target="https://login.consultant.ru/link/?req=doc&amp;base=LAW&amp;n=500578&amp;date=02.01.2026&amp;dst=100080&amp;field=134&amp;demo=2" TargetMode="External"/><Relationship Id="rId7" Type="http://schemas.openxmlformats.org/officeDocument/2006/relationships/hyperlink" Target="https://login.consultant.ru/link/?req=doc&amp;base=LAW&amp;n=132432&amp;date=02.01.2026&amp;dst=100049&amp;field=134&amp;demo=2" TargetMode="External"/><Relationship Id="rId162" Type="http://schemas.openxmlformats.org/officeDocument/2006/relationships/hyperlink" Target="https://login.consultant.ru/link/?req=doc&amp;base=LAW&amp;n=494801&amp;date=02.01.2026&amp;dst=100040&amp;field=134&amp;demo=2" TargetMode="External"/><Relationship Id="rId183" Type="http://schemas.openxmlformats.org/officeDocument/2006/relationships/hyperlink" Target="https://login.consultant.ru/link/?req=doc&amp;base=LAW&amp;n=479091&amp;date=02.01.2026&amp;dst=100799&amp;field=134&amp;demo=2" TargetMode="External"/><Relationship Id="rId218" Type="http://schemas.openxmlformats.org/officeDocument/2006/relationships/hyperlink" Target="https://login.consultant.ru/link/?req=doc&amp;base=LAW&amp;n=500578&amp;date=02.01.2026&amp;dst=100136&amp;field=134&amp;demo=2" TargetMode="External"/><Relationship Id="rId239" Type="http://schemas.openxmlformats.org/officeDocument/2006/relationships/hyperlink" Target="https://login.consultant.ru/link/?req=doc&amp;base=LAW&amp;n=484377&amp;date=02.01.2026&amp;demo=2" TargetMode="External"/><Relationship Id="rId250" Type="http://schemas.openxmlformats.org/officeDocument/2006/relationships/hyperlink" Target="https://login.consultant.ru/link/?req=doc&amp;base=LAW&amp;n=500578&amp;date=02.01.2026&amp;dst=100161&amp;field=134&amp;demo=2" TargetMode="External"/><Relationship Id="rId271" Type="http://schemas.openxmlformats.org/officeDocument/2006/relationships/hyperlink" Target="https://login.consultant.ru/link/?req=doc&amp;base=LAW&amp;n=494999&amp;date=02.01.2026&amp;demo=2" TargetMode="External"/><Relationship Id="rId292" Type="http://schemas.openxmlformats.org/officeDocument/2006/relationships/hyperlink" Target="https://login.consultant.ru/link/?req=doc&amp;base=LAW&amp;n=191492&amp;date=02.01.2026&amp;dst=100130&amp;field=134&amp;demo=2" TargetMode="External"/><Relationship Id="rId306" Type="http://schemas.openxmlformats.org/officeDocument/2006/relationships/hyperlink" Target="https://login.consultant.ru/link/?req=doc&amp;base=LAW&amp;n=371355&amp;date=02.01.2026&amp;dst=100005&amp;field=134&amp;demo=2" TargetMode="External"/><Relationship Id="rId24" Type="http://schemas.openxmlformats.org/officeDocument/2006/relationships/hyperlink" Target="https://login.consultant.ru/link/?req=doc&amp;base=LAW&amp;n=494801&amp;date=02.01.2026&amp;dst=100037&amp;field=134&amp;demo=2" TargetMode="External"/><Relationship Id="rId45" Type="http://schemas.openxmlformats.org/officeDocument/2006/relationships/hyperlink" Target="https://login.consultant.ru/link/?req=doc&amp;base=LAW&amp;n=191492&amp;date=02.01.2026&amp;dst=100017&amp;field=134&amp;demo=2" TargetMode="External"/><Relationship Id="rId66" Type="http://schemas.openxmlformats.org/officeDocument/2006/relationships/hyperlink" Target="https://login.consultant.ru/link/?req=doc&amp;base=LAW&amp;n=191492&amp;date=02.01.2026&amp;dst=100028&amp;field=134&amp;demo=2" TargetMode="External"/><Relationship Id="rId87" Type="http://schemas.openxmlformats.org/officeDocument/2006/relationships/hyperlink" Target="https://login.consultant.ru/link/?req=doc&amp;base=LAW&amp;n=500578&amp;date=02.01.2026&amp;dst=100046&amp;field=134&amp;demo=2" TargetMode="External"/><Relationship Id="rId110" Type="http://schemas.openxmlformats.org/officeDocument/2006/relationships/hyperlink" Target="https://login.consultant.ru/link/?req=doc&amp;base=LAW&amp;n=453980&amp;date=02.01.2026&amp;dst=100020&amp;field=134&amp;demo=2" TargetMode="External"/><Relationship Id="rId131" Type="http://schemas.openxmlformats.org/officeDocument/2006/relationships/hyperlink" Target="https://login.consultant.ru/link/?req=doc&amp;base=LAW&amp;n=500578&amp;date=02.01.2026&amp;dst=100235&amp;field=134&amp;demo=2" TargetMode="External"/><Relationship Id="rId152" Type="http://schemas.openxmlformats.org/officeDocument/2006/relationships/hyperlink" Target="https://login.consultant.ru/link/?req=doc&amp;base=LAW&amp;n=370405&amp;date=02.01.2026&amp;dst=100009&amp;field=134&amp;demo=2" TargetMode="External"/><Relationship Id="rId173" Type="http://schemas.openxmlformats.org/officeDocument/2006/relationships/hyperlink" Target="https://login.consultant.ru/link/?req=doc&amp;base=LAW&amp;n=500578&amp;date=02.01.2026&amp;dst=100097&amp;field=134&amp;demo=2" TargetMode="External"/><Relationship Id="rId194" Type="http://schemas.openxmlformats.org/officeDocument/2006/relationships/hyperlink" Target="https://login.consultant.ru/link/?req=doc&amp;base=LAW&amp;n=511331&amp;date=02.01.2026&amp;dst=273&amp;field=134&amp;demo=2" TargetMode="External"/><Relationship Id="rId208" Type="http://schemas.openxmlformats.org/officeDocument/2006/relationships/hyperlink" Target="https://login.consultant.ru/link/?req=doc&amp;base=LAW&amp;n=191492&amp;date=02.01.2026&amp;dst=100107&amp;field=134&amp;demo=2" TargetMode="External"/><Relationship Id="rId229" Type="http://schemas.openxmlformats.org/officeDocument/2006/relationships/hyperlink" Target="https://login.consultant.ru/link/?req=doc&amp;base=LAW&amp;n=453980&amp;date=02.01.2026&amp;dst=100040&amp;field=134&amp;demo=2" TargetMode="External"/><Relationship Id="rId240" Type="http://schemas.openxmlformats.org/officeDocument/2006/relationships/hyperlink" Target="https://login.consultant.ru/link/?req=doc&amp;base=LAW&amp;n=465727&amp;date=02.01.2026&amp;dst=100528&amp;field=134&amp;demo=2" TargetMode="External"/><Relationship Id="rId261" Type="http://schemas.openxmlformats.org/officeDocument/2006/relationships/hyperlink" Target="https://login.consultant.ru/link/?req=doc&amp;base=LAW&amp;n=453980&amp;date=02.01.2026&amp;dst=100054&amp;field=134&amp;demo=2" TargetMode="External"/><Relationship Id="rId14" Type="http://schemas.openxmlformats.org/officeDocument/2006/relationships/hyperlink" Target="https://login.consultant.ru/link/?req=doc&amp;base=LAW&amp;n=200008&amp;date=02.01.2026&amp;dst=100158&amp;field=134&amp;demo=2" TargetMode="External"/><Relationship Id="rId35" Type="http://schemas.openxmlformats.org/officeDocument/2006/relationships/hyperlink" Target="https://login.consultant.ru/link/?req=doc&amp;base=LAW&amp;n=500578&amp;date=02.01.2026&amp;dst=100016&amp;field=134&amp;demo=2" TargetMode="External"/><Relationship Id="rId56" Type="http://schemas.openxmlformats.org/officeDocument/2006/relationships/hyperlink" Target="https://login.consultant.ru/link/?req=doc&amp;base=LAW&amp;n=500578&amp;date=02.01.2026&amp;dst=100031&amp;field=134&amp;demo=2" TargetMode="External"/><Relationship Id="rId77" Type="http://schemas.openxmlformats.org/officeDocument/2006/relationships/hyperlink" Target="https://login.consultant.ru/link/?req=doc&amp;base=LAW&amp;n=411540&amp;date=02.01.2026&amp;dst=100013&amp;field=134&amp;demo=2" TargetMode="External"/><Relationship Id="rId100" Type="http://schemas.openxmlformats.org/officeDocument/2006/relationships/hyperlink" Target="https://login.consultant.ru/link/?req=doc&amp;base=LAW&amp;n=191492&amp;date=02.01.2026&amp;dst=100041&amp;field=134&amp;demo=2" TargetMode="External"/><Relationship Id="rId282" Type="http://schemas.openxmlformats.org/officeDocument/2006/relationships/hyperlink" Target="https://login.consultant.ru/link/?req=doc&amp;base=LAW&amp;n=149244&amp;date=02.01.2026&amp;dst=100004&amp;field=134&amp;demo=2" TargetMode="External"/><Relationship Id="rId8" Type="http://schemas.openxmlformats.org/officeDocument/2006/relationships/hyperlink" Target="https://login.consultant.ru/link/?req=doc&amp;base=LAW&amp;n=321548&amp;date=02.01.2026&amp;dst=100041&amp;field=134&amp;demo=2" TargetMode="External"/><Relationship Id="rId98" Type="http://schemas.openxmlformats.org/officeDocument/2006/relationships/hyperlink" Target="https://login.consultant.ru/link/?req=doc&amp;base=LAW&amp;n=191492&amp;date=02.01.2026&amp;dst=100039&amp;field=134&amp;demo=2" TargetMode="External"/><Relationship Id="rId121" Type="http://schemas.openxmlformats.org/officeDocument/2006/relationships/hyperlink" Target="https://login.consultant.ru/link/?req=doc&amp;base=LAW&amp;n=191492&amp;date=02.01.2026&amp;dst=100059&amp;field=134&amp;demo=2" TargetMode="External"/><Relationship Id="rId142" Type="http://schemas.openxmlformats.org/officeDocument/2006/relationships/hyperlink" Target="https://login.consultant.ru/link/?req=doc&amp;base=LAW&amp;n=191492&amp;date=02.01.2026&amp;dst=100077&amp;field=134&amp;demo=2" TargetMode="External"/><Relationship Id="rId163" Type="http://schemas.openxmlformats.org/officeDocument/2006/relationships/hyperlink" Target="https://login.consultant.ru/link/?req=doc&amp;base=LAW&amp;n=453980&amp;date=02.01.2026&amp;dst=100025&amp;field=134&amp;demo=2" TargetMode="External"/><Relationship Id="rId184" Type="http://schemas.openxmlformats.org/officeDocument/2006/relationships/hyperlink" Target="https://login.consultant.ru/link/?req=doc&amp;base=LAW&amp;n=191492&amp;date=02.01.2026&amp;dst=100096&amp;field=134&amp;demo=2" TargetMode="External"/><Relationship Id="rId219" Type="http://schemas.openxmlformats.org/officeDocument/2006/relationships/hyperlink" Target="https://login.consultant.ru/link/?req=doc&amp;base=LAW&amp;n=500578&amp;date=02.01.2026&amp;dst=100138&amp;field=134&amp;demo=2" TargetMode="External"/><Relationship Id="rId230" Type="http://schemas.openxmlformats.org/officeDocument/2006/relationships/hyperlink" Target="https://login.consultant.ru/link/?req=doc&amp;base=LAW&amp;n=502319&amp;date=02.01.2026&amp;dst=523&amp;field=134&amp;demo=2" TargetMode="External"/><Relationship Id="rId251" Type="http://schemas.openxmlformats.org/officeDocument/2006/relationships/hyperlink" Target="https://login.consultant.ru/link/?req=doc&amp;base=LAW&amp;n=421922&amp;date=02.01.2026&amp;dst=100161&amp;field=134&amp;demo=2" TargetMode="External"/><Relationship Id="rId25" Type="http://schemas.openxmlformats.org/officeDocument/2006/relationships/hyperlink" Target="https://login.consultant.ru/link/?req=doc&amp;base=LAW&amp;n=503603&amp;date=02.01.2026&amp;dst=100009&amp;field=134&amp;demo=2" TargetMode="External"/><Relationship Id="rId46" Type="http://schemas.openxmlformats.org/officeDocument/2006/relationships/hyperlink" Target="https://login.consultant.ru/link/?req=doc&amp;base=LAW&amp;n=191492&amp;date=02.01.2026&amp;dst=100018&amp;field=134&amp;demo=2" TargetMode="External"/><Relationship Id="rId67" Type="http://schemas.openxmlformats.org/officeDocument/2006/relationships/hyperlink" Target="https://login.consultant.ru/link/?req=doc&amp;base=LAW&amp;n=500578&amp;date=02.01.2026&amp;dst=100038&amp;field=134&amp;demo=2" TargetMode="External"/><Relationship Id="rId272" Type="http://schemas.openxmlformats.org/officeDocument/2006/relationships/hyperlink" Target="https://login.consultant.ru/link/?req=doc&amp;base=LAW&amp;n=500578&amp;date=02.01.2026&amp;dst=100179&amp;field=134&amp;demo=2" TargetMode="External"/><Relationship Id="rId293" Type="http://schemas.openxmlformats.org/officeDocument/2006/relationships/hyperlink" Target="https://login.consultant.ru/link/?req=doc&amp;base=LAW&amp;n=500578&amp;date=02.01.2026&amp;dst=100193&amp;field=134&amp;demo=2" TargetMode="External"/><Relationship Id="rId307" Type="http://schemas.openxmlformats.org/officeDocument/2006/relationships/hyperlink" Target="https://login.consultant.ru/link/?req=doc&amp;base=LAW&amp;n=72518&amp;date=02.01.2026&amp;dst=100043&amp;field=134&amp;demo=2" TargetMode="External"/><Relationship Id="rId88" Type="http://schemas.openxmlformats.org/officeDocument/2006/relationships/hyperlink" Target="https://login.consultant.ru/link/?req=doc&amp;base=LAW&amp;n=500578&amp;date=02.01.2026&amp;dst=100052&amp;field=134&amp;demo=2" TargetMode="External"/><Relationship Id="rId111" Type="http://schemas.openxmlformats.org/officeDocument/2006/relationships/hyperlink" Target="https://login.consultant.ru/link/?req=doc&amp;base=LAW&amp;n=494801&amp;date=02.01.2026&amp;dst=100039&amp;field=134&amp;demo=2" TargetMode="External"/><Relationship Id="rId132" Type="http://schemas.openxmlformats.org/officeDocument/2006/relationships/hyperlink" Target="https://login.consultant.ru/link/?req=doc&amp;base=LAW&amp;n=500578&amp;date=02.01.2026&amp;dst=100073&amp;field=134&amp;demo=2" TargetMode="External"/><Relationship Id="rId153" Type="http://schemas.openxmlformats.org/officeDocument/2006/relationships/hyperlink" Target="https://login.consultant.ru/link/?req=doc&amp;base=LAW&amp;n=489124&amp;date=02.01.2026&amp;dst=100009&amp;field=134&amp;demo=2" TargetMode="External"/><Relationship Id="rId174" Type="http://schemas.openxmlformats.org/officeDocument/2006/relationships/hyperlink" Target="https://login.consultant.ru/link/?req=doc&amp;base=LAW&amp;n=479093&amp;date=02.01.2026&amp;dst=101939&amp;field=134&amp;demo=2" TargetMode="External"/><Relationship Id="rId195" Type="http://schemas.openxmlformats.org/officeDocument/2006/relationships/hyperlink" Target="https://login.consultant.ru/link/?req=doc&amp;base=LAW&amp;n=500578&amp;date=02.01.2026&amp;dst=100120&amp;field=134&amp;demo=2" TargetMode="External"/><Relationship Id="rId209" Type="http://schemas.openxmlformats.org/officeDocument/2006/relationships/hyperlink" Target="https://login.consultant.ru/link/?req=doc&amp;base=LAW&amp;n=500578&amp;date=02.01.2026&amp;dst=100133&amp;field=134&amp;demo=2" TargetMode="External"/><Relationship Id="rId220" Type="http://schemas.openxmlformats.org/officeDocument/2006/relationships/hyperlink" Target="https://login.consultant.ru/link/?req=doc&amp;base=LAW&amp;n=397439&amp;date=02.01.2026&amp;dst=100013&amp;field=134&amp;demo=2" TargetMode="External"/><Relationship Id="rId241" Type="http://schemas.openxmlformats.org/officeDocument/2006/relationships/hyperlink" Target="https://login.consultant.ru/link/?req=doc&amp;base=LAW&amp;n=453980&amp;date=02.01.2026&amp;dst=100047&amp;field=134&amp;demo=2" TargetMode="External"/><Relationship Id="rId15" Type="http://schemas.openxmlformats.org/officeDocument/2006/relationships/hyperlink" Target="https://login.consultant.ru/link/?req=doc&amp;base=LAW&amp;n=500578&amp;date=02.01.2026&amp;dst=100009&amp;field=134&amp;demo=2" TargetMode="External"/><Relationship Id="rId36" Type="http://schemas.openxmlformats.org/officeDocument/2006/relationships/hyperlink" Target="https://login.consultant.ru/link/?req=doc&amp;base=LAW&amp;n=191492&amp;date=02.01.2026&amp;dst=100016&amp;field=134&amp;demo=2" TargetMode="External"/><Relationship Id="rId57" Type="http://schemas.openxmlformats.org/officeDocument/2006/relationships/hyperlink" Target="https://login.consultant.ru/link/?req=doc&amp;base=LAW&amp;n=191492&amp;date=02.01.2026&amp;dst=100023&amp;field=134&amp;demo=2" TargetMode="External"/><Relationship Id="rId262" Type="http://schemas.openxmlformats.org/officeDocument/2006/relationships/hyperlink" Target="https://login.consultant.ru/link/?req=doc&amp;base=LAW&amp;n=485658&amp;date=02.01.2026&amp;dst=100009&amp;field=134&amp;demo=2" TargetMode="External"/><Relationship Id="rId283" Type="http://schemas.openxmlformats.org/officeDocument/2006/relationships/hyperlink" Target="https://login.consultant.ru/link/?req=doc&amp;base=LAW&amp;n=354469&amp;date=02.01.2026&amp;dst=100025&amp;field=134&amp;demo=2" TargetMode="External"/><Relationship Id="rId78" Type="http://schemas.openxmlformats.org/officeDocument/2006/relationships/hyperlink" Target="https://login.consultant.ru/link/?req=doc&amp;base=LAW&amp;n=500578&amp;date=02.01.2026&amp;dst=100043&amp;field=134&amp;demo=2" TargetMode="External"/><Relationship Id="rId99" Type="http://schemas.openxmlformats.org/officeDocument/2006/relationships/hyperlink" Target="https://login.consultant.ru/link/?req=doc&amp;base=LAW&amp;n=500578&amp;date=02.01.2026&amp;dst=100059&amp;field=134&amp;demo=2" TargetMode="External"/><Relationship Id="rId101" Type="http://schemas.openxmlformats.org/officeDocument/2006/relationships/hyperlink" Target="https://login.consultant.ru/link/?req=doc&amp;base=LAW&amp;n=191492&amp;date=02.01.2026&amp;dst=100043&amp;field=134&amp;demo=2" TargetMode="External"/><Relationship Id="rId122" Type="http://schemas.openxmlformats.org/officeDocument/2006/relationships/hyperlink" Target="https://login.consultant.ru/link/?req=doc&amp;base=LAW&amp;n=191492&amp;date=02.01.2026&amp;dst=100062&amp;field=134&amp;demo=2" TargetMode="External"/><Relationship Id="rId143" Type="http://schemas.openxmlformats.org/officeDocument/2006/relationships/hyperlink" Target="https://login.consultant.ru/link/?req=doc&amp;base=LAW&amp;n=401874&amp;date=02.01.2026&amp;dst=100012&amp;field=134&amp;demo=2" TargetMode="External"/><Relationship Id="rId164" Type="http://schemas.openxmlformats.org/officeDocument/2006/relationships/hyperlink" Target="https://login.consultant.ru/link/?req=doc&amp;base=LAW&amp;n=191492&amp;date=02.01.2026&amp;dst=100085&amp;field=134&amp;demo=2" TargetMode="External"/><Relationship Id="rId185" Type="http://schemas.openxmlformats.org/officeDocument/2006/relationships/hyperlink" Target="https://login.consultant.ru/link/?req=doc&amp;base=LAW&amp;n=500578&amp;date=02.01.2026&amp;dst=100112&amp;field=134&amp;demo=2" TargetMode="External"/><Relationship Id="rId9" Type="http://schemas.openxmlformats.org/officeDocument/2006/relationships/hyperlink" Target="https://login.consultant.ru/link/?req=doc&amp;base=LAW&amp;n=148482&amp;date=02.01.2026&amp;dst=100056&amp;field=134&amp;demo=2" TargetMode="External"/><Relationship Id="rId210" Type="http://schemas.openxmlformats.org/officeDocument/2006/relationships/hyperlink" Target="https://login.consultant.ru/link/?req=doc&amp;base=LAW&amp;n=191492&amp;date=02.01.2026&amp;dst=100109&amp;field=134&amp;demo=2" TargetMode="External"/><Relationship Id="rId26" Type="http://schemas.openxmlformats.org/officeDocument/2006/relationships/hyperlink" Target="https://login.consultant.ru/link/?req=doc&amp;base=LAW&amp;n=511151&amp;date=02.01.2026&amp;dst=101613&amp;field=134&amp;demo=2" TargetMode="External"/><Relationship Id="rId231" Type="http://schemas.openxmlformats.org/officeDocument/2006/relationships/hyperlink" Target="https://login.consultant.ru/link/?req=doc&amp;base=LAW&amp;n=521613&amp;date=02.01.2026&amp;dst=299&amp;field=134&amp;demo=2" TargetMode="External"/><Relationship Id="rId252" Type="http://schemas.openxmlformats.org/officeDocument/2006/relationships/hyperlink" Target="https://login.consultant.ru/link/?req=doc&amp;base=LAW&amp;n=485653&amp;date=02.01.2026&amp;dst=100011&amp;field=134&amp;demo=2" TargetMode="External"/><Relationship Id="rId273" Type="http://schemas.openxmlformats.org/officeDocument/2006/relationships/hyperlink" Target="https://login.consultant.ru/link/?req=doc&amp;base=LAW&amp;n=494801&amp;date=02.01.2026&amp;dst=100043&amp;field=134&amp;demo=2" TargetMode="External"/><Relationship Id="rId294" Type="http://schemas.openxmlformats.org/officeDocument/2006/relationships/hyperlink" Target="https://login.consultant.ru/link/?req=doc&amp;base=LAW&amp;n=473074&amp;date=02.01.2026&amp;dst=100013&amp;field=134&amp;demo=2" TargetMode="External"/><Relationship Id="rId308" Type="http://schemas.openxmlformats.org/officeDocument/2006/relationships/hyperlink" Target="https://login.consultant.ru/link/?req=doc&amp;base=LAW&amp;n=72518&amp;date=02.01.2026&amp;demo=2" TargetMode="External"/><Relationship Id="rId47" Type="http://schemas.openxmlformats.org/officeDocument/2006/relationships/hyperlink" Target="https://login.consultant.ru/link/?req=doc&amp;base=LAW&amp;n=500578&amp;date=02.01.2026&amp;dst=100022&amp;field=134&amp;demo=2" TargetMode="External"/><Relationship Id="rId68" Type="http://schemas.openxmlformats.org/officeDocument/2006/relationships/hyperlink" Target="https://login.consultant.ru/link/?req=doc&amp;base=LAW&amp;n=366864&amp;date=02.01.2026&amp;dst=100344&amp;field=134&amp;demo=2" TargetMode="External"/><Relationship Id="rId89" Type="http://schemas.openxmlformats.org/officeDocument/2006/relationships/hyperlink" Target="https://login.consultant.ru/link/?req=doc&amp;base=LAW&amp;n=513653&amp;date=02.01.2026&amp;dst=100011&amp;field=134&amp;demo=2" TargetMode="External"/><Relationship Id="rId112" Type="http://schemas.openxmlformats.org/officeDocument/2006/relationships/hyperlink" Target="https://login.consultant.ru/link/?req=doc&amp;base=LAW&amp;n=385332&amp;date=02.01.2026&amp;dst=100013&amp;field=134&amp;demo=2" TargetMode="External"/><Relationship Id="rId133" Type="http://schemas.openxmlformats.org/officeDocument/2006/relationships/hyperlink" Target="https://login.consultant.ru/link/?req=doc&amp;base=LAW&amp;n=451756&amp;date=02.01.2026&amp;dst=100104&amp;field=134&amp;demo=2" TargetMode="External"/><Relationship Id="rId154" Type="http://schemas.openxmlformats.org/officeDocument/2006/relationships/hyperlink" Target="https://login.consultant.ru/link/?req=doc&amp;base=LAW&amp;n=385547&amp;date=02.01.2026&amp;dst=100013&amp;field=134&amp;demo=2" TargetMode="External"/><Relationship Id="rId175" Type="http://schemas.openxmlformats.org/officeDocument/2006/relationships/hyperlink" Target="https://login.consultant.ru/link/?req=doc&amp;base=LAW&amp;n=433004&amp;date=02.01.2026&amp;dst=100003&amp;field=134&amp;demo=2" TargetMode="External"/><Relationship Id="rId196" Type="http://schemas.openxmlformats.org/officeDocument/2006/relationships/hyperlink" Target="https://login.consultant.ru/link/?req=doc&amp;base=LAW&amp;n=511151&amp;date=02.01.2026&amp;dst=101617&amp;field=134&amp;demo=2" TargetMode="External"/><Relationship Id="rId200" Type="http://schemas.openxmlformats.org/officeDocument/2006/relationships/hyperlink" Target="https://login.consultant.ru/link/?req=doc&amp;base=LAW&amp;n=500578&amp;date=02.01.2026&amp;dst=100124&amp;field=134&amp;demo=2" TargetMode="External"/><Relationship Id="rId16" Type="http://schemas.openxmlformats.org/officeDocument/2006/relationships/hyperlink" Target="https://login.consultant.ru/link/?req=doc&amp;base=LAW&amp;n=354469&amp;date=02.01.2026&amp;dst=100025&amp;field=134&amp;demo=2" TargetMode="External"/><Relationship Id="rId221" Type="http://schemas.openxmlformats.org/officeDocument/2006/relationships/hyperlink" Target="https://login.consultant.ru/link/?req=doc&amp;base=LAW&amp;n=431470&amp;date=02.01.2026&amp;dst=100013&amp;field=134&amp;demo=2" TargetMode="External"/><Relationship Id="rId242" Type="http://schemas.openxmlformats.org/officeDocument/2006/relationships/hyperlink" Target="https://login.consultant.ru/link/?req=doc&amp;base=LAW&amp;n=453980&amp;date=02.01.2026&amp;dst=100048&amp;field=134&amp;demo=2" TargetMode="External"/><Relationship Id="rId263" Type="http://schemas.openxmlformats.org/officeDocument/2006/relationships/hyperlink" Target="https://login.consultant.ru/link/?req=doc&amp;base=LAW&amp;n=500578&amp;date=02.01.2026&amp;dst=100170&amp;field=134&amp;demo=2" TargetMode="External"/><Relationship Id="rId284" Type="http://schemas.openxmlformats.org/officeDocument/2006/relationships/hyperlink" Target="https://login.consultant.ru/link/?req=doc&amp;base=LAW&amp;n=500578&amp;date=02.01.2026&amp;dst=100189&amp;field=134&amp;demo=2" TargetMode="External"/><Relationship Id="rId37" Type="http://schemas.openxmlformats.org/officeDocument/2006/relationships/hyperlink" Target="https://login.consultant.ru/link/?req=doc&amp;base=LAW&amp;n=500578&amp;date=02.01.2026&amp;dst=100017&amp;field=134&amp;demo=2" TargetMode="External"/><Relationship Id="rId58" Type="http://schemas.openxmlformats.org/officeDocument/2006/relationships/hyperlink" Target="https://login.consultant.ru/link/?req=doc&amp;base=LAW&amp;n=191492&amp;date=02.01.2026&amp;dst=100024&amp;field=134&amp;demo=2" TargetMode="External"/><Relationship Id="rId79" Type="http://schemas.openxmlformats.org/officeDocument/2006/relationships/hyperlink" Target="https://login.consultant.ru/link/?req=doc&amp;base=LAW&amp;n=494801&amp;date=02.01.2026&amp;dst=100038&amp;field=134&amp;demo=2" TargetMode="External"/><Relationship Id="rId102" Type="http://schemas.openxmlformats.org/officeDocument/2006/relationships/hyperlink" Target="https://login.consultant.ru/link/?req=doc&amp;base=LAW&amp;n=191492&amp;date=02.01.2026&amp;dst=100045&amp;field=134&amp;demo=2" TargetMode="External"/><Relationship Id="rId123" Type="http://schemas.openxmlformats.org/officeDocument/2006/relationships/hyperlink" Target="https://login.consultant.ru/link/?req=doc&amp;base=LAW&amp;n=503603&amp;date=02.01.2026&amp;dst=100014&amp;field=134&amp;demo=2" TargetMode="External"/><Relationship Id="rId144" Type="http://schemas.openxmlformats.org/officeDocument/2006/relationships/hyperlink" Target="https://login.consultant.ru/link/?req=doc&amp;base=LAW&amp;n=191492&amp;date=02.01.2026&amp;dst=100079&amp;field=134&amp;demo=2" TargetMode="External"/><Relationship Id="rId90" Type="http://schemas.openxmlformats.org/officeDocument/2006/relationships/hyperlink" Target="https://login.consultant.ru/link/?req=doc&amp;base=LAW&amp;n=503603&amp;date=02.01.2026&amp;dst=100011&amp;field=134&amp;demo=2" TargetMode="External"/><Relationship Id="rId165" Type="http://schemas.openxmlformats.org/officeDocument/2006/relationships/hyperlink" Target="https://login.consultant.ru/link/?req=doc&amp;base=LAW&amp;n=500578&amp;date=02.01.2026&amp;dst=100089&amp;field=134&amp;demo=2" TargetMode="External"/><Relationship Id="rId186" Type="http://schemas.openxmlformats.org/officeDocument/2006/relationships/hyperlink" Target="https://login.consultant.ru/link/?req=doc&amp;base=LAW&amp;n=511151&amp;date=02.01.2026&amp;dst=101614&amp;field=134&amp;demo=2" TargetMode="External"/><Relationship Id="rId211" Type="http://schemas.openxmlformats.org/officeDocument/2006/relationships/hyperlink" Target="https://login.consultant.ru/link/?req=doc&amp;base=LAW&amp;n=453980&amp;date=02.01.2026&amp;dst=100032&amp;field=134&amp;demo=2" TargetMode="External"/><Relationship Id="rId232" Type="http://schemas.openxmlformats.org/officeDocument/2006/relationships/hyperlink" Target="https://login.consultant.ru/link/?req=doc&amp;base=LAW&amp;n=521613&amp;date=02.01.2026&amp;dst=913&amp;field=134&amp;demo=2" TargetMode="External"/><Relationship Id="rId253" Type="http://schemas.openxmlformats.org/officeDocument/2006/relationships/hyperlink" Target="https://login.consultant.ru/link/?req=doc&amp;base=LAW&amp;n=421922&amp;date=02.01.2026&amp;dst=100162&amp;field=134&amp;demo=2" TargetMode="External"/><Relationship Id="rId274" Type="http://schemas.openxmlformats.org/officeDocument/2006/relationships/hyperlink" Target="https://login.consultant.ru/link/?req=doc&amp;base=LAW&amp;n=503603&amp;date=02.01.2026&amp;dst=100024&amp;field=134&amp;demo=2" TargetMode="External"/><Relationship Id="rId295" Type="http://schemas.openxmlformats.org/officeDocument/2006/relationships/hyperlink" Target="https://login.consultant.ru/link/?req=doc&amp;base=LAW&amp;n=500578&amp;date=02.01.2026&amp;dst=100194&amp;field=134&amp;demo=2" TargetMode="External"/><Relationship Id="rId309" Type="http://schemas.openxmlformats.org/officeDocument/2006/relationships/hyperlink" Target="https://login.consultant.ru/link/?req=doc&amp;base=LAW&amp;n=148482&amp;date=02.01.2026&amp;dst=100057&amp;field=134&amp;demo=2" TargetMode="External"/><Relationship Id="rId27" Type="http://schemas.openxmlformats.org/officeDocument/2006/relationships/hyperlink" Target="https://login.consultant.ru/link/?req=doc&amp;base=LAW&amp;n=321548&amp;date=02.01.2026&amp;dst=100041&amp;field=134&amp;demo=2" TargetMode="External"/><Relationship Id="rId48" Type="http://schemas.openxmlformats.org/officeDocument/2006/relationships/hyperlink" Target="https://login.consultant.ru/link/?req=doc&amp;base=LAW&amp;n=200008&amp;date=02.01.2026&amp;dst=100159&amp;field=134&amp;demo=2" TargetMode="External"/><Relationship Id="rId69" Type="http://schemas.openxmlformats.org/officeDocument/2006/relationships/hyperlink" Target="https://login.consultant.ru/link/?req=doc&amp;base=LAW&amp;n=191492&amp;date=02.01.2026&amp;dst=100029&amp;field=134&amp;demo=2" TargetMode="External"/><Relationship Id="rId113" Type="http://schemas.openxmlformats.org/officeDocument/2006/relationships/hyperlink" Target="https://login.consultant.ru/link/?req=doc&amp;base=LAW&amp;n=191492&amp;date=02.01.2026&amp;dst=100050&amp;field=134&amp;demo=2" TargetMode="External"/><Relationship Id="rId134" Type="http://schemas.openxmlformats.org/officeDocument/2006/relationships/hyperlink" Target="https://login.consultant.ru/link/?req=doc&amp;base=LAW&amp;n=149244&amp;date=02.01.2026&amp;dst=100004&amp;field=134&amp;demo=2" TargetMode="External"/><Relationship Id="rId80" Type="http://schemas.openxmlformats.org/officeDocument/2006/relationships/hyperlink" Target="https://login.consultant.ru/link/?req=doc&amp;base=LAW&amp;n=470924&amp;date=02.01.2026&amp;dst=100011&amp;field=134&amp;demo=2" TargetMode="External"/><Relationship Id="rId155" Type="http://schemas.openxmlformats.org/officeDocument/2006/relationships/hyperlink" Target="https://login.consultant.ru/link/?req=doc&amp;base=LAW&amp;n=500578&amp;date=02.01.2026&amp;dst=100082&amp;field=134&amp;demo=2" TargetMode="External"/><Relationship Id="rId176" Type="http://schemas.openxmlformats.org/officeDocument/2006/relationships/hyperlink" Target="https://login.consultant.ru/link/?req=doc&amp;base=LAW&amp;n=500578&amp;date=02.01.2026&amp;dst=100099&amp;field=134&amp;demo=2" TargetMode="External"/><Relationship Id="rId197" Type="http://schemas.openxmlformats.org/officeDocument/2006/relationships/hyperlink" Target="https://login.consultant.ru/link/?req=doc&amp;base=LAW&amp;n=500578&amp;date=02.01.2026&amp;dst=100121&amp;field=134&amp;demo=2" TargetMode="External"/><Relationship Id="rId201" Type="http://schemas.openxmlformats.org/officeDocument/2006/relationships/hyperlink" Target="https://login.consultant.ru/link/?req=doc&amp;base=LAW&amp;n=508482&amp;date=02.01.2026&amp;dst=102641&amp;field=134&amp;demo=2" TargetMode="External"/><Relationship Id="rId222" Type="http://schemas.openxmlformats.org/officeDocument/2006/relationships/hyperlink" Target="https://login.consultant.ru/link/?req=doc&amp;base=LAW&amp;n=457015&amp;date=02.01.2026&amp;dst=100009&amp;field=134&amp;demo=2" TargetMode="External"/><Relationship Id="rId243" Type="http://schemas.openxmlformats.org/officeDocument/2006/relationships/hyperlink" Target="https://login.consultant.ru/link/?req=doc&amp;base=LAW&amp;n=453980&amp;date=02.01.2026&amp;dst=100049&amp;field=134&amp;demo=2" TargetMode="External"/><Relationship Id="rId264" Type="http://schemas.openxmlformats.org/officeDocument/2006/relationships/hyperlink" Target="https://login.consultant.ru/link/?req=doc&amp;base=LAW&amp;n=494999&amp;date=02.01.2026&amp;demo=2" TargetMode="External"/><Relationship Id="rId285" Type="http://schemas.openxmlformats.org/officeDocument/2006/relationships/hyperlink" Target="https://login.consultant.ru/link/?req=doc&amp;base=LAW&amp;n=453980&amp;date=02.01.2026&amp;dst=100058&amp;field=134&amp;demo=2" TargetMode="External"/><Relationship Id="rId17" Type="http://schemas.openxmlformats.org/officeDocument/2006/relationships/hyperlink" Target="https://login.consultant.ru/link/?req=doc&amp;base=LAW&amp;n=451756&amp;date=02.01.2026&amp;dst=100103&amp;field=134&amp;demo=2" TargetMode="External"/><Relationship Id="rId38" Type="http://schemas.openxmlformats.org/officeDocument/2006/relationships/hyperlink" Target="https://login.consultant.ru/link/?req=doc&amp;base=LAW&amp;n=503603&amp;date=02.01.2026&amp;dst=100010&amp;field=134&amp;demo=2" TargetMode="External"/><Relationship Id="rId59" Type="http://schemas.openxmlformats.org/officeDocument/2006/relationships/hyperlink" Target="https://login.consultant.ru/link/?req=doc&amp;base=LAW&amp;n=500578&amp;date=02.01.2026&amp;dst=100033&amp;field=134&amp;demo=2" TargetMode="External"/><Relationship Id="rId103" Type="http://schemas.openxmlformats.org/officeDocument/2006/relationships/hyperlink" Target="https://login.consultant.ru/link/?req=doc&amp;base=LAW&amp;n=500578&amp;date=02.01.2026&amp;dst=100060&amp;field=134&amp;demo=2" TargetMode="External"/><Relationship Id="rId124" Type="http://schemas.openxmlformats.org/officeDocument/2006/relationships/hyperlink" Target="https://login.consultant.ru/link/?req=doc&amp;base=LAW&amp;n=191492&amp;date=02.01.2026&amp;dst=100064&amp;field=134&amp;demo=2" TargetMode="External"/><Relationship Id="rId310" Type="http://schemas.openxmlformats.org/officeDocument/2006/relationships/hyperlink" Target="https://login.consultant.ru/link/?req=doc&amp;base=LAW&amp;n=148482&amp;date=02.01.2026&amp;dst=100059&amp;field=134&amp;demo=2" TargetMode="External"/><Relationship Id="rId70" Type="http://schemas.openxmlformats.org/officeDocument/2006/relationships/hyperlink" Target="https://login.consultant.ru/link/?req=doc&amp;base=LAW&amp;n=500578&amp;date=02.01.2026&amp;dst=100039&amp;field=134&amp;demo=2" TargetMode="External"/><Relationship Id="rId91" Type="http://schemas.openxmlformats.org/officeDocument/2006/relationships/hyperlink" Target="https://login.consultant.ru/link/?req=doc&amp;base=LAW&amp;n=93980&amp;date=02.01.2026&amp;dst=100003&amp;field=134&amp;demo=2" TargetMode="External"/><Relationship Id="rId145" Type="http://schemas.openxmlformats.org/officeDocument/2006/relationships/hyperlink" Target="https://login.consultant.ru/link/?req=doc&amp;base=LAW&amp;n=384568&amp;date=02.01.2026&amp;dst=100013&amp;field=134&amp;demo=2" TargetMode="External"/><Relationship Id="rId166" Type="http://schemas.openxmlformats.org/officeDocument/2006/relationships/hyperlink" Target="https://login.consultant.ru/link/?req=doc&amp;base=LAW&amp;n=500578&amp;date=02.01.2026&amp;dst=100090&amp;field=134&amp;demo=2" TargetMode="External"/><Relationship Id="rId187" Type="http://schemas.openxmlformats.org/officeDocument/2006/relationships/hyperlink" Target="https://login.consultant.ru/link/?req=doc&amp;base=LAW&amp;n=500578&amp;date=02.01.2026&amp;dst=100113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91492&amp;date=02.01.2026&amp;dst=100110&amp;field=134&amp;demo=2" TargetMode="External"/><Relationship Id="rId233" Type="http://schemas.openxmlformats.org/officeDocument/2006/relationships/hyperlink" Target="https://login.consultant.ru/link/?req=doc&amp;base=LAW&amp;n=453980&amp;date=02.01.2026&amp;dst=100042&amp;field=134&amp;demo=2" TargetMode="External"/><Relationship Id="rId254" Type="http://schemas.openxmlformats.org/officeDocument/2006/relationships/hyperlink" Target="https://login.consultant.ru/link/?req=doc&amp;base=LAW&amp;n=453980&amp;date=02.01.2026&amp;dst=100051&amp;field=134&amp;demo=2" TargetMode="External"/><Relationship Id="rId28" Type="http://schemas.openxmlformats.org/officeDocument/2006/relationships/hyperlink" Target="https://login.consultant.ru/link/?req=doc&amp;base=LAW&amp;n=191492&amp;date=02.01.2026&amp;dst=100011&amp;field=134&amp;demo=2" TargetMode="External"/><Relationship Id="rId49" Type="http://schemas.openxmlformats.org/officeDocument/2006/relationships/hyperlink" Target="https://login.consultant.ru/link/?req=doc&amp;base=LAW&amp;n=200008&amp;date=02.01.2026&amp;dst=100161&amp;field=134&amp;demo=2" TargetMode="External"/><Relationship Id="rId114" Type="http://schemas.openxmlformats.org/officeDocument/2006/relationships/hyperlink" Target="https://login.consultant.ru/link/?req=doc&amp;base=LAW&amp;n=453980&amp;date=02.01.2026&amp;dst=100021&amp;field=134&amp;demo=2" TargetMode="External"/><Relationship Id="rId275" Type="http://schemas.openxmlformats.org/officeDocument/2006/relationships/hyperlink" Target="https://login.consultant.ru/link/?req=doc&amp;base=LAW&amp;n=494999&amp;date=02.01.2026&amp;dst=100329&amp;field=134&amp;demo=2" TargetMode="External"/><Relationship Id="rId296" Type="http://schemas.openxmlformats.org/officeDocument/2006/relationships/hyperlink" Target="https://login.consultant.ru/link/?req=doc&amp;base=LAW&amp;n=503603&amp;date=02.01.2026&amp;dst=100026&amp;field=134&amp;demo=2" TargetMode="External"/><Relationship Id="rId300" Type="http://schemas.openxmlformats.org/officeDocument/2006/relationships/hyperlink" Target="https://login.consultant.ru/link/?req=doc&amp;base=LAW&amp;n=372968&amp;date=02.01.2026&amp;dst=100009&amp;field=134&amp;demo=2" TargetMode="External"/><Relationship Id="rId60" Type="http://schemas.openxmlformats.org/officeDocument/2006/relationships/hyperlink" Target="https://login.consultant.ru/link/?req=doc&amp;base=LAW&amp;n=500578&amp;date=02.01.2026&amp;dst=100035&amp;field=134&amp;demo=2" TargetMode="External"/><Relationship Id="rId81" Type="http://schemas.openxmlformats.org/officeDocument/2006/relationships/hyperlink" Target="https://login.consultant.ru/link/?req=doc&amp;base=LAW&amp;n=385332&amp;date=02.01.2026&amp;dst=100013&amp;field=134&amp;demo=2" TargetMode="External"/><Relationship Id="rId135" Type="http://schemas.openxmlformats.org/officeDocument/2006/relationships/hyperlink" Target="https://login.consultant.ru/link/?req=doc&amp;base=LAW&amp;n=503603&amp;date=02.01.2026&amp;dst=100017&amp;field=134&amp;demo=2" TargetMode="External"/><Relationship Id="rId156" Type="http://schemas.openxmlformats.org/officeDocument/2006/relationships/hyperlink" Target="https://login.consultant.ru/link/?req=doc&amp;base=LAW&amp;n=500578&amp;date=02.01.2026&amp;dst=100084&amp;field=134&amp;demo=2" TargetMode="External"/><Relationship Id="rId177" Type="http://schemas.openxmlformats.org/officeDocument/2006/relationships/hyperlink" Target="https://login.consultant.ru/link/?req=doc&amp;base=LAW&amp;n=191492&amp;date=02.01.2026&amp;dst=100092&amp;field=134&amp;demo=2" TargetMode="External"/><Relationship Id="rId198" Type="http://schemas.openxmlformats.org/officeDocument/2006/relationships/hyperlink" Target="https://login.consultant.ru/link/?req=doc&amp;base=LAW&amp;n=191492&amp;date=02.01.2026&amp;dst=100099&amp;field=134&amp;demo=2" TargetMode="External"/><Relationship Id="rId202" Type="http://schemas.openxmlformats.org/officeDocument/2006/relationships/hyperlink" Target="https://login.consultant.ru/link/?req=doc&amp;base=LAW&amp;n=499669&amp;date=02.01.2026&amp;demo=2" TargetMode="External"/><Relationship Id="rId223" Type="http://schemas.openxmlformats.org/officeDocument/2006/relationships/hyperlink" Target="https://login.consultant.ru/link/?req=doc&amp;base=LAW&amp;n=500578&amp;date=02.01.2026&amp;dst=100142&amp;field=134&amp;demo=2" TargetMode="External"/><Relationship Id="rId244" Type="http://schemas.openxmlformats.org/officeDocument/2006/relationships/hyperlink" Target="https://login.consultant.ru/link/?req=doc&amp;base=LAW&amp;n=392525&amp;date=02.01.2026&amp;dst=100014&amp;field=134&amp;demo=2" TargetMode="External"/><Relationship Id="rId18" Type="http://schemas.openxmlformats.org/officeDocument/2006/relationships/hyperlink" Target="https://login.consultant.ru/link/?req=doc&amp;base=LAW&amp;n=508482&amp;date=02.01.2026&amp;dst=102641&amp;field=134&amp;demo=2" TargetMode="External"/><Relationship Id="rId39" Type="http://schemas.openxmlformats.org/officeDocument/2006/relationships/hyperlink" Target="https://login.consultant.ru/link/?req=doc&amp;base=LAW&amp;n=500578&amp;date=02.01.2026&amp;dst=100019&amp;field=134&amp;demo=2" TargetMode="External"/><Relationship Id="rId265" Type="http://schemas.openxmlformats.org/officeDocument/2006/relationships/hyperlink" Target="https://login.consultant.ru/link/?req=doc&amp;base=LAW&amp;n=494999&amp;date=02.01.2026&amp;dst=100329&amp;field=134&amp;demo=2" TargetMode="External"/><Relationship Id="rId286" Type="http://schemas.openxmlformats.org/officeDocument/2006/relationships/hyperlink" Target="https://login.consultant.ru/link/?req=doc&amp;base=LAW&amp;n=191492&amp;date=02.01.2026&amp;dst=100115&amp;field=134&amp;demo=2" TargetMode="External"/><Relationship Id="rId50" Type="http://schemas.openxmlformats.org/officeDocument/2006/relationships/hyperlink" Target="https://login.consultant.ru/link/?req=doc&amp;base=LAW&amp;n=500578&amp;date=02.01.2026&amp;dst=100024&amp;field=134&amp;demo=2" TargetMode="External"/><Relationship Id="rId104" Type="http://schemas.openxmlformats.org/officeDocument/2006/relationships/hyperlink" Target="https://login.consultant.ru/link/?req=doc&amp;base=LAW&amp;n=93980&amp;date=02.01.2026&amp;dst=100003&amp;field=134&amp;demo=2" TargetMode="External"/><Relationship Id="rId125" Type="http://schemas.openxmlformats.org/officeDocument/2006/relationships/hyperlink" Target="https://login.consultant.ru/link/?req=doc&amp;base=LAW&amp;n=421922&amp;date=02.01.2026&amp;dst=100148&amp;field=134&amp;demo=2" TargetMode="External"/><Relationship Id="rId146" Type="http://schemas.openxmlformats.org/officeDocument/2006/relationships/hyperlink" Target="https://login.consultant.ru/link/?req=doc&amp;base=LAW&amp;n=500578&amp;date=02.01.2026&amp;dst=100081&amp;field=134&amp;demo=2" TargetMode="External"/><Relationship Id="rId167" Type="http://schemas.openxmlformats.org/officeDocument/2006/relationships/hyperlink" Target="https://login.consultant.ru/link/?req=doc&amp;base=LAW&amp;n=453980&amp;date=02.01.2026&amp;dst=100078&amp;field=134&amp;demo=2" TargetMode="External"/><Relationship Id="rId188" Type="http://schemas.openxmlformats.org/officeDocument/2006/relationships/hyperlink" Target="https://login.consultant.ru/link/?req=doc&amp;base=LAW&amp;n=500578&amp;date=02.01.2026&amp;dst=100115&amp;field=134&amp;demo=2" TargetMode="External"/><Relationship Id="rId311" Type="http://schemas.openxmlformats.org/officeDocument/2006/relationships/hyperlink" Target="https://login.consultant.ru/link/?req=doc&amp;base=LAW&amp;n=72518&amp;date=02.01.2026&amp;demo=2" TargetMode="External"/><Relationship Id="rId71" Type="http://schemas.openxmlformats.org/officeDocument/2006/relationships/hyperlink" Target="https://login.consultant.ru/link/?req=doc&amp;base=LAW&amp;n=191492&amp;date=02.01.2026&amp;dst=100030&amp;field=134&amp;demo=2" TargetMode="External"/><Relationship Id="rId92" Type="http://schemas.openxmlformats.org/officeDocument/2006/relationships/hyperlink" Target="https://login.consultant.ru/link/?req=doc&amp;base=LAW&amp;n=500578&amp;date=02.01.2026&amp;dst=100055&amp;field=134&amp;demo=2" TargetMode="External"/><Relationship Id="rId213" Type="http://schemas.openxmlformats.org/officeDocument/2006/relationships/hyperlink" Target="https://login.consultant.ru/link/?req=doc&amp;base=LAW&amp;n=500578&amp;date=02.01.2026&amp;dst=100135&amp;field=134&amp;demo=2" TargetMode="External"/><Relationship Id="rId234" Type="http://schemas.openxmlformats.org/officeDocument/2006/relationships/hyperlink" Target="https://login.consultant.ru/link/?req=doc&amp;base=LAW&amp;n=484377&amp;date=02.01.2026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0578&amp;date=02.01.2026&amp;dst=100011&amp;field=134&amp;demo=2" TargetMode="External"/><Relationship Id="rId255" Type="http://schemas.openxmlformats.org/officeDocument/2006/relationships/hyperlink" Target="https://login.consultant.ru/link/?req=doc&amp;base=LAW&amp;n=392525&amp;date=02.01.2026&amp;dst=100118&amp;field=134&amp;demo=2" TargetMode="External"/><Relationship Id="rId276" Type="http://schemas.openxmlformats.org/officeDocument/2006/relationships/hyperlink" Target="https://login.consultant.ru/link/?req=doc&amp;base=LAW&amp;n=500578&amp;date=02.01.2026&amp;dst=100181&amp;field=134&amp;demo=2" TargetMode="External"/><Relationship Id="rId297" Type="http://schemas.openxmlformats.org/officeDocument/2006/relationships/hyperlink" Target="https://login.consultant.ru/link/?req=doc&amp;base=LAW&amp;n=500578&amp;date=02.01.2026&amp;dst=100196&amp;field=134&amp;demo=2" TargetMode="External"/><Relationship Id="rId40" Type="http://schemas.openxmlformats.org/officeDocument/2006/relationships/hyperlink" Target="https://login.consultant.ru/link/?req=doc&amp;base=LAW&amp;n=500578&amp;date=02.01.2026&amp;dst=100020&amp;field=134&amp;demo=2" TargetMode="External"/><Relationship Id="rId115" Type="http://schemas.openxmlformats.org/officeDocument/2006/relationships/hyperlink" Target="https://login.consultant.ru/link/?req=doc&amp;base=LAW&amp;n=500578&amp;date=02.01.2026&amp;dst=100065&amp;field=134&amp;demo=2" TargetMode="External"/><Relationship Id="rId136" Type="http://schemas.openxmlformats.org/officeDocument/2006/relationships/hyperlink" Target="https://login.consultant.ru/link/?req=doc&amp;base=LAW&amp;n=500578&amp;date=02.01.2026&amp;dst=100075&amp;field=134&amp;demo=2" TargetMode="External"/><Relationship Id="rId157" Type="http://schemas.openxmlformats.org/officeDocument/2006/relationships/hyperlink" Target="https://login.consultant.ru/link/?req=doc&amp;base=LAW&amp;n=451756&amp;date=02.01.2026&amp;dst=100106&amp;field=134&amp;demo=2" TargetMode="External"/><Relationship Id="rId178" Type="http://schemas.openxmlformats.org/officeDocument/2006/relationships/hyperlink" Target="https://login.consultant.ru/link/?req=doc&amp;base=LAW&amp;n=500578&amp;date=02.01.2026&amp;dst=100101&amp;field=134&amp;demo=2" TargetMode="External"/><Relationship Id="rId301" Type="http://schemas.openxmlformats.org/officeDocument/2006/relationships/hyperlink" Target="https://login.consultant.ru/link/?req=doc&amp;base=LAW&amp;n=201711&amp;date=02.01.2026&amp;dst=100096&amp;field=134&amp;demo=2" TargetMode="External"/><Relationship Id="rId61" Type="http://schemas.openxmlformats.org/officeDocument/2006/relationships/hyperlink" Target="https://login.consultant.ru/link/?req=doc&amp;base=LAW&amp;n=500578&amp;date=02.01.2026&amp;dst=100036&amp;field=134&amp;demo=2" TargetMode="External"/><Relationship Id="rId82" Type="http://schemas.openxmlformats.org/officeDocument/2006/relationships/hyperlink" Target="https://login.consultant.ru/link/?req=doc&amp;base=LAW&amp;n=191492&amp;date=02.01.2026&amp;dst=100034&amp;field=134&amp;demo=2" TargetMode="External"/><Relationship Id="rId199" Type="http://schemas.openxmlformats.org/officeDocument/2006/relationships/hyperlink" Target="https://login.consultant.ru/link/?req=doc&amp;base=LAW&amp;n=500578&amp;date=02.01.2026&amp;dst=100123&amp;field=134&amp;demo=2" TargetMode="External"/><Relationship Id="rId203" Type="http://schemas.openxmlformats.org/officeDocument/2006/relationships/hyperlink" Target="https://login.consultant.ru/link/?req=doc&amp;base=LAW&amp;n=513553&amp;date=02.01.2026&amp;dst=100010&amp;field=134&amp;demo=2" TargetMode="External"/><Relationship Id="rId19" Type="http://schemas.openxmlformats.org/officeDocument/2006/relationships/hyperlink" Target="https://login.consultant.ru/link/?req=doc&amp;base=LAW&amp;n=465727&amp;date=02.01.2026&amp;dst=100523&amp;field=134&amp;demo=2" TargetMode="External"/><Relationship Id="rId224" Type="http://schemas.openxmlformats.org/officeDocument/2006/relationships/hyperlink" Target="https://login.consultant.ru/link/?req=doc&amp;base=LAW&amp;n=421922&amp;date=02.01.2026&amp;dst=100156&amp;field=134&amp;demo=2" TargetMode="External"/><Relationship Id="rId245" Type="http://schemas.openxmlformats.org/officeDocument/2006/relationships/hyperlink" Target="https://login.consultant.ru/link/?req=doc&amp;base=LAW&amp;n=434586&amp;date=02.01.2026&amp;dst=100011&amp;field=134&amp;demo=2" TargetMode="External"/><Relationship Id="rId266" Type="http://schemas.openxmlformats.org/officeDocument/2006/relationships/hyperlink" Target="https://login.consultant.ru/link/?req=doc&amp;base=LAW&amp;n=494801&amp;date=02.01.2026&amp;dst=100042&amp;field=134&amp;demo=2" TargetMode="External"/><Relationship Id="rId287" Type="http://schemas.openxmlformats.org/officeDocument/2006/relationships/hyperlink" Target="https://login.consultant.ru/link/?req=doc&amp;base=LAW&amp;n=191492&amp;date=02.01.2026&amp;dst=100124&amp;field=134&amp;demo=2" TargetMode="External"/><Relationship Id="rId30" Type="http://schemas.openxmlformats.org/officeDocument/2006/relationships/hyperlink" Target="https://login.consultant.ru/link/?req=doc&amp;base=LAW&amp;n=191492&amp;date=02.01.2026&amp;dst=100013&amp;field=134&amp;demo=2" TargetMode="External"/><Relationship Id="rId105" Type="http://schemas.openxmlformats.org/officeDocument/2006/relationships/hyperlink" Target="https://login.consultant.ru/link/?req=doc&amp;base=LAW&amp;n=494999&amp;date=02.01.2026&amp;demo=2" TargetMode="External"/><Relationship Id="rId126" Type="http://schemas.openxmlformats.org/officeDocument/2006/relationships/hyperlink" Target="https://login.consultant.ru/link/?req=doc&amp;base=LAW&amp;n=503603&amp;date=02.01.2026&amp;dst=100015&amp;field=134&amp;demo=2" TargetMode="External"/><Relationship Id="rId147" Type="http://schemas.openxmlformats.org/officeDocument/2006/relationships/hyperlink" Target="https://login.consultant.ru/link/?req=doc&amp;base=LAW&amp;n=485523&amp;date=02.01.2026&amp;dst=100012&amp;field=134&amp;demo=2" TargetMode="External"/><Relationship Id="rId168" Type="http://schemas.openxmlformats.org/officeDocument/2006/relationships/hyperlink" Target="https://login.consultant.ru/link/?req=doc&amp;base=LAW&amp;n=453980&amp;date=02.01.2026&amp;dst=100027&amp;field=134&amp;demo=2" TargetMode="External"/><Relationship Id="rId312" Type="http://schemas.openxmlformats.org/officeDocument/2006/relationships/hyperlink" Target="https://login.consultant.ru/link/?req=doc&amp;base=LAW&amp;n=132432&amp;date=02.01.2026&amp;dst=100049&amp;field=134&amp;demo=2" TargetMode="External"/><Relationship Id="rId51" Type="http://schemas.openxmlformats.org/officeDocument/2006/relationships/hyperlink" Target="https://login.consultant.ru/link/?req=doc&amp;base=LAW&amp;n=453980&amp;date=02.01.2026&amp;dst=100011&amp;field=134&amp;demo=2" TargetMode="External"/><Relationship Id="rId72" Type="http://schemas.openxmlformats.org/officeDocument/2006/relationships/hyperlink" Target="https://login.consultant.ru/link/?req=doc&amp;base=LAW&amp;n=500578&amp;date=02.01.2026&amp;dst=100040&amp;field=134&amp;demo=2" TargetMode="External"/><Relationship Id="rId93" Type="http://schemas.openxmlformats.org/officeDocument/2006/relationships/hyperlink" Target="https://login.consultant.ru/link/?req=doc&amp;base=LAW&amp;n=500578&amp;date=02.01.2026&amp;dst=100055&amp;field=134&amp;demo=2" TargetMode="External"/><Relationship Id="rId189" Type="http://schemas.openxmlformats.org/officeDocument/2006/relationships/hyperlink" Target="https://login.consultant.ru/link/?req=doc&amp;base=LAW&amp;n=511151&amp;date=02.01.2026&amp;dst=101615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70924&amp;date=02.01.2026&amp;dst=100011&amp;field=134&amp;demo=2" TargetMode="External"/><Relationship Id="rId235" Type="http://schemas.openxmlformats.org/officeDocument/2006/relationships/hyperlink" Target="https://login.consultant.ru/link/?req=doc&amp;base=LAW&amp;n=465727&amp;date=02.01.2026&amp;dst=100526&amp;field=134&amp;demo=2" TargetMode="External"/><Relationship Id="rId256" Type="http://schemas.openxmlformats.org/officeDocument/2006/relationships/hyperlink" Target="https://login.consultant.ru/link/?req=doc&amp;base=LAW&amp;n=500578&amp;date=02.01.2026&amp;dst=100167&amp;field=134&amp;demo=2" TargetMode="External"/><Relationship Id="rId277" Type="http://schemas.openxmlformats.org/officeDocument/2006/relationships/hyperlink" Target="https://login.consultant.ru/link/?req=doc&amp;base=LAW&amp;n=494801&amp;date=02.01.2026&amp;dst=100044&amp;field=134&amp;demo=2" TargetMode="External"/><Relationship Id="rId298" Type="http://schemas.openxmlformats.org/officeDocument/2006/relationships/hyperlink" Target="https://login.consultant.ru/link/?req=doc&amp;base=LAW&amp;n=359891&amp;date=02.01.2026&amp;dst=100002&amp;field=134&amp;demo=2" TargetMode="External"/><Relationship Id="rId116" Type="http://schemas.openxmlformats.org/officeDocument/2006/relationships/hyperlink" Target="https://login.consultant.ru/link/?req=doc&amp;base=LAW&amp;n=191492&amp;date=02.01.2026&amp;dst=100052&amp;field=134&amp;demo=2" TargetMode="External"/><Relationship Id="rId137" Type="http://schemas.openxmlformats.org/officeDocument/2006/relationships/hyperlink" Target="https://login.consultant.ru/link/?req=doc&amp;base=LAW&amp;n=191492&amp;date=02.01.2026&amp;dst=100075&amp;field=134&amp;demo=2" TargetMode="External"/><Relationship Id="rId158" Type="http://schemas.openxmlformats.org/officeDocument/2006/relationships/hyperlink" Target="https://login.consultant.ru/link/?req=doc&amp;base=LAW&amp;n=191492&amp;date=02.01.2026&amp;dst=100083&amp;field=134&amp;demo=2" TargetMode="External"/><Relationship Id="rId302" Type="http://schemas.openxmlformats.org/officeDocument/2006/relationships/hyperlink" Target="https://login.consultant.ru/link/?req=doc&amp;base=LAW&amp;n=500578&amp;date=02.01.2026&amp;dst=100199&amp;field=134&amp;demo=2" TargetMode="External"/><Relationship Id="rId20" Type="http://schemas.openxmlformats.org/officeDocument/2006/relationships/hyperlink" Target="https://login.consultant.ru/link/?req=doc&amp;base=LAW&amp;n=421922&amp;date=02.01.2026&amp;dst=100147&amp;field=134&amp;demo=2" TargetMode="External"/><Relationship Id="rId41" Type="http://schemas.openxmlformats.org/officeDocument/2006/relationships/hyperlink" Target="https://login.consultant.ru/link/?req=doc&amp;base=LAW&amp;n=373305&amp;date=02.01.2026&amp;dst=100011&amp;field=134&amp;demo=2" TargetMode="External"/><Relationship Id="rId62" Type="http://schemas.openxmlformats.org/officeDocument/2006/relationships/hyperlink" Target="https://login.consultant.ru/link/?req=doc&amp;base=LAW&amp;n=191492&amp;date=02.01.2026&amp;dst=100025&amp;field=134&amp;demo=2" TargetMode="External"/><Relationship Id="rId83" Type="http://schemas.openxmlformats.org/officeDocument/2006/relationships/hyperlink" Target="https://login.consultant.ru/link/?req=doc&amp;base=LAW&amp;n=416646&amp;date=02.01.2026&amp;dst=100013&amp;field=134&amp;demo=2" TargetMode="External"/><Relationship Id="rId179" Type="http://schemas.openxmlformats.org/officeDocument/2006/relationships/hyperlink" Target="https://login.consultant.ru/link/?req=doc&amp;base=LAW&amp;n=500578&amp;date=02.01.2026&amp;dst=100103&amp;field=134&amp;demo=2" TargetMode="External"/><Relationship Id="rId190" Type="http://schemas.openxmlformats.org/officeDocument/2006/relationships/hyperlink" Target="https://login.consultant.ru/link/?req=doc&amp;base=LAW&amp;n=371384&amp;date=02.01.2026&amp;dst=100010&amp;field=134&amp;demo=2" TargetMode="External"/><Relationship Id="rId204" Type="http://schemas.openxmlformats.org/officeDocument/2006/relationships/hyperlink" Target="https://login.consultant.ru/link/?req=doc&amp;base=LAW&amp;n=191492&amp;date=02.01.2026&amp;dst=100105&amp;field=134&amp;demo=2" TargetMode="External"/><Relationship Id="rId225" Type="http://schemas.openxmlformats.org/officeDocument/2006/relationships/hyperlink" Target="https://login.consultant.ru/link/?req=doc&amp;base=LAW&amp;n=485653&amp;date=02.01.2026&amp;dst=100011&amp;field=134&amp;demo=2" TargetMode="External"/><Relationship Id="rId246" Type="http://schemas.openxmlformats.org/officeDocument/2006/relationships/hyperlink" Target="https://login.consultant.ru/link/?req=doc&amp;base=LAW&amp;n=421922&amp;date=02.01.2026&amp;dst=100159&amp;field=134&amp;demo=2" TargetMode="External"/><Relationship Id="rId267" Type="http://schemas.openxmlformats.org/officeDocument/2006/relationships/hyperlink" Target="https://login.consultant.ru/link/?req=doc&amp;base=LAW&amp;n=453980&amp;date=02.01.2026&amp;dst=100056&amp;field=134&amp;demo=2" TargetMode="External"/><Relationship Id="rId288" Type="http://schemas.openxmlformats.org/officeDocument/2006/relationships/hyperlink" Target="https://login.consultant.ru/link/?req=doc&amp;base=LAW&amp;n=500578&amp;date=02.01.2026&amp;dst=100191&amp;field=134&amp;demo=2" TargetMode="External"/><Relationship Id="rId106" Type="http://schemas.openxmlformats.org/officeDocument/2006/relationships/hyperlink" Target="https://login.consultant.ru/link/?req=doc&amp;base=LAW&amp;n=494999&amp;date=02.01.2026&amp;dst=100329&amp;field=134&amp;demo=2" TargetMode="External"/><Relationship Id="rId127" Type="http://schemas.openxmlformats.org/officeDocument/2006/relationships/hyperlink" Target="https://login.consultant.ru/link/?req=doc&amp;base=LAW&amp;n=191492&amp;date=02.01.2026&amp;dst=100066&amp;field=134&amp;demo=2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9093&amp;date=02.01.2026&amp;dst=101939&amp;field=134&amp;demo=2" TargetMode="External"/><Relationship Id="rId31" Type="http://schemas.openxmlformats.org/officeDocument/2006/relationships/hyperlink" Target="https://login.consultant.ru/link/?req=doc&amp;base=LAW&amp;n=500578&amp;date=02.01.2026&amp;dst=100012&amp;field=134&amp;demo=2" TargetMode="External"/><Relationship Id="rId52" Type="http://schemas.openxmlformats.org/officeDocument/2006/relationships/hyperlink" Target="https://login.consultant.ru/link/?req=doc&amp;base=LAW&amp;n=500578&amp;date=02.01.2026&amp;dst=100025&amp;field=134&amp;demo=2" TargetMode="External"/><Relationship Id="rId73" Type="http://schemas.openxmlformats.org/officeDocument/2006/relationships/hyperlink" Target="https://login.consultant.ru/link/?req=doc&amp;base=LAW&amp;n=366354&amp;date=02.01.2026&amp;dst=100010&amp;field=134&amp;demo=2" TargetMode="External"/><Relationship Id="rId94" Type="http://schemas.openxmlformats.org/officeDocument/2006/relationships/hyperlink" Target="https://login.consultant.ru/link/?req=doc&amp;base=LAW&amp;n=191492&amp;date=02.01.2026&amp;dst=100038&amp;field=134&amp;demo=2" TargetMode="External"/><Relationship Id="rId148" Type="http://schemas.openxmlformats.org/officeDocument/2006/relationships/hyperlink" Target="https://login.consultant.ru/link/?req=doc&amp;base=LAW&amp;n=470940&amp;date=02.01.2026&amp;dst=100014&amp;field=134&amp;demo=2" TargetMode="External"/><Relationship Id="rId169" Type="http://schemas.openxmlformats.org/officeDocument/2006/relationships/hyperlink" Target="https://login.consultant.ru/link/?req=doc&amp;base=LAW&amp;n=500578&amp;date=02.01.2026&amp;dst=100094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05891&amp;date=02.01.2026&amp;dst=100101&amp;field=134&amp;demo=2" TargetMode="External"/><Relationship Id="rId215" Type="http://schemas.openxmlformats.org/officeDocument/2006/relationships/hyperlink" Target="https://login.consultant.ru/link/?req=doc&amp;base=LAW&amp;n=191492&amp;date=02.01.2026&amp;dst=100112&amp;field=134&amp;demo=2" TargetMode="External"/><Relationship Id="rId236" Type="http://schemas.openxmlformats.org/officeDocument/2006/relationships/hyperlink" Target="https://login.consultant.ru/link/?req=doc&amp;base=LAW&amp;n=453980&amp;date=02.01.2026&amp;dst=100044&amp;field=134&amp;demo=2" TargetMode="External"/><Relationship Id="rId257" Type="http://schemas.openxmlformats.org/officeDocument/2006/relationships/hyperlink" Target="https://login.consultant.ru/link/?req=doc&amp;base=LAW&amp;n=508490&amp;date=02.01.2026&amp;demo=2" TargetMode="External"/><Relationship Id="rId278" Type="http://schemas.openxmlformats.org/officeDocument/2006/relationships/hyperlink" Target="https://login.consultant.ru/link/?req=doc&amp;base=LAW&amp;n=479108&amp;date=02.01.2026&amp;dst=100473&amp;field=134&amp;demo=2" TargetMode="External"/><Relationship Id="rId303" Type="http://schemas.openxmlformats.org/officeDocument/2006/relationships/hyperlink" Target="https://login.consultant.ru/link/?req=doc&amp;base=LAW&amp;n=500578&amp;date=02.01.2026&amp;dst=100200&amp;field=134&amp;demo=2" TargetMode="External"/><Relationship Id="rId42" Type="http://schemas.openxmlformats.org/officeDocument/2006/relationships/hyperlink" Target="https://login.consultant.ru/link/?req=doc&amp;base=LAW&amp;n=500578&amp;date=02.01.2026&amp;dst=100021&amp;field=134&amp;demo=2" TargetMode="External"/><Relationship Id="rId84" Type="http://schemas.openxmlformats.org/officeDocument/2006/relationships/hyperlink" Target="https://login.consultant.ru/link/?req=doc&amp;base=LAW&amp;n=416646&amp;date=02.01.2026&amp;dst=100150&amp;field=134&amp;demo=2" TargetMode="External"/><Relationship Id="rId138" Type="http://schemas.openxmlformats.org/officeDocument/2006/relationships/hyperlink" Target="https://login.consultant.ru/link/?req=doc&amp;base=LAW&amp;n=451756&amp;date=02.01.2026&amp;dst=100105&amp;field=134&amp;demo=2" TargetMode="External"/><Relationship Id="rId191" Type="http://schemas.openxmlformats.org/officeDocument/2006/relationships/hyperlink" Target="https://login.consultant.ru/link/?req=doc&amp;base=LAW&amp;n=500578&amp;date=02.01.2026&amp;dst=100117&amp;field=134&amp;demo=2" TargetMode="External"/><Relationship Id="rId205" Type="http://schemas.openxmlformats.org/officeDocument/2006/relationships/hyperlink" Target="https://login.consultant.ru/link/?req=doc&amp;base=LAW&amp;n=503603&amp;date=02.01.2026&amp;dst=100018&amp;field=134&amp;demo=2" TargetMode="External"/><Relationship Id="rId247" Type="http://schemas.openxmlformats.org/officeDocument/2006/relationships/hyperlink" Target="https://login.consultant.ru/link/?req=doc&amp;base=LAW&amp;n=434586&amp;date=02.01.2026&amp;dst=100012&amp;field=134&amp;demo=2" TargetMode="External"/><Relationship Id="rId107" Type="http://schemas.openxmlformats.org/officeDocument/2006/relationships/hyperlink" Target="https://login.consultant.ru/link/?req=doc&amp;base=LAW&amp;n=473074&amp;date=02.01.2026&amp;dst=100013&amp;field=134&amp;demo=2" TargetMode="External"/><Relationship Id="rId289" Type="http://schemas.openxmlformats.org/officeDocument/2006/relationships/hyperlink" Target="https://login.consultant.ru/link/?req=doc&amp;base=LAW&amp;n=500578&amp;date=02.01.2026&amp;dst=100192&amp;field=134&amp;demo=2" TargetMode="External"/><Relationship Id="rId11" Type="http://schemas.openxmlformats.org/officeDocument/2006/relationships/hyperlink" Target="https://login.consultant.ru/link/?req=doc&amp;base=LAW&amp;n=201711&amp;date=02.01.2026&amp;dst=100096&amp;field=134&amp;demo=2" TargetMode="External"/><Relationship Id="rId53" Type="http://schemas.openxmlformats.org/officeDocument/2006/relationships/hyperlink" Target="https://login.consultant.ru/link/?req=doc&amp;base=LAW&amp;n=453980&amp;date=02.01.2026&amp;dst=100012&amp;field=134&amp;demo=2" TargetMode="External"/><Relationship Id="rId149" Type="http://schemas.openxmlformats.org/officeDocument/2006/relationships/hyperlink" Target="https://login.consultant.ru/link/?req=doc&amp;base=LAW&amp;n=191492&amp;date=02.01.2026&amp;dst=100080&amp;field=134&amp;demo=2" TargetMode="External"/><Relationship Id="rId314" Type="http://schemas.openxmlformats.org/officeDocument/2006/relationships/theme" Target="theme/theme1.xml"/><Relationship Id="rId95" Type="http://schemas.openxmlformats.org/officeDocument/2006/relationships/hyperlink" Target="https://login.consultant.ru/link/?req=doc&amp;base=LAW&amp;n=453980&amp;date=02.01.2026&amp;dst=100014&amp;field=134&amp;demo=2" TargetMode="External"/><Relationship Id="rId160" Type="http://schemas.openxmlformats.org/officeDocument/2006/relationships/hyperlink" Target="https://login.consultant.ru/link/?req=doc&amp;base=LAW&amp;n=494999&amp;date=02.01.2026&amp;dst=100329&amp;field=134&amp;demo=2" TargetMode="External"/><Relationship Id="rId216" Type="http://schemas.openxmlformats.org/officeDocument/2006/relationships/hyperlink" Target="https://login.consultant.ru/link/?req=doc&amp;base=LAW&amp;n=191492&amp;date=02.01.2026&amp;dst=100113&amp;field=134&amp;demo=2" TargetMode="External"/><Relationship Id="rId258" Type="http://schemas.openxmlformats.org/officeDocument/2006/relationships/hyperlink" Target="https://login.consultant.ru/link/?req=doc&amp;base=LAW&amp;n=402326&amp;date=02.01.2026&amp;dst=100007&amp;field=134&amp;demo=2" TargetMode="External"/><Relationship Id="rId22" Type="http://schemas.openxmlformats.org/officeDocument/2006/relationships/hyperlink" Target="https://login.consultant.ru/link/?req=doc&amp;base=LAW&amp;n=479108&amp;date=02.01.2026&amp;dst=100473&amp;field=134&amp;demo=2" TargetMode="External"/><Relationship Id="rId64" Type="http://schemas.openxmlformats.org/officeDocument/2006/relationships/hyperlink" Target="https://login.consultant.ru/link/?req=doc&amp;base=LAW&amp;n=191492&amp;date=02.01.2026&amp;dst=100027&amp;field=134&amp;demo=2" TargetMode="External"/><Relationship Id="rId118" Type="http://schemas.openxmlformats.org/officeDocument/2006/relationships/hyperlink" Target="https://login.consultant.ru/link/?req=doc&amp;base=LAW&amp;n=500578&amp;date=02.01.2026&amp;dst=100066&amp;field=134&amp;demo=2" TargetMode="External"/><Relationship Id="rId171" Type="http://schemas.openxmlformats.org/officeDocument/2006/relationships/hyperlink" Target="https://login.consultant.ru/link/?req=doc&amp;base=LAW&amp;n=191492&amp;date=02.01.2026&amp;dst=100089&amp;field=134&amp;demo=2" TargetMode="External"/><Relationship Id="rId227" Type="http://schemas.openxmlformats.org/officeDocument/2006/relationships/hyperlink" Target="https://login.consultant.ru/link/?req=doc&amp;base=LAW&amp;n=453980&amp;date=02.01.2026&amp;dst=100037&amp;field=134&amp;demo=2" TargetMode="External"/><Relationship Id="rId269" Type="http://schemas.openxmlformats.org/officeDocument/2006/relationships/hyperlink" Target="https://login.consultant.ru/link/?req=doc&amp;base=LAW&amp;n=500578&amp;date=02.01.2026&amp;dst=100174&amp;field=134&amp;demo=2" TargetMode="External"/><Relationship Id="rId33" Type="http://schemas.openxmlformats.org/officeDocument/2006/relationships/hyperlink" Target="https://login.consultant.ru/link/?req=doc&amp;base=LAW&amp;n=500578&amp;date=02.01.2026&amp;dst=100015&amp;field=134&amp;demo=2" TargetMode="External"/><Relationship Id="rId129" Type="http://schemas.openxmlformats.org/officeDocument/2006/relationships/hyperlink" Target="https://login.consultant.ru/link/?req=doc&amp;base=LAW&amp;n=503603&amp;date=02.01.2026&amp;dst=100016&amp;field=134&amp;demo=2" TargetMode="External"/><Relationship Id="rId280" Type="http://schemas.openxmlformats.org/officeDocument/2006/relationships/hyperlink" Target="https://login.consultant.ru/link/?req=doc&amp;base=LAW&amp;n=500578&amp;date=02.01.2026&amp;dst=100182&amp;field=134&amp;demo=2" TargetMode="External"/><Relationship Id="rId75" Type="http://schemas.openxmlformats.org/officeDocument/2006/relationships/hyperlink" Target="https://login.consultant.ru/link/?req=doc&amp;base=LAW&amp;n=371985&amp;date=02.01.2026&amp;dst=100013&amp;field=134&amp;demo=2" TargetMode="External"/><Relationship Id="rId140" Type="http://schemas.openxmlformats.org/officeDocument/2006/relationships/hyperlink" Target="https://login.consultant.ru/link/?req=doc&amp;base=LAW&amp;n=372041&amp;date=02.01.2026&amp;dst=100013&amp;field=134&amp;demo=2" TargetMode="External"/><Relationship Id="rId182" Type="http://schemas.openxmlformats.org/officeDocument/2006/relationships/hyperlink" Target="https://login.consultant.ru/link/?req=doc&amp;base=LAW&amp;n=421922&amp;date=02.01.2026&amp;dst=100152&amp;field=134&amp;demo=2" TargetMode="External"/><Relationship Id="rId6" Type="http://schemas.openxmlformats.org/officeDocument/2006/relationships/hyperlink" Target="https://login.consultant.ru/link/?req=doc&amp;base=LAW&amp;n=479091&amp;date=02.01.2026&amp;dst=100799&amp;field=134&amp;demo=2" TargetMode="External"/><Relationship Id="rId238" Type="http://schemas.openxmlformats.org/officeDocument/2006/relationships/hyperlink" Target="https://login.consultant.ru/link/?req=doc&amp;base=LAW&amp;n=453980&amp;date=02.01.2026&amp;dst=100045&amp;field=134&amp;demo=2" TargetMode="External"/><Relationship Id="rId291" Type="http://schemas.openxmlformats.org/officeDocument/2006/relationships/hyperlink" Target="https://login.consultant.ru/link/?req=doc&amp;base=LAW&amp;n=191492&amp;date=02.01.2026&amp;dst=100126&amp;field=134&amp;demo=2" TargetMode="External"/><Relationship Id="rId305" Type="http://schemas.openxmlformats.org/officeDocument/2006/relationships/hyperlink" Target="https://login.consultant.ru/link/?req=doc&amp;base=LAW&amp;n=500578&amp;date=02.01.2026&amp;dst=100211&amp;field=134&amp;demo=2" TargetMode="External"/><Relationship Id="rId44" Type="http://schemas.openxmlformats.org/officeDocument/2006/relationships/hyperlink" Target="https://login.consultant.ru/link/?req=doc&amp;base=LAW&amp;n=311818&amp;date=02.01.2026&amp;dst=100035&amp;field=134&amp;demo=2" TargetMode="External"/><Relationship Id="rId86" Type="http://schemas.openxmlformats.org/officeDocument/2006/relationships/hyperlink" Target="https://login.consultant.ru/link/?req=doc&amp;base=LAW&amp;n=500578&amp;date=02.01.2026&amp;dst=100045&amp;field=134&amp;demo=2" TargetMode="External"/><Relationship Id="rId151" Type="http://schemas.openxmlformats.org/officeDocument/2006/relationships/hyperlink" Target="https://login.consultant.ru/link/?req=doc&amp;base=LAW&amp;n=457166&amp;date=02.01.2026&amp;dst=100013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49</Pages>
  <Words>42971</Words>
  <Characters>244940</Characters>
  <Application>Microsoft Office Word</Application>
  <DocSecurity>0</DocSecurity>
  <Lines>2041</Lines>
  <Paragraphs>574</Paragraphs>
  <ScaleCrop>false</ScaleCrop>
  <Company>КонсультантПлюс Версия 4025.00.30</Company>
  <LinksUpToDate>false</LinksUpToDate>
  <CharactersWithSpaces>287337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06.04.2011 N 63-ФЗ
(ред. от 31.07.2025)
"Об электронной подписи"</dc:title>
  <cp:lastModifiedBy>ZAQW</cp:lastModifiedBy>
  <cp:revision>3</cp:revision>
  <dcterms:created xsi:type="dcterms:W3CDTF">2026-01-02T07:15:00Z</dcterms:created>
  <dcterms:modified xsi:type="dcterms:W3CDTF">2026-01-02T07:21:00Z</dcterms:modified>
</cp:coreProperties>
</file>