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76" w:rsidRDefault="00413076" w:rsidP="00413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/>
        </w:rPr>
      </w:pPr>
      <w:r>
        <w:rPr>
          <w:rStyle w:val="a4"/>
          <w:rFonts w:ascii="Arial" w:hAnsi="Arial" w:cs="Arial"/>
          <w:color w:val="262626"/>
        </w:rPr>
        <w:fldChar w:fldCharType="begin"/>
      </w:r>
      <w:r>
        <w:rPr>
          <w:rStyle w:val="a4"/>
          <w:rFonts w:ascii="Arial" w:hAnsi="Arial" w:cs="Arial"/>
          <w:color w:val="262626"/>
        </w:rPr>
        <w:instrText xml:space="preserve"> HYPERLINK "https://www.consultant.ru/cabinet/stat/fd/2026-06-29/click/consultant/?dst=https%3A%2F%2Fwww.consultant.ru%2Fdocument%2Fcons_doc_LAW_537867%2F&amp;utm_campaign=fd&amp;utm_source=consultant&amp;utm_medium=email&amp;utm_content=body" \t "_blank" </w:instrText>
      </w:r>
      <w:r>
        <w:rPr>
          <w:rStyle w:val="a4"/>
          <w:rFonts w:ascii="Arial" w:hAnsi="Arial" w:cs="Arial"/>
          <w:color w:val="262626"/>
        </w:rPr>
        <w:fldChar w:fldCharType="separate"/>
      </w:r>
      <w:r>
        <w:rPr>
          <w:rStyle w:val="a5"/>
          <w:rFonts w:ascii="Arial" w:hAnsi="Arial" w:cs="Arial"/>
          <w:b/>
          <w:bCs/>
          <w:color w:val="315EFB"/>
          <w:u w:val="none"/>
        </w:rPr>
        <w:t>Федеральный закон от 26.06.2026 N 198-ФЗ</w:t>
      </w:r>
      <w:r>
        <w:rPr>
          <w:rFonts w:ascii="Arial" w:hAnsi="Arial" w:cs="Arial"/>
          <w:b/>
          <w:bCs/>
          <w:color w:val="315EFB"/>
        </w:rPr>
        <w:br/>
      </w:r>
      <w:r>
        <w:rPr>
          <w:rStyle w:val="a5"/>
          <w:rFonts w:ascii="Arial" w:hAnsi="Arial" w:cs="Arial"/>
          <w:b/>
          <w:bCs/>
          <w:color w:val="315EFB"/>
          <w:u w:val="none"/>
        </w:rPr>
        <w:t>"О внесении изменений в Кодекс Российской Федерации об административных правонарушениях"</w:t>
      </w:r>
      <w:r>
        <w:rPr>
          <w:rStyle w:val="a4"/>
          <w:rFonts w:ascii="Arial" w:hAnsi="Arial" w:cs="Arial"/>
          <w:color w:val="262626"/>
        </w:rPr>
        <w:fldChar w:fldCharType="end"/>
      </w:r>
    </w:p>
    <w:p w:rsidR="00413076" w:rsidRDefault="00413076" w:rsidP="00413076">
      <w:pPr>
        <w:pStyle w:val="revann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bookmarkStart w:id="0" w:name="_GoBack"/>
      <w:bookmarkEnd w:id="0"/>
      <w:r>
        <w:rPr>
          <w:rFonts w:ascii="Arial" w:hAnsi="Arial" w:cs="Arial"/>
          <w:color w:val="262626"/>
        </w:rPr>
        <w:t xml:space="preserve">С 1 сентября 2026 года устанавливается административная ответственность за </w:t>
      </w:r>
      <w:proofErr w:type="spellStart"/>
      <w:r>
        <w:rPr>
          <w:rFonts w:ascii="Arial" w:hAnsi="Arial" w:cs="Arial"/>
          <w:color w:val="262626"/>
        </w:rPr>
        <w:t>неразмещение</w:t>
      </w:r>
      <w:proofErr w:type="spellEnd"/>
      <w:r>
        <w:rPr>
          <w:rFonts w:ascii="Arial" w:hAnsi="Arial" w:cs="Arial"/>
          <w:color w:val="262626"/>
        </w:rPr>
        <w:t xml:space="preserve"> или нарушение порядка и сроков размещения документов (информации) о деятельности государственных (муниципальных) учреждений на официальном сайте в сети "Интернет"</w:t>
      </w:r>
    </w:p>
    <w:p w:rsidR="00413076" w:rsidRDefault="00413076" w:rsidP="00413076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За данное правонарушение предусматривается наложение административного штрафа на должностных лиц в размере от 15 тыс. до 30 тыс. рублей.</w:t>
      </w:r>
    </w:p>
    <w:p w:rsidR="00413076" w:rsidRDefault="00413076" w:rsidP="00413076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proofErr w:type="gramStart"/>
      <w:r>
        <w:rPr>
          <w:rFonts w:ascii="Arial" w:hAnsi="Arial" w:cs="Arial"/>
          <w:color w:val="262626"/>
        </w:rPr>
        <w:t xml:space="preserve">Также уточнено, что в случае, если искажение показателей бюджетной или бухгалтерской (финансовой) отчетности допущено в результате ненадлежащего документального оформления первичными учетными документами фактов хозяйственной жизни и (или) </w:t>
      </w:r>
      <w:proofErr w:type="spellStart"/>
      <w:r>
        <w:rPr>
          <w:rFonts w:ascii="Arial" w:hAnsi="Arial" w:cs="Arial"/>
          <w:color w:val="262626"/>
        </w:rPr>
        <w:t>непередачи</w:t>
      </w:r>
      <w:proofErr w:type="spellEnd"/>
      <w:r>
        <w:rPr>
          <w:rFonts w:ascii="Arial" w:hAnsi="Arial" w:cs="Arial"/>
          <w:color w:val="262626"/>
        </w:rPr>
        <w:t xml:space="preserve"> либо несвоевременной передачи первичных учетных документов для регистрации содержащихся в них данных в регистрах бухгалтерского учета, предусмотренная статьей 15.15.6 КоАП РФ административная ответственность возлагается на должностное лицо, ответственное за оформление факта хозяйственной</w:t>
      </w:r>
      <w:proofErr w:type="gramEnd"/>
      <w:r>
        <w:rPr>
          <w:rFonts w:ascii="Arial" w:hAnsi="Arial" w:cs="Arial"/>
          <w:color w:val="262626"/>
        </w:rPr>
        <w:t xml:space="preserve"> жизни, и не применяется к лицу, на которое возложено ведение бюджетного (бухгалтерского) учета, и к лицу, с которым заключен договор об оказании услуг по ведению бюджетного (бухгалтерского) учета.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76"/>
    <w:rsid w:val="002B4BE6"/>
    <w:rsid w:val="00413076"/>
    <w:rsid w:val="008465D2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07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13076"/>
    <w:rPr>
      <w:b/>
      <w:bCs/>
    </w:rPr>
  </w:style>
  <w:style w:type="character" w:styleId="a5">
    <w:name w:val="Hyperlink"/>
    <w:basedOn w:val="a0"/>
    <w:uiPriority w:val="99"/>
    <w:semiHidden/>
    <w:unhideWhenUsed/>
    <w:rsid w:val="00413076"/>
    <w:rPr>
      <w:color w:val="0000FF"/>
      <w:u w:val="single"/>
    </w:rPr>
  </w:style>
  <w:style w:type="paragraph" w:customStyle="1" w:styleId="revann">
    <w:name w:val="rev_ann"/>
    <w:basedOn w:val="a"/>
    <w:rsid w:val="0041307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07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13076"/>
    <w:rPr>
      <w:b/>
      <w:bCs/>
    </w:rPr>
  </w:style>
  <w:style w:type="character" w:styleId="a5">
    <w:name w:val="Hyperlink"/>
    <w:basedOn w:val="a0"/>
    <w:uiPriority w:val="99"/>
    <w:semiHidden/>
    <w:unhideWhenUsed/>
    <w:rsid w:val="00413076"/>
    <w:rPr>
      <w:color w:val="0000FF"/>
      <w:u w:val="single"/>
    </w:rPr>
  </w:style>
  <w:style w:type="paragraph" w:customStyle="1" w:styleId="revann">
    <w:name w:val="rev_ann"/>
    <w:basedOn w:val="a"/>
    <w:rsid w:val="0041307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2026-06-30T11:37:00Z</dcterms:created>
  <dcterms:modified xsi:type="dcterms:W3CDTF">2026-06-30T11:39:00Z</dcterms:modified>
</cp:coreProperties>
</file>