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1A242" w14:textId="77777777" w:rsidR="00C769A3" w:rsidRDefault="00341344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1D6A7F77" w14:textId="77777777" w:rsidR="00C769A3" w:rsidRDefault="00C769A3">
      <w:pPr>
        <w:pStyle w:val="ConsPlusTitle0"/>
        <w:jc w:val="center"/>
      </w:pPr>
    </w:p>
    <w:p w14:paraId="19A8C8A2" w14:textId="77777777" w:rsidR="00C769A3" w:rsidRDefault="00341344">
      <w:pPr>
        <w:pStyle w:val="ConsPlusTitle0"/>
        <w:jc w:val="center"/>
      </w:pPr>
      <w:r>
        <w:t>ПОСТАНОВЛЕНИЕ</w:t>
      </w:r>
    </w:p>
    <w:p w14:paraId="7B259E81" w14:textId="77777777" w:rsidR="00C769A3" w:rsidRDefault="00341344">
      <w:pPr>
        <w:pStyle w:val="ConsPlusTitle0"/>
        <w:jc w:val="center"/>
      </w:pPr>
      <w:r>
        <w:t>от 30 мая 2025 г. N 798</w:t>
      </w:r>
    </w:p>
    <w:p w14:paraId="6D3EA8C8" w14:textId="77777777" w:rsidR="00C769A3" w:rsidRDefault="00C769A3">
      <w:pPr>
        <w:pStyle w:val="ConsPlusTitle0"/>
        <w:jc w:val="center"/>
      </w:pPr>
    </w:p>
    <w:p w14:paraId="17DDEC7B" w14:textId="77777777" w:rsidR="00C769A3" w:rsidRDefault="00341344">
      <w:pPr>
        <w:pStyle w:val="ConsPlusTitle0"/>
        <w:jc w:val="center"/>
      </w:pPr>
      <w:r>
        <w:t>ОБ УТВЕРЖДЕНИИ ПРАВИЛ</w:t>
      </w:r>
    </w:p>
    <w:p w14:paraId="37C5ECD9" w14:textId="77777777" w:rsidR="00C769A3" w:rsidRDefault="00341344">
      <w:pPr>
        <w:pStyle w:val="ConsPlusTitle0"/>
        <w:jc w:val="center"/>
      </w:pPr>
      <w:r>
        <w:t>ПОЛЬЗОВАНИЯ ГАЗОМ В ЧАСТИ ОБЕСПЕЧЕНИЯ</w:t>
      </w:r>
    </w:p>
    <w:p w14:paraId="3F1C0338" w14:textId="77777777" w:rsidR="00C769A3" w:rsidRDefault="00341344">
      <w:pPr>
        <w:pStyle w:val="ConsPlusTitle0"/>
        <w:jc w:val="center"/>
      </w:pPr>
      <w:r>
        <w:t>БЕЗОПАСНОСТИ ПРИ ПРОЕКТИРОВАНИИ, СТРОИТЕЛЬСТВЕ,</w:t>
      </w:r>
    </w:p>
    <w:p w14:paraId="30B452A3" w14:textId="77777777" w:rsidR="00C769A3" w:rsidRDefault="00341344">
      <w:pPr>
        <w:pStyle w:val="ConsPlusTitle0"/>
        <w:jc w:val="center"/>
      </w:pPr>
      <w:r>
        <w:t>РЕКОНСТРУКЦИИ, МОДЕРНИЗАЦИИ И ЭКСПЛУАТАЦИИ</w:t>
      </w:r>
    </w:p>
    <w:p w14:paraId="10D30225" w14:textId="77777777" w:rsidR="00C769A3" w:rsidRDefault="00341344">
      <w:pPr>
        <w:pStyle w:val="ConsPlusTitle0"/>
        <w:jc w:val="center"/>
      </w:pPr>
      <w:r>
        <w:t>ГАЗОИСПОЛЬЗУЮЩЕГО ОБОРУДОВАНИЯ</w:t>
      </w:r>
    </w:p>
    <w:p w14:paraId="0A06117F" w14:textId="77777777" w:rsidR="00C769A3" w:rsidRDefault="00C769A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769A3" w14:paraId="495479D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F6A0" w14:textId="77777777" w:rsidR="00C769A3" w:rsidRDefault="00C769A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2886" w14:textId="77777777" w:rsidR="00C769A3" w:rsidRDefault="00C769A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3A72B3" w14:textId="77777777" w:rsidR="00C769A3" w:rsidRDefault="0034134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F4F0495" w14:textId="77777777" w:rsidR="00C769A3" w:rsidRDefault="0034134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Правительства РФ от 27.10.2025 N 167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</w:t>
            </w:r>
            <w:r w:rsidRPr="00A2591F">
              <w:rPr>
                <w:b/>
                <w:bCs/>
                <w:color w:val="0000CC"/>
              </w:rPr>
              <w:t>от 27.10.2025 N 1670)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FB3E1" w14:textId="77777777" w:rsidR="00C769A3" w:rsidRDefault="00C769A3">
            <w:pPr>
              <w:pStyle w:val="ConsPlusNormal0"/>
            </w:pPr>
          </w:p>
        </w:tc>
      </w:tr>
    </w:tbl>
    <w:p w14:paraId="48D3AC76" w14:textId="77777777" w:rsidR="00C769A3" w:rsidRDefault="00C769A3">
      <w:pPr>
        <w:pStyle w:val="ConsPlusNormal0"/>
        <w:ind w:firstLine="540"/>
        <w:jc w:val="both"/>
      </w:pPr>
    </w:p>
    <w:p w14:paraId="7B8C05E7" w14:textId="77777777" w:rsidR="00C769A3" w:rsidRDefault="00341344">
      <w:pPr>
        <w:pStyle w:val="ConsPlusNormal0"/>
        <w:ind w:firstLine="540"/>
        <w:jc w:val="both"/>
      </w:pPr>
      <w:r>
        <w:t xml:space="preserve">В соответствии со </w:t>
      </w:r>
      <w:hyperlink r:id="rId7" w:tooltip="Федеральный закон от 31.03.1999 N 69-ФЗ (ред. от 28.12.2024) &quot;О газоснабжении в Российской Федерации&quot;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 w14:paraId="45CB635B" w14:textId="77777777" w:rsidR="00C769A3" w:rsidRDefault="00341344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40" w:tooltip="ПРАВИЛА">
        <w:r>
          <w:rPr>
            <w:color w:val="0000FF"/>
          </w:rPr>
          <w:t>Правила</w:t>
        </w:r>
      </w:hyperlink>
      <w:r>
        <w:t xml:space="preserve"> пользования газом в части обеспечения безопасности при проектировании, строительстве, реконструкции, модернизации и эксплуатации газоиспользующего оборудования.</w:t>
      </w:r>
    </w:p>
    <w:p w14:paraId="26AF7E64" w14:textId="77777777" w:rsidR="00C769A3" w:rsidRDefault="00341344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35907E1F" w14:textId="77777777" w:rsidR="00C769A3" w:rsidRDefault="00341344">
      <w:pPr>
        <w:pStyle w:val="ConsPlusNormal0"/>
        <w:spacing w:before="240"/>
        <w:ind w:firstLine="540"/>
        <w:jc w:val="both"/>
      </w:pPr>
      <w:hyperlink r:id="rId8" w:tooltip="Постановление Правительства РФ от 17.05.2002 N 317 (ред. от 19.06.2017) &quot;Об утверждении Правил пользования газом и предоставления услуг по газоснабжению в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мая 2002 г. N 317 "Об утверждении Правил пользования газом и предоставления услуг по газоснабжению в Российской Федер</w:t>
      </w:r>
      <w:r>
        <w:t>ации" (Собрание законодательства Российской Федерации, 2002, N 20, ст. 1870);</w:t>
      </w:r>
    </w:p>
    <w:p w14:paraId="03434328" w14:textId="77777777" w:rsidR="00C769A3" w:rsidRDefault="00341344">
      <w:pPr>
        <w:pStyle w:val="ConsPlusNormal0"/>
        <w:spacing w:before="240"/>
        <w:ind w:firstLine="540"/>
        <w:jc w:val="both"/>
      </w:pPr>
      <w:hyperlink r:id="rId9" w:tooltip="Постановление Правительства РФ от 08.08.2013 N 679 &quot;Об изменении и о признании утратившими силу некоторых актов Правительства Российской Федерации по вопросам газоснабжения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</w:t>
      </w:r>
      <w:r>
        <w:t>и по вопросам газоснабжения, утвержденных постановлением Правительства Российской Федерации от 8 августа 2013 г. N 679 "Об изменении и о признании утратившими силу некоторых актов Правительства Российской Федерации по вопросам газоснабжения" (Собрание зако</w:t>
      </w:r>
      <w:r>
        <w:t>нодательства Российской Федерации, 2013, N 32, ст. 4328);</w:t>
      </w:r>
    </w:p>
    <w:p w14:paraId="46740B7B" w14:textId="77777777" w:rsidR="00C769A3" w:rsidRDefault="00341344">
      <w:pPr>
        <w:pStyle w:val="ConsPlusNormal0"/>
        <w:spacing w:before="240"/>
        <w:ind w:firstLine="540"/>
        <w:jc w:val="both"/>
      </w:pPr>
      <w:hyperlink r:id="rId10" w:tooltip="Постановление Правительства РФ от 30.03.2015 N 294 &quot;О внесении изменений в Правила пользования газом и предоставления услуг по газоснабжению в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марта 2015 г. N 294 "О внесении изменений в Правила пользования газом</w:t>
      </w:r>
      <w:r>
        <w:t xml:space="preserve"> и предоставления услуг по газоснабжению в Российской Федерации" (Собрание законодательства Российской Федерации, 2015, N 14, ст. 2135);</w:t>
      </w:r>
    </w:p>
    <w:p w14:paraId="6CE93F21" w14:textId="77777777" w:rsidR="00C769A3" w:rsidRDefault="00341344">
      <w:pPr>
        <w:pStyle w:val="ConsPlusNormal0"/>
        <w:spacing w:before="240"/>
        <w:ind w:firstLine="540"/>
        <w:jc w:val="both"/>
      </w:pPr>
      <w:hyperlink r:id="rId11" w:tooltip="Постановление Правительства РФ от 19.06.2017 N 727 (ред. от 30.11.2021) &quot;О внесении изменений в некоторые акты Правительства Российской Федерации в сфере газоснабжения и газифик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</w:t>
      </w:r>
      <w:r>
        <w:t xml:space="preserve"> Российской Федерации от 19 июня 2017 г. N 727 "О внесении изменений в некоторые акты Правительства Российской Федерации в сфере газоснабжения и газификации" (Собрание законодательства Российской Федерации, 2017, N 26, ст. 3851).</w:t>
      </w:r>
    </w:p>
    <w:p w14:paraId="4B27D6D7" w14:textId="77777777" w:rsidR="00C769A3" w:rsidRDefault="00341344">
      <w:pPr>
        <w:pStyle w:val="ConsPlusNormal0"/>
        <w:spacing w:before="240"/>
        <w:ind w:firstLine="540"/>
        <w:jc w:val="both"/>
      </w:pPr>
      <w:r>
        <w:t xml:space="preserve">3. В </w:t>
      </w:r>
      <w:hyperlink r:id="rId12" w:tooltip="Постановление Правительства РФ от 31.12.2020 N 2467 (ред. от 01.08.2025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31 декабря 2020 г. N 2467 "Об утверждении перечня нормативных правовых актов и групп норматив</w:t>
      </w:r>
      <w:r>
        <w:t>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</w:t>
      </w:r>
      <w:r>
        <w:t>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</w:t>
      </w:r>
      <w:r>
        <w:t xml:space="preserve"> статьи 15 Федерального закона "Об обязательных требованиях в Российской Федерации" (Собрание </w:t>
      </w:r>
      <w:r>
        <w:lastRenderedPageBreak/>
        <w:t>законодательства Российской Федерации, 2021, N 2, ст. 471; 2022, N 23, ст. 3785; 2024, N 25, ст. 3505; N 33, ст. 5163; N 38, ст. 5651; N 40, ст. 5981; N 42, ст. 6</w:t>
      </w:r>
      <w:r>
        <w:t>257; N 44, ст. 6619; N 50, ст. 7744; 2025, N 6, ст. 439; N 10, ст. 1067, 1082; N 11, ст. 1178; N 13, ст. 1476; N 14, ст. 1723; N 15, ст. 1919, 1925; N 17, ст. 2152, 2158, 2160, 2169, 2170; N 18, ст. 2234, 2240, 2242, 2243; N 19, ст. 2333; N 20, ст. 2442, 2</w:t>
      </w:r>
      <w:r>
        <w:t>443, 2446, 2454, 2484; Официальный интернет-портал правовой информации (</w:t>
      </w:r>
      <w:hyperlink r:id="rId13">
        <w:r>
          <w:rPr>
            <w:color w:val="0000FF"/>
          </w:rPr>
          <w:t>www.pravo.gov.ru</w:t>
        </w:r>
      </w:hyperlink>
      <w:r>
        <w:t>), 2025, 21 мая, N 0001202505210010; 23 мая, N 0001202505230075):</w:t>
      </w:r>
    </w:p>
    <w:p w14:paraId="5269C7B4" w14:textId="77777777" w:rsidR="00C769A3" w:rsidRDefault="00341344">
      <w:pPr>
        <w:pStyle w:val="ConsPlusNormal0"/>
        <w:spacing w:before="240"/>
        <w:ind w:firstLine="540"/>
        <w:jc w:val="both"/>
      </w:pPr>
      <w:r>
        <w:t xml:space="preserve">а) утратил силу. - </w:t>
      </w:r>
      <w:hyperlink r:id="rId14" w:tooltip="Постановление Правительства РФ от 27.10.2025 N 167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</w:t>
      </w:r>
      <w:r>
        <w:t>РФ от 27.10.2025 N 1670;</w:t>
      </w:r>
    </w:p>
    <w:p w14:paraId="3F1F16D0" w14:textId="77777777" w:rsidR="00C769A3" w:rsidRDefault="00341344">
      <w:pPr>
        <w:pStyle w:val="ConsPlusNormal0"/>
        <w:spacing w:before="240"/>
        <w:ind w:firstLine="540"/>
        <w:jc w:val="both"/>
      </w:pPr>
      <w:r>
        <w:t xml:space="preserve">б) в </w:t>
      </w:r>
      <w:hyperlink r:id="rId15" w:tooltip="Постановление Правительства РФ от 31.12.2020 N 2467 (ред. от 01.08.2025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перечне</w:t>
        </w:r>
      </w:hyperlink>
      <w:r>
        <w:t xml:space="preserve"> нормативных пра</w:t>
      </w:r>
      <w:bookmarkStart w:id="0" w:name="_GoBack"/>
      <w:bookmarkEnd w:id="0"/>
      <w:r>
        <w:t>вовых актов и групп нормативных правовых актов Правительства Российск</w:t>
      </w:r>
      <w:r>
        <w:t>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</w:t>
      </w:r>
      <w:r>
        <w:t xml:space="preserve">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</w:t>
      </w:r>
      <w:r>
        <w:t xml:space="preserve">ельных требованиях в Российской Федерации", утвержденном указанным постановлением, </w:t>
      </w:r>
      <w:hyperlink r:id="rId16" w:tooltip="Постановление Правительства РФ от 31.12.2020 N 2467 (ред. от 01.08.2025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пункты 661</w:t>
        </w:r>
      </w:hyperlink>
      <w:r>
        <w:t xml:space="preserve"> и </w:t>
      </w:r>
      <w:hyperlink r:id="rId17" w:tooltip="Постановление Правительства РФ от 31.12.2020 N 2467 (ред. от 01.08.2025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663</w:t>
        </w:r>
      </w:hyperlink>
      <w:r>
        <w:t xml:space="preserve"> исключить.</w:t>
      </w:r>
    </w:p>
    <w:p w14:paraId="26BAFBE9" w14:textId="77777777" w:rsidR="00C769A3" w:rsidRDefault="00341344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сентября 2025 г.</w:t>
      </w:r>
    </w:p>
    <w:p w14:paraId="6E5EE505" w14:textId="77777777" w:rsidR="00C769A3" w:rsidRDefault="00341344">
      <w:pPr>
        <w:pStyle w:val="ConsPlusNormal0"/>
        <w:spacing w:before="240"/>
        <w:ind w:firstLine="540"/>
        <w:jc w:val="both"/>
      </w:pPr>
      <w:r>
        <w:t>5. Правила, утвержденные настоящим постановлением, действуют в течени</w:t>
      </w:r>
      <w:r>
        <w:t>е 6 лет со дня вступления в силу настоящего постановления.</w:t>
      </w:r>
    </w:p>
    <w:p w14:paraId="4984E6AE" w14:textId="77777777" w:rsidR="00C769A3" w:rsidRDefault="00C769A3">
      <w:pPr>
        <w:pStyle w:val="ConsPlusNormal0"/>
        <w:ind w:firstLine="540"/>
        <w:jc w:val="both"/>
      </w:pPr>
    </w:p>
    <w:p w14:paraId="0A92706A" w14:textId="77777777" w:rsidR="00C769A3" w:rsidRDefault="00341344">
      <w:pPr>
        <w:pStyle w:val="ConsPlusNormal0"/>
        <w:jc w:val="right"/>
      </w:pPr>
      <w:r>
        <w:t>Председатель Правительства</w:t>
      </w:r>
    </w:p>
    <w:p w14:paraId="2EEF45C3" w14:textId="77777777" w:rsidR="00C769A3" w:rsidRDefault="00341344">
      <w:pPr>
        <w:pStyle w:val="ConsPlusNormal0"/>
        <w:jc w:val="right"/>
      </w:pPr>
      <w:r>
        <w:t>Российской Федерации</w:t>
      </w:r>
    </w:p>
    <w:p w14:paraId="2C54069C" w14:textId="77777777" w:rsidR="00C769A3" w:rsidRDefault="00341344">
      <w:pPr>
        <w:pStyle w:val="ConsPlusNormal0"/>
        <w:jc w:val="right"/>
      </w:pPr>
      <w:r>
        <w:t>М.МИШУСТИН</w:t>
      </w:r>
    </w:p>
    <w:p w14:paraId="2E8E4E10" w14:textId="77777777" w:rsidR="00C769A3" w:rsidRDefault="00C769A3">
      <w:pPr>
        <w:pStyle w:val="ConsPlusNormal0"/>
        <w:jc w:val="right"/>
      </w:pPr>
    </w:p>
    <w:p w14:paraId="245588EA" w14:textId="77777777" w:rsidR="00C769A3" w:rsidRDefault="00C769A3">
      <w:pPr>
        <w:pStyle w:val="ConsPlusNormal0"/>
        <w:jc w:val="right"/>
      </w:pPr>
    </w:p>
    <w:p w14:paraId="00724F54" w14:textId="77777777" w:rsidR="00C769A3" w:rsidRDefault="00C769A3">
      <w:pPr>
        <w:pStyle w:val="ConsPlusNormal0"/>
        <w:jc w:val="right"/>
      </w:pPr>
    </w:p>
    <w:p w14:paraId="3C5A0695" w14:textId="77777777" w:rsidR="00C769A3" w:rsidRDefault="00C769A3">
      <w:pPr>
        <w:pStyle w:val="ConsPlusNormal0"/>
        <w:jc w:val="right"/>
      </w:pPr>
    </w:p>
    <w:p w14:paraId="64BB5D64" w14:textId="77777777" w:rsidR="00C769A3" w:rsidRDefault="00C769A3">
      <w:pPr>
        <w:pStyle w:val="ConsPlusNormal0"/>
        <w:jc w:val="right"/>
      </w:pPr>
    </w:p>
    <w:p w14:paraId="6A0800EC" w14:textId="77777777" w:rsidR="00A2591F" w:rsidRDefault="00A2591F">
      <w:pPr>
        <w:rPr>
          <w:sz w:val="24"/>
        </w:rPr>
      </w:pPr>
      <w:r>
        <w:br w:type="page"/>
      </w:r>
    </w:p>
    <w:p w14:paraId="02FAB3C7" w14:textId="07F5569A" w:rsidR="00C769A3" w:rsidRDefault="00341344">
      <w:pPr>
        <w:pStyle w:val="ConsPlusNormal0"/>
        <w:jc w:val="right"/>
        <w:outlineLvl w:val="0"/>
      </w:pPr>
      <w:r>
        <w:lastRenderedPageBreak/>
        <w:t>Утверждены</w:t>
      </w:r>
    </w:p>
    <w:p w14:paraId="66CF82BA" w14:textId="77777777" w:rsidR="00C769A3" w:rsidRDefault="00341344">
      <w:pPr>
        <w:pStyle w:val="ConsPlusNormal0"/>
        <w:jc w:val="right"/>
      </w:pPr>
      <w:r>
        <w:t>постановлением Правительства</w:t>
      </w:r>
    </w:p>
    <w:p w14:paraId="41D70492" w14:textId="77777777" w:rsidR="00C769A3" w:rsidRDefault="00341344">
      <w:pPr>
        <w:pStyle w:val="ConsPlusNormal0"/>
        <w:jc w:val="right"/>
      </w:pPr>
      <w:r>
        <w:t>Российской Федерации</w:t>
      </w:r>
    </w:p>
    <w:p w14:paraId="70D72E33" w14:textId="77777777" w:rsidR="00C769A3" w:rsidRDefault="00341344">
      <w:pPr>
        <w:pStyle w:val="ConsPlusNormal0"/>
        <w:jc w:val="right"/>
      </w:pPr>
      <w:r>
        <w:t>от 30 мая 2025 г. N 798</w:t>
      </w:r>
    </w:p>
    <w:p w14:paraId="0A146094" w14:textId="77777777" w:rsidR="00C769A3" w:rsidRDefault="00C769A3">
      <w:pPr>
        <w:pStyle w:val="ConsPlusNormal0"/>
        <w:jc w:val="right"/>
      </w:pPr>
    </w:p>
    <w:p w14:paraId="4AC9BF98" w14:textId="77777777" w:rsidR="00C769A3" w:rsidRDefault="00341344">
      <w:pPr>
        <w:pStyle w:val="ConsPlusTitle0"/>
        <w:jc w:val="center"/>
      </w:pPr>
      <w:bookmarkStart w:id="1" w:name="P40"/>
      <w:bookmarkEnd w:id="1"/>
      <w:r>
        <w:t>ПРАВИЛА</w:t>
      </w:r>
    </w:p>
    <w:p w14:paraId="38C7FC0B" w14:textId="77777777" w:rsidR="00C769A3" w:rsidRDefault="00341344">
      <w:pPr>
        <w:pStyle w:val="ConsPlusTitle0"/>
        <w:jc w:val="center"/>
      </w:pPr>
      <w:r>
        <w:t>ПОЛЬЗОВАНИЯ ГАЗОМ В ЧАСТИ ОБЕСПЕЧЕНИЯ</w:t>
      </w:r>
    </w:p>
    <w:p w14:paraId="6B1CF2F5" w14:textId="77777777" w:rsidR="00C769A3" w:rsidRDefault="00341344">
      <w:pPr>
        <w:pStyle w:val="ConsPlusTitle0"/>
        <w:jc w:val="center"/>
      </w:pPr>
      <w:r>
        <w:t>БЕЗОПАСНОСТИ ПРИ ПРОЕКТИРОВАНИИ, СТРОИТЕЛЬСТВЕ,</w:t>
      </w:r>
    </w:p>
    <w:p w14:paraId="50A18D59" w14:textId="77777777" w:rsidR="00C769A3" w:rsidRDefault="00341344">
      <w:pPr>
        <w:pStyle w:val="ConsPlusTitle0"/>
        <w:jc w:val="center"/>
      </w:pPr>
      <w:r>
        <w:t>РЕКОНСТРУКЦИИ, МОДЕРНИЗАЦИИ И ЭКСПЛУАТАЦИИ</w:t>
      </w:r>
    </w:p>
    <w:p w14:paraId="60B88258" w14:textId="77777777" w:rsidR="00C769A3" w:rsidRDefault="00341344">
      <w:pPr>
        <w:pStyle w:val="ConsPlusTitle0"/>
        <w:jc w:val="center"/>
      </w:pPr>
      <w:r>
        <w:t>ГАЗОИСПОЛЬЗУЮЩЕГО ОБОРУДОВАНИЯ</w:t>
      </w:r>
    </w:p>
    <w:p w14:paraId="216D6334" w14:textId="77777777" w:rsidR="00C769A3" w:rsidRDefault="00C769A3">
      <w:pPr>
        <w:pStyle w:val="ConsPlusNormal0"/>
        <w:jc w:val="center"/>
      </w:pPr>
    </w:p>
    <w:p w14:paraId="7C8397AE" w14:textId="77777777" w:rsidR="00C769A3" w:rsidRDefault="00341344">
      <w:pPr>
        <w:pStyle w:val="ConsPlusNormal0"/>
        <w:ind w:firstLine="540"/>
        <w:jc w:val="both"/>
      </w:pPr>
      <w:r>
        <w:t>1. Настоящие Правила устанавливают порядок пользования газом в части обеспечения безопасности п</w:t>
      </w:r>
      <w:r>
        <w:t>ри проектировании, строительстве, реконструкции, модернизации и эксплуатации газоиспользующего оборудования.</w:t>
      </w:r>
    </w:p>
    <w:p w14:paraId="5F5EED96" w14:textId="77777777" w:rsidR="00C769A3" w:rsidRDefault="00341344">
      <w:pPr>
        <w:pStyle w:val="ConsPlusNormal0"/>
        <w:spacing w:before="240"/>
        <w:ind w:firstLine="540"/>
        <w:jc w:val="both"/>
      </w:pPr>
      <w:r>
        <w:t>2. Используемые в настоящих Правилах термины означают следующее:</w:t>
      </w:r>
    </w:p>
    <w:p w14:paraId="57CD8B9A" w14:textId="77777777" w:rsidR="00C769A3" w:rsidRDefault="00341344">
      <w:pPr>
        <w:pStyle w:val="ConsPlusNormal0"/>
        <w:spacing w:before="240"/>
        <w:ind w:firstLine="540"/>
        <w:jc w:val="both"/>
      </w:pPr>
      <w:r>
        <w:t>"газоиспользующее оборудование" - котлы, производственные печи, технологические ли</w:t>
      </w:r>
      <w:r>
        <w:t>нии, утилизаторы и другие установки, использующие газ в качестве топлива в целях выработки тепловой энергии для централизованного отопления, горячего водоснабжения, в технологических процессах различных производств, а также другие приборы, аппараты, агрега</w:t>
      </w:r>
      <w:r>
        <w:t>ты, технологическое оборудование и установки, использующие газ в качестве сырья;</w:t>
      </w:r>
    </w:p>
    <w:p w14:paraId="0371734F" w14:textId="77777777" w:rsidR="00C769A3" w:rsidRDefault="00341344">
      <w:pPr>
        <w:pStyle w:val="ConsPlusNormal0"/>
        <w:spacing w:before="240"/>
        <w:ind w:firstLine="540"/>
        <w:jc w:val="both"/>
      </w:pPr>
      <w:r>
        <w:t>"котельная" - здания или помещения (встроенные, пристроенные, размещенные на крыше зданий) с котлами или теплогенераторами (не менее двух) и вспомогательным технологическим об</w:t>
      </w:r>
      <w:r>
        <w:t>орудованием, предназначенными для получения энергоносителей (водяного пара, горячей воды) в целях теплоснабжения или выработки продукции;</w:t>
      </w:r>
    </w:p>
    <w:p w14:paraId="32614171" w14:textId="77777777" w:rsidR="00C769A3" w:rsidRDefault="00341344">
      <w:pPr>
        <w:pStyle w:val="ConsPlusNormal0"/>
        <w:spacing w:before="240"/>
        <w:ind w:firstLine="540"/>
        <w:jc w:val="both"/>
      </w:pPr>
      <w:r>
        <w:t>"пусконаладочные работы" - комплекс работ, включающий подготовку к пуску и пуск газоиспользующего оборудования с комму</w:t>
      </w:r>
      <w:r>
        <w:t>никациями и арматурой, доведение нагрузки газоиспользующего оборудования до согласованного с организацией - владельцем оборудования уровня, а также наладку топочного режима газоиспользующего оборудования без оптимизации коэффициента полезного действия;</w:t>
      </w:r>
    </w:p>
    <w:p w14:paraId="5818582D" w14:textId="77777777" w:rsidR="00C769A3" w:rsidRDefault="00341344">
      <w:pPr>
        <w:pStyle w:val="ConsPlusNormal0"/>
        <w:spacing w:before="240"/>
        <w:ind w:firstLine="540"/>
        <w:jc w:val="both"/>
      </w:pPr>
      <w:r>
        <w:t>"ре</w:t>
      </w:r>
      <w:r>
        <w:t>жимно-наладочные работы" - комплекс работ, включающий наладку газоиспользующего оборудования в целях достижения проектного (паспортного) коэффициента полезного действия в диапазоне рабочих нагрузок, наладку средств автоматического регулирования процессов с</w:t>
      </w:r>
      <w:r>
        <w:t xml:space="preserve">жигания топлива, </w:t>
      </w:r>
      <w:proofErr w:type="spellStart"/>
      <w:r>
        <w:t>теплоутилизирующих</w:t>
      </w:r>
      <w:proofErr w:type="spellEnd"/>
      <w:r>
        <w:t xml:space="preserve"> установок и вспомогательного оборудования, в том числе оборудования водоподготовки для котельных;</w:t>
      </w:r>
    </w:p>
    <w:p w14:paraId="38FBA52B" w14:textId="77777777" w:rsidR="00C769A3" w:rsidRDefault="00341344">
      <w:pPr>
        <w:pStyle w:val="ConsPlusNormal0"/>
        <w:spacing w:before="240"/>
        <w:ind w:firstLine="540"/>
        <w:jc w:val="both"/>
      </w:pPr>
      <w:r>
        <w:t>"резервное (аварийное) топливо" - топливо, предназначенное для использования при ограничении или прекращении подачи газа;</w:t>
      </w:r>
    </w:p>
    <w:p w14:paraId="28FC2EE6" w14:textId="77777777" w:rsidR="00C769A3" w:rsidRDefault="00341344">
      <w:pPr>
        <w:pStyle w:val="ConsPlusNormal0"/>
        <w:spacing w:before="240"/>
        <w:ind w:firstLine="540"/>
        <w:jc w:val="both"/>
      </w:pPr>
      <w:r>
        <w:t>"резервное топливное хозяйство" - комплекс оборудования и устройств, предназначенных для хранения, подачи и использования резервного (аварийного) топлива;</w:t>
      </w:r>
    </w:p>
    <w:p w14:paraId="6DA003F2" w14:textId="77777777" w:rsidR="00C769A3" w:rsidRDefault="00341344">
      <w:pPr>
        <w:pStyle w:val="ConsPlusNormal0"/>
        <w:spacing w:before="240"/>
        <w:ind w:firstLine="540"/>
        <w:jc w:val="both"/>
      </w:pPr>
      <w:r>
        <w:t>"</w:t>
      </w:r>
      <w:proofErr w:type="spellStart"/>
      <w:r>
        <w:t>теплоутилизирующее</w:t>
      </w:r>
      <w:proofErr w:type="spellEnd"/>
      <w:r>
        <w:t xml:space="preserve"> оборудование" - устройства и оборудование (теплофикационные экономайзеры, воздухо</w:t>
      </w:r>
      <w:r>
        <w:t>нагреватели, котлы-утилизаторы, рекуператоры, регенераторы и др.), предназначенные для получения различных видов энергоносителей (водяного пара, горячей воды, электроэнергии) путем использования тепла продуктов сгорания газа или тепла продукции, произведен</w:t>
      </w:r>
      <w:r>
        <w:t>ной с использованием энергии, получаемой в результате сжигания газа.</w:t>
      </w:r>
    </w:p>
    <w:p w14:paraId="2EC44550" w14:textId="77777777" w:rsidR="00C769A3" w:rsidRDefault="00341344">
      <w:pPr>
        <w:pStyle w:val="ConsPlusNormal0"/>
        <w:spacing w:before="240"/>
        <w:ind w:firstLine="540"/>
        <w:jc w:val="both"/>
      </w:pPr>
      <w:r>
        <w:lastRenderedPageBreak/>
        <w:t>3. Настоящие Правила действуют на всей территории Российской Федерации и обязательны для юридических лиц независимо от их организационно-правовой формы и физических лиц, занимающихся пред</w:t>
      </w:r>
      <w:r>
        <w:t>принимательской деятельностью без образования юридического лица, которые являются потребителями газа или осуществляют следующую деятельность (далее - организации):</w:t>
      </w:r>
    </w:p>
    <w:p w14:paraId="3AA3E534" w14:textId="77777777" w:rsidR="00C769A3" w:rsidRDefault="00341344">
      <w:pPr>
        <w:pStyle w:val="ConsPlusNormal0"/>
        <w:spacing w:before="240"/>
        <w:ind w:firstLine="540"/>
        <w:jc w:val="both"/>
      </w:pPr>
      <w:r>
        <w:t>а) добыча, производство, переработка, транспортировка, хранение, распределение и поставка га</w:t>
      </w:r>
      <w:r>
        <w:t>за (за исключением организаций, осуществляющих управление жилым фондом, жилищно-строительных кооперативов и товариществ собственников жилья);</w:t>
      </w:r>
    </w:p>
    <w:p w14:paraId="3C9CDF3F" w14:textId="77777777" w:rsidR="00C769A3" w:rsidRDefault="00341344">
      <w:pPr>
        <w:pStyle w:val="ConsPlusNormal0"/>
        <w:spacing w:before="240"/>
        <w:ind w:firstLine="540"/>
        <w:jc w:val="both"/>
      </w:pPr>
      <w:r>
        <w:t xml:space="preserve">б) проектирование систем газоснабжения предприятий, котельных и оборудования, использующих газ в качестве топлива </w:t>
      </w:r>
      <w:r>
        <w:t>или сырья;</w:t>
      </w:r>
    </w:p>
    <w:p w14:paraId="692D482E" w14:textId="77777777" w:rsidR="00C769A3" w:rsidRDefault="00341344">
      <w:pPr>
        <w:pStyle w:val="ConsPlusNormal0"/>
        <w:spacing w:before="240"/>
        <w:ind w:firstLine="540"/>
        <w:jc w:val="both"/>
      </w:pPr>
      <w:r>
        <w:t xml:space="preserve">в) конструирование, изготовление, сертификация, наладка и эксплуатация газоиспользующего и </w:t>
      </w:r>
      <w:proofErr w:type="spellStart"/>
      <w:r>
        <w:t>теплоутилизирующего</w:t>
      </w:r>
      <w:proofErr w:type="spellEnd"/>
      <w:r>
        <w:t xml:space="preserve"> оборудования, средств контроля и автоматического регулирования процессов сжигания и учета расхода газа и учета продукции, вырабатываем</w:t>
      </w:r>
      <w:r>
        <w:t>ой с использованием газа, в том числе тепловой и электрической энергии.</w:t>
      </w:r>
    </w:p>
    <w:p w14:paraId="0936F3D1" w14:textId="77777777" w:rsidR="00C769A3" w:rsidRDefault="00341344">
      <w:pPr>
        <w:pStyle w:val="ConsPlusNormal0"/>
        <w:spacing w:before="240"/>
        <w:ind w:firstLine="540"/>
        <w:jc w:val="both"/>
      </w:pPr>
      <w:r>
        <w:t>4. Настоящие Правила не распространяются на потребителей при применении ими газоиспользующего оборудования с расходом газа менее 1 куб. м в час, а также на потребителей, использующих г</w:t>
      </w:r>
      <w:r>
        <w:t>аз для:</w:t>
      </w:r>
    </w:p>
    <w:p w14:paraId="1C344A02" w14:textId="77777777" w:rsidR="00C769A3" w:rsidRDefault="00341344">
      <w:pPr>
        <w:pStyle w:val="ConsPlusNormal0"/>
        <w:spacing w:before="240"/>
        <w:ind w:firstLine="540"/>
        <w:jc w:val="both"/>
      </w:pPr>
      <w:r>
        <w:t>бытовых нужд в жилых и общественных зданиях (приготовление пищи, горячее водоснабжение и поквартирное отопление);</w:t>
      </w:r>
    </w:p>
    <w:p w14:paraId="1D07E13B" w14:textId="77777777" w:rsidR="00C769A3" w:rsidRDefault="00341344">
      <w:pPr>
        <w:pStyle w:val="ConsPlusNormal0"/>
        <w:spacing w:before="240"/>
        <w:ind w:firstLine="540"/>
        <w:jc w:val="both"/>
      </w:pPr>
      <w:r>
        <w:t>автономного отопления жилых и общественных зданий при суммарной расчетной тепловой мощности газоиспользующего оборудования менее 100 кВт.</w:t>
      </w:r>
    </w:p>
    <w:p w14:paraId="5258583E" w14:textId="77777777" w:rsidR="00C769A3" w:rsidRDefault="00341344">
      <w:pPr>
        <w:pStyle w:val="ConsPlusNormal0"/>
        <w:spacing w:before="240"/>
        <w:ind w:firstLine="540"/>
        <w:jc w:val="both"/>
      </w:pPr>
      <w:r>
        <w:t>5. Проекты газоснабжения газоиспользующего оборудования (далее - проекты газоснабжения) разрабатываются при подготовке</w:t>
      </w:r>
      <w:r>
        <w:t xml:space="preserve"> проектной документации лицами, выполняющими работы по подготовке такой документации, в соответствии с законодательством о градостроительной деятельности и настоящими Правилами.</w:t>
      </w:r>
    </w:p>
    <w:p w14:paraId="223E2B20" w14:textId="77777777" w:rsidR="00C769A3" w:rsidRDefault="00341344">
      <w:pPr>
        <w:pStyle w:val="ConsPlusNormal0"/>
        <w:spacing w:before="240"/>
        <w:ind w:firstLine="540"/>
        <w:jc w:val="both"/>
      </w:pPr>
      <w:r>
        <w:t>6. Проекты газоснабжения должны предусматривать:</w:t>
      </w:r>
    </w:p>
    <w:p w14:paraId="460933FB" w14:textId="77777777" w:rsidR="00C769A3" w:rsidRDefault="00341344">
      <w:pPr>
        <w:pStyle w:val="ConsPlusNormal0"/>
        <w:spacing w:before="240"/>
        <w:ind w:firstLine="540"/>
        <w:jc w:val="both"/>
      </w:pPr>
      <w:r>
        <w:t>а) использование сертифициров</w:t>
      </w:r>
      <w:r>
        <w:t>анного энергоэффективного газоиспользующего оборудования;</w:t>
      </w:r>
    </w:p>
    <w:p w14:paraId="6A1BF75A" w14:textId="77777777" w:rsidR="00C769A3" w:rsidRDefault="00341344">
      <w:pPr>
        <w:pStyle w:val="ConsPlusNormal0"/>
        <w:spacing w:before="240"/>
        <w:ind w:firstLine="540"/>
        <w:jc w:val="both"/>
      </w:pPr>
      <w:r>
        <w:t>б) экономически обоснованное и технически возможное использование вторичных энергоресурсов;</w:t>
      </w:r>
    </w:p>
    <w:p w14:paraId="4DED295C" w14:textId="77777777" w:rsidR="00C769A3" w:rsidRDefault="00341344">
      <w:pPr>
        <w:pStyle w:val="ConsPlusNormal0"/>
        <w:spacing w:before="240"/>
        <w:ind w:firstLine="540"/>
        <w:jc w:val="both"/>
      </w:pPr>
      <w:r>
        <w:t>в) применение систем автоматического регулирования и контроля тепловых процессов;</w:t>
      </w:r>
    </w:p>
    <w:p w14:paraId="1E589D51" w14:textId="77777777" w:rsidR="00C769A3" w:rsidRDefault="00341344">
      <w:pPr>
        <w:pStyle w:val="ConsPlusNormal0"/>
        <w:spacing w:before="240"/>
        <w:ind w:firstLine="540"/>
        <w:jc w:val="both"/>
      </w:pPr>
      <w:r>
        <w:t>г) обеспечение учета и контроля расхода газа и продукции, вырабатываемой с использованием газа, в том числе тепловой и электрической энергии;</w:t>
      </w:r>
    </w:p>
    <w:p w14:paraId="4897FFAC" w14:textId="77777777" w:rsidR="00C769A3" w:rsidRDefault="00341344">
      <w:pPr>
        <w:pStyle w:val="ConsPlusNormal0"/>
        <w:spacing w:before="240"/>
        <w:ind w:firstLine="540"/>
        <w:jc w:val="both"/>
      </w:pPr>
      <w:r>
        <w:t>д) применение теплоизоляции ограждающих поверхностей агрегатов и теплопроводов в соответствии с нормами проектиров</w:t>
      </w:r>
      <w:r>
        <w:t>ания;</w:t>
      </w:r>
    </w:p>
    <w:p w14:paraId="0A383BC2" w14:textId="77777777" w:rsidR="00C769A3" w:rsidRDefault="00341344">
      <w:pPr>
        <w:pStyle w:val="ConsPlusNormal0"/>
        <w:spacing w:before="240"/>
        <w:ind w:firstLine="540"/>
        <w:jc w:val="both"/>
      </w:pPr>
      <w:r>
        <w:t>е) обеспечение контроля температуры и состава продуктов сгорания газа;</w:t>
      </w:r>
    </w:p>
    <w:p w14:paraId="2A5945E3" w14:textId="77777777" w:rsidR="00C769A3" w:rsidRDefault="00341344">
      <w:pPr>
        <w:pStyle w:val="ConsPlusNormal0"/>
        <w:spacing w:before="240"/>
        <w:ind w:firstLine="540"/>
        <w:jc w:val="both"/>
      </w:pPr>
      <w:bookmarkStart w:id="2" w:name="P70"/>
      <w:bookmarkEnd w:id="2"/>
      <w:r>
        <w:t xml:space="preserve">ж) сооружение резервного топливного хозяйства и создание запасов топлива для тепловых </w:t>
      </w:r>
      <w:r>
        <w:lastRenderedPageBreak/>
        <w:t xml:space="preserve">электростанций и источников тепловой энергии или обеспечение подачи газа на них не менее чем </w:t>
      </w:r>
      <w:r>
        <w:t>от 2 магистральных газопроводов;</w:t>
      </w:r>
    </w:p>
    <w:p w14:paraId="3DDAE916" w14:textId="77777777" w:rsidR="00C769A3" w:rsidRDefault="00341344">
      <w:pPr>
        <w:pStyle w:val="ConsPlusNormal0"/>
        <w:spacing w:before="240"/>
        <w:ind w:firstLine="540"/>
        <w:jc w:val="both"/>
      </w:pPr>
      <w:bookmarkStart w:id="3" w:name="P71"/>
      <w:bookmarkEnd w:id="3"/>
      <w:r>
        <w:t>з) применение газоиспользующего оборудования, приспособленного к работе на газе и на резервном (аварийном) топливе (для тепловых электростанций и источников тепловой энергии, для которых проектом газоснабжения предусматрива</w:t>
      </w:r>
      <w:r>
        <w:t>ется сооружение резервного топливного хозяйства).</w:t>
      </w:r>
    </w:p>
    <w:p w14:paraId="122CBFBF" w14:textId="77777777" w:rsidR="00C769A3" w:rsidRDefault="00341344">
      <w:pPr>
        <w:pStyle w:val="ConsPlusNormal0"/>
        <w:spacing w:before="240"/>
        <w:ind w:firstLine="540"/>
        <w:jc w:val="both"/>
      </w:pPr>
      <w:r>
        <w:t>7. По окончании строительно-монтажных работ на построенном, реконструированном или модернизируемом газоиспользующем оборудовании и оборудовании, переводимом на газ с других видов топлива, проводятся обязате</w:t>
      </w:r>
      <w:r>
        <w:t>льные пусконаладочные и режимно-наладочные работы.</w:t>
      </w:r>
    </w:p>
    <w:p w14:paraId="59C4B231" w14:textId="77777777" w:rsidR="00C769A3" w:rsidRDefault="00341344">
      <w:pPr>
        <w:pStyle w:val="ConsPlusNormal0"/>
        <w:spacing w:before="240"/>
        <w:ind w:firstLine="540"/>
        <w:jc w:val="both"/>
      </w:pPr>
      <w:bookmarkStart w:id="4" w:name="P73"/>
      <w:bookmarkEnd w:id="4"/>
      <w:r>
        <w:t>8. Пуск газа на построенное, реконструированное или модернизированное газоиспользующее оборудование и оборудование, переводимое на газ с других видов топлива, для проведения пусконаладочных работ (комплекс</w:t>
      </w:r>
      <w:r>
        <w:t>ного опробования) и приемки оборудования в эксплуатацию производится исполнителями услуг по подключению (технологическому присоединению) объектов капитального строительства к сети газораспределения, услуг по технологическому присоединению к магистральным г</w:t>
      </w:r>
      <w:r>
        <w:t xml:space="preserve">азопроводам в соответствии с </w:t>
      </w:r>
      <w:hyperlink r:id="rId18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газоиспользующего оборудования и объек</w:t>
      </w:r>
      <w:r>
        <w:t>тов капитального строительства к сетям газораспределения, утвержденными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</w:t>
      </w:r>
      <w:r>
        <w:t xml:space="preserve">ектов капитального строительства к сетям газораспределения и о признании утратившими силу некоторых актов Правительства Российской Федерации", и </w:t>
      </w:r>
      <w:hyperlink r:id="rId19" w:tooltip="Постановление Правительства РФ от 01.11.2021 N 1898 (ред. от 30.09.2022) &quot;Об утверждении Правил технологического присоединения к магистральным газопроводам&quot; {КонсультантПлюс}">
        <w:r>
          <w:rPr>
            <w:color w:val="0000FF"/>
          </w:rPr>
          <w:t>Правилами</w:t>
        </w:r>
      </w:hyperlink>
      <w:r>
        <w:t xml:space="preserve"> технологического присоединения к магистральным газоп</w:t>
      </w:r>
      <w:r>
        <w:t>роводам, утвержденными постановлением Правительства Российской Федерации от 1 ноября 2021 г. N 1898 "Об утверждении Правил технологического присоединения к магистральным газопроводам", соответственно.</w:t>
      </w:r>
    </w:p>
    <w:p w14:paraId="69F4D74B" w14:textId="77777777" w:rsidR="00C769A3" w:rsidRDefault="00341344">
      <w:pPr>
        <w:pStyle w:val="ConsPlusNormal0"/>
        <w:spacing w:before="240"/>
        <w:ind w:firstLine="540"/>
        <w:jc w:val="both"/>
      </w:pPr>
      <w:bookmarkStart w:id="5" w:name="P74"/>
      <w:bookmarkEnd w:id="5"/>
      <w:r>
        <w:t>9. Для тепловых электростанций и источников тепловой эн</w:t>
      </w:r>
      <w:r>
        <w:t xml:space="preserve">ергии обязательными условиями осуществления пуска газа на газоиспользующее оборудование в соответствии с </w:t>
      </w:r>
      <w:hyperlink w:anchor="P73" w:tooltip="8. Пуск газа на построенное, реконструированное или модернизированное газоиспользующее оборудование и оборудование, переводимое на газ с других видов топлива, для проведения пусконаладочных работ (комплексного опробования) и приемки оборудования в эксплуатацию">
        <w:r>
          <w:rPr>
            <w:color w:val="0000FF"/>
          </w:rPr>
          <w:t>пунктом 8</w:t>
        </w:r>
      </w:hyperlink>
      <w:r>
        <w:t xml:space="preserve"> настоящих Правил являются готовность газоиспользующего оборудования к работе на газе, а для тепловых элек</w:t>
      </w:r>
      <w:r>
        <w:t>тростанций и источников тепловой энергии, для которых проектом газоснабжения предусматривается сооружение резервного топливного хозяйства, - наличие принятого в эксплуатацию резервного топливного хозяйства и готовность газоиспользующего оборудования к рабо</w:t>
      </w:r>
      <w:r>
        <w:t>те на резервном (аварийном) топливе.</w:t>
      </w:r>
    </w:p>
    <w:p w14:paraId="70F43BC0" w14:textId="77777777" w:rsidR="00C769A3" w:rsidRDefault="00341344">
      <w:pPr>
        <w:pStyle w:val="ConsPlusNormal0"/>
        <w:spacing w:before="240"/>
        <w:ind w:firstLine="540"/>
        <w:jc w:val="both"/>
      </w:pPr>
      <w:r>
        <w:t xml:space="preserve">10. Требования </w:t>
      </w:r>
      <w:hyperlink w:anchor="P70" w:tooltip="ж) сооружение резервного топливного хозяйства и создание запасов топлива для тепловых электростанций и источников тепловой энергии или обеспечение подачи газа на них не менее чем от 2 магистральных газопроводов;">
        <w:r>
          <w:rPr>
            <w:color w:val="0000FF"/>
          </w:rPr>
          <w:t>подпунктов "ж"</w:t>
        </w:r>
      </w:hyperlink>
      <w:r>
        <w:t xml:space="preserve"> и </w:t>
      </w:r>
      <w:hyperlink w:anchor="P71" w:tooltip="з) применение газоиспользующего оборудования, приспособленного к работе на газе и на резервном (аварийном) топливе (для тепловых электростанций и источников тепловой энергии, для которых проектом газоснабжения предусматривается сооружение резервного топливного">
        <w:r>
          <w:rPr>
            <w:color w:val="0000FF"/>
          </w:rPr>
          <w:t>"з" пункта 6</w:t>
        </w:r>
      </w:hyperlink>
      <w:r>
        <w:t xml:space="preserve"> и </w:t>
      </w:r>
      <w:hyperlink w:anchor="P74" w:tooltip="9. Для тепловых электростанций и источников тепловой энергии обязательными условиями осуществления пуска газа на газоиспользующее оборудование в соответствии с пунктом 8 настоящих Правил являются готовность газоиспользующего оборудования к работе на газе, а дл">
        <w:r>
          <w:rPr>
            <w:color w:val="0000FF"/>
          </w:rPr>
          <w:t>пункта 9</w:t>
        </w:r>
      </w:hyperlink>
      <w:r>
        <w:t xml:space="preserve"> настоящих Правил не распространяются на тепловые электростанции и источники тепловой энергии, включенные</w:t>
      </w:r>
      <w:r>
        <w:t xml:space="preserve"> в </w:t>
      </w:r>
      <w:hyperlink r:id="rId20" w:tooltip="Распоряжение Правительства РФ от 11.08.2010 N 1334-р (ред. от 28.11.2017) &lt;Об утверждении перечня генерирующих объектов, с использованием которых будет осуществляться поставка мощности по договорам о предоставлении мощности&gt; {КонсультантПлюс}">
        <w:r>
          <w:rPr>
            <w:color w:val="0000FF"/>
          </w:rPr>
          <w:t>перечень</w:t>
        </w:r>
      </w:hyperlink>
      <w:r>
        <w:t xml:space="preserve"> генерирующих объектов, с использованием которых будет осуществляться поставка мощности по договорам о предоставлении мощности, ут</w:t>
      </w:r>
      <w:r>
        <w:t>вержденный распоряжением Правительства Российской Федерации от 11 августа 2010 г. N 1334-р, а также на тепловые электростанции и источники тепловой энергии, для которых не предусмотрено использование твердого и (или) жидкого топлива в качестве резервного (</w:t>
      </w:r>
      <w:r>
        <w:t>аварийного) топлива.</w:t>
      </w:r>
    </w:p>
    <w:p w14:paraId="64A516FB" w14:textId="77777777" w:rsidR="00C769A3" w:rsidRDefault="00341344">
      <w:pPr>
        <w:pStyle w:val="ConsPlusNormal0"/>
        <w:spacing w:before="240"/>
        <w:ind w:firstLine="540"/>
        <w:jc w:val="both"/>
      </w:pPr>
      <w:r>
        <w:t>11. Организации, эксплуатирующие газоиспользующее оборудование на тепловых электростанциях и источниках тепловой энергии, для которых проектом газоснабжения предусматривается сооружение резервного топливного хозяйства, обязаны обеспечи</w:t>
      </w:r>
      <w:r>
        <w:t>вать готовность резервных топливных хозяйств и оборудования к работе на резервном топливе, а также создавать запасы топлива для тепловых электростанций и источников тепловой энергии в соответствии с законодательством Российской Федерации в сфере электроэне</w:t>
      </w:r>
      <w:r>
        <w:t>ргетики и теплоснабжения.</w:t>
      </w:r>
    </w:p>
    <w:p w14:paraId="2C6F7A1F" w14:textId="77777777" w:rsidR="00C769A3" w:rsidRDefault="00C769A3">
      <w:pPr>
        <w:pStyle w:val="ConsPlusNormal0"/>
        <w:jc w:val="both"/>
      </w:pPr>
    </w:p>
    <w:p w14:paraId="4BACB00F" w14:textId="77777777" w:rsidR="00C769A3" w:rsidRDefault="00C769A3">
      <w:pPr>
        <w:pStyle w:val="ConsPlusNormal0"/>
        <w:jc w:val="both"/>
      </w:pPr>
    </w:p>
    <w:p w14:paraId="3AEAFD27" w14:textId="77777777" w:rsidR="00C769A3" w:rsidRDefault="00C769A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769A3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29113" w14:textId="77777777" w:rsidR="00341344" w:rsidRDefault="00341344">
      <w:r>
        <w:separator/>
      </w:r>
    </w:p>
  </w:endnote>
  <w:endnote w:type="continuationSeparator" w:id="0">
    <w:p w14:paraId="2AF6C6A5" w14:textId="77777777" w:rsidR="00341344" w:rsidRDefault="0034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ED5C5" w14:textId="77777777" w:rsidR="00341344" w:rsidRDefault="00341344">
      <w:r>
        <w:separator/>
      </w:r>
    </w:p>
  </w:footnote>
  <w:footnote w:type="continuationSeparator" w:id="0">
    <w:p w14:paraId="2F020542" w14:textId="77777777" w:rsidR="00341344" w:rsidRDefault="00341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9A3"/>
    <w:rsid w:val="00341344"/>
    <w:rsid w:val="00A2591F"/>
    <w:rsid w:val="00C7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9FEC"/>
  <w15:docId w15:val="{78034D17-95ED-486D-A595-95F86CC7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25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591F"/>
  </w:style>
  <w:style w:type="paragraph" w:styleId="a5">
    <w:name w:val="footer"/>
    <w:basedOn w:val="a"/>
    <w:link w:val="a6"/>
    <w:uiPriority w:val="99"/>
    <w:unhideWhenUsed/>
    <w:rsid w:val="00A259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8515&amp;date=05.01.2026&amp;demo=2" TargetMode="External"/><Relationship Id="rId13" Type="http://schemas.openxmlformats.org/officeDocument/2006/relationships/hyperlink" Target="www.pravo.gov.ru" TargetMode="External"/><Relationship Id="rId18" Type="http://schemas.openxmlformats.org/officeDocument/2006/relationships/hyperlink" Target="https://login.consultant.ru/link/?req=doc&amp;base=LAW&amp;n=486314&amp;date=05.01.2026&amp;dst=100025&amp;field=134&amp;demo=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0821&amp;date=05.01.2026&amp;dst=88&amp;field=134&amp;demo=2" TargetMode="External"/><Relationship Id="rId12" Type="http://schemas.openxmlformats.org/officeDocument/2006/relationships/hyperlink" Target="https://login.consultant.ru/link/?req=doc&amp;base=LAW&amp;n=511406&amp;date=05.01.2026&amp;demo=2" TargetMode="External"/><Relationship Id="rId17" Type="http://schemas.openxmlformats.org/officeDocument/2006/relationships/hyperlink" Target="https://login.consultant.ru/link/?req=doc&amp;base=LAW&amp;n=511406&amp;date=05.01.2026&amp;dst=100808&amp;field=134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406&amp;date=05.01.2026&amp;dst=100806&amp;field=134&amp;demo=2" TargetMode="External"/><Relationship Id="rId20" Type="http://schemas.openxmlformats.org/officeDocument/2006/relationships/hyperlink" Target="https://login.consultant.ru/link/?req=doc&amp;base=EXP&amp;n=707121&amp;date=05.01.2026&amp;dst=100006&amp;field=134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602&amp;date=05.01.2026&amp;dst=100061&amp;field=134&amp;demo=2" TargetMode="External"/><Relationship Id="rId11" Type="http://schemas.openxmlformats.org/officeDocument/2006/relationships/hyperlink" Target="https://login.consultant.ru/link/?req=doc&amp;base=LAW&amp;n=402207&amp;date=05.01.2026&amp;demo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1406&amp;date=05.01.2026&amp;dst=100019&amp;field=134&amp;demo=2" TargetMode="External"/><Relationship Id="rId10" Type="http://schemas.openxmlformats.org/officeDocument/2006/relationships/hyperlink" Target="https://login.consultant.ru/link/?req=doc&amp;base=LAW&amp;n=177500&amp;date=05.01.2026&amp;demo=2" TargetMode="External"/><Relationship Id="rId19" Type="http://schemas.openxmlformats.org/officeDocument/2006/relationships/hyperlink" Target="https://login.consultant.ru/link/?req=doc&amp;base=LAW&amp;n=427938&amp;date=05.01.2026&amp;dst=100010&amp;field=134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50520&amp;date=05.01.2026&amp;dst=100013&amp;field=134&amp;demo=2" TargetMode="External"/><Relationship Id="rId14" Type="http://schemas.openxmlformats.org/officeDocument/2006/relationships/hyperlink" Target="https://login.consultant.ru/link/?req=doc&amp;base=LAW&amp;n=517602&amp;date=05.01.2026&amp;dst=100061&amp;field=134&amp;demo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2837</Words>
  <Characters>16176</Characters>
  <Application>Microsoft Office Word</Application>
  <DocSecurity>0</DocSecurity>
  <Lines>134</Lines>
  <Paragraphs>37</Paragraphs>
  <ScaleCrop>false</ScaleCrop>
  <Company>КонсультантПлюс Версия 4025.00.30</Company>
  <LinksUpToDate>false</LinksUpToDate>
  <CharactersWithSpaces>18976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30.05.2025 N 798
(ред. от 27.10.2025)
"Об утверждении Правил пользования газом в части обеспечения безопасности при проектировании, строительстве, реконструкции, модернизации и эксплуатации газоиспользующего оборудования"</dc:title>
  <cp:lastModifiedBy>ZAQW</cp:lastModifiedBy>
  <cp:revision>2</cp:revision>
  <dcterms:created xsi:type="dcterms:W3CDTF">2026-01-05T06:57:00Z</dcterms:created>
  <dcterms:modified xsi:type="dcterms:W3CDTF">2026-01-05T07:03:00Z</dcterms:modified>
</cp:coreProperties>
</file>